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0331" w14:textId="17919D97" w:rsidR="00954880" w:rsidRPr="003C0F85" w:rsidRDefault="00BF1764" w:rsidP="003C0F85">
      <w:pPr>
        <w:jc w:val="both"/>
        <w:rPr>
          <w:rFonts w:ascii="Century Gothic" w:hAnsi="Century Gothic"/>
          <w:b/>
          <w:bCs/>
          <w:sz w:val="32"/>
          <w:szCs w:val="32"/>
        </w:rPr>
      </w:pPr>
      <w:bookmarkStart w:id="0" w:name="_Hlk75431152"/>
      <w:r w:rsidRPr="003C0F85">
        <w:rPr>
          <w:rFonts w:ascii="Century Gothic" w:hAnsi="Century Gothic"/>
          <w:b/>
          <w:bCs/>
          <w:sz w:val="32"/>
          <w:szCs w:val="32"/>
        </w:rPr>
        <w:t xml:space="preserve">Vredestein améliore les performances et le design de ses pneus toutes saisons grâce au nouveau flanc distinctif du Quatrac Pro 2. </w:t>
      </w:r>
    </w:p>
    <w:p w14:paraId="62347D80" w14:textId="77777777" w:rsidR="00BF1764" w:rsidRPr="003C0F85" w:rsidRDefault="00BF1764" w:rsidP="003C0F85">
      <w:pPr>
        <w:jc w:val="both"/>
        <w:rPr>
          <w:rFonts w:ascii="Century Gothic" w:hAnsi="Century Gothic" w:cs="Clother Light"/>
          <w:sz w:val="20"/>
          <w:szCs w:val="20"/>
        </w:rPr>
      </w:pPr>
    </w:p>
    <w:p w14:paraId="1962449F" w14:textId="6CF83CAA" w:rsidR="00BF1764" w:rsidRPr="003C0F85" w:rsidRDefault="00BF1764" w:rsidP="003C0F85">
      <w:pPr>
        <w:pStyle w:val="Paragraphedeliste"/>
        <w:numPr>
          <w:ilvl w:val="0"/>
          <w:numId w:val="2"/>
        </w:numPr>
        <w:jc w:val="both"/>
        <w:rPr>
          <w:rFonts w:ascii="Century Gothic" w:hAnsi="Century Gothic" w:cs="Clother Light"/>
          <w:b/>
          <w:bCs/>
          <w:i/>
          <w:iCs/>
          <w:sz w:val="20"/>
          <w:szCs w:val="20"/>
        </w:rPr>
      </w:pPr>
      <w:r w:rsidRPr="003C0F85">
        <w:rPr>
          <w:rFonts w:ascii="Century Gothic" w:hAnsi="Century Gothic" w:cs="Clother Light"/>
          <w:b/>
          <w:bCs/>
          <w:i/>
          <w:iCs/>
          <w:sz w:val="20"/>
          <w:szCs w:val="20"/>
        </w:rPr>
        <w:t>Le thème « Passage » s'inspire des saisons, reflétant le cycle de la nature et du temps.</w:t>
      </w:r>
    </w:p>
    <w:p w14:paraId="69EF5769" w14:textId="4183D1C6" w:rsidR="00BF1764" w:rsidRPr="003C0F85" w:rsidRDefault="00BF1764" w:rsidP="003C0F85">
      <w:pPr>
        <w:pStyle w:val="Paragraphedeliste"/>
        <w:numPr>
          <w:ilvl w:val="0"/>
          <w:numId w:val="2"/>
        </w:numPr>
        <w:jc w:val="both"/>
        <w:rPr>
          <w:rFonts w:ascii="Century Gothic" w:hAnsi="Century Gothic" w:cs="Clother Light"/>
          <w:b/>
          <w:bCs/>
          <w:i/>
          <w:iCs/>
          <w:sz w:val="20"/>
          <w:szCs w:val="20"/>
        </w:rPr>
      </w:pPr>
      <w:r w:rsidRPr="003C0F85">
        <w:rPr>
          <w:rFonts w:ascii="Century Gothic" w:hAnsi="Century Gothic" w:cs="Clother Light"/>
          <w:b/>
          <w:bCs/>
          <w:i/>
          <w:iCs/>
          <w:sz w:val="20"/>
          <w:szCs w:val="20"/>
        </w:rPr>
        <w:t>Cette collaboration s'inscrit dans le cadre d'un partenariat de longue date entre Apollo Tyres et Italdesign, qui dure depuis plus de 25 ans.</w:t>
      </w:r>
    </w:p>
    <w:p w14:paraId="6B14E322" w14:textId="374C54CA" w:rsidR="00180030" w:rsidRPr="003C0F85" w:rsidRDefault="00BF1764" w:rsidP="003C0F85">
      <w:pPr>
        <w:pStyle w:val="Paragraphedeliste"/>
        <w:numPr>
          <w:ilvl w:val="0"/>
          <w:numId w:val="2"/>
        </w:numPr>
        <w:jc w:val="both"/>
        <w:rPr>
          <w:rFonts w:ascii="Century Gothic" w:hAnsi="Century Gothic" w:cs="Clother Light"/>
          <w:b/>
          <w:bCs/>
          <w:i/>
          <w:iCs/>
          <w:sz w:val="20"/>
          <w:szCs w:val="20"/>
        </w:rPr>
      </w:pPr>
      <w:r w:rsidRPr="003C0F85">
        <w:rPr>
          <w:rFonts w:ascii="Century Gothic" w:hAnsi="Century Gothic" w:cs="Clother Light"/>
          <w:b/>
          <w:bCs/>
          <w:i/>
          <w:iCs/>
          <w:sz w:val="20"/>
          <w:szCs w:val="20"/>
        </w:rPr>
        <w:t xml:space="preserve">Le tout nouveau Quatrac Pro 2 offrira une adhérence et une stabilité améliorées sur sol mouillé, sec et enneigé. </w:t>
      </w:r>
    </w:p>
    <w:p w14:paraId="0529F120" w14:textId="0F5B65DF" w:rsidR="00317856" w:rsidRPr="003C0F85" w:rsidRDefault="00A06464" w:rsidP="003C0F85">
      <w:pPr>
        <w:jc w:val="both"/>
        <w:rPr>
          <w:rFonts w:ascii="Century Gothic" w:hAnsi="Century Gothic" w:cs="Clother Light"/>
          <w:sz w:val="20"/>
          <w:szCs w:val="20"/>
        </w:rPr>
      </w:pPr>
      <w:r w:rsidRPr="003C0F85">
        <w:rPr>
          <w:rFonts w:ascii="Century Gothic" w:hAnsi="Century Gothic" w:cs="Clother Light"/>
          <w:sz w:val="20"/>
          <w:szCs w:val="20"/>
        </w:rPr>
        <w:br/>
      </w:r>
    </w:p>
    <w:p w14:paraId="6DADD362" w14:textId="4192BBAE" w:rsidR="005A700B" w:rsidRPr="003C0F85" w:rsidRDefault="003C0F85" w:rsidP="003C0F85">
      <w:pPr>
        <w:jc w:val="both"/>
        <w:rPr>
          <w:rFonts w:ascii="Century Gothic" w:eastAsia="Times New Roman" w:hAnsi="Century Gothic"/>
          <w:sz w:val="20"/>
          <w:szCs w:val="20"/>
        </w:rPr>
      </w:pPr>
      <w:r>
        <w:rPr>
          <w:rFonts w:ascii="Century Gothic" w:eastAsia="Times New Roman" w:hAnsi="Century Gothic"/>
          <w:b/>
          <w:bCs/>
          <w:sz w:val="20"/>
          <w:szCs w:val="20"/>
        </w:rPr>
        <w:t>18/02/</w:t>
      </w:r>
      <w:r w:rsidR="00AF6309" w:rsidRPr="003C0F85">
        <w:rPr>
          <w:rFonts w:ascii="Century Gothic" w:eastAsia="Times New Roman" w:hAnsi="Century Gothic"/>
          <w:b/>
          <w:bCs/>
          <w:sz w:val="20"/>
          <w:szCs w:val="20"/>
        </w:rPr>
        <w:t>2026</w:t>
      </w:r>
      <w:r w:rsidR="00AF6309" w:rsidRPr="003C0F85">
        <w:rPr>
          <w:rFonts w:ascii="Century Gothic" w:eastAsia="Times New Roman" w:hAnsi="Century Gothic"/>
          <w:sz w:val="20"/>
          <w:szCs w:val="20"/>
        </w:rPr>
        <w:t xml:space="preserve"> </w:t>
      </w:r>
      <w:r w:rsidR="00CA73CD" w:rsidRPr="003C0F85">
        <w:rPr>
          <w:rFonts w:ascii="Century Gothic" w:eastAsia="Times New Roman" w:hAnsi="Century Gothic"/>
          <w:sz w:val="20"/>
          <w:szCs w:val="20"/>
        </w:rPr>
        <w:t>–</w:t>
      </w:r>
      <w:r w:rsidR="00AF6309" w:rsidRPr="003C0F85">
        <w:rPr>
          <w:rFonts w:ascii="Century Gothic" w:eastAsia="Times New Roman" w:hAnsi="Century Gothic"/>
          <w:sz w:val="20"/>
          <w:szCs w:val="20"/>
        </w:rPr>
        <w:t xml:space="preserve"> </w:t>
      </w:r>
      <w:r w:rsidR="00BF1764" w:rsidRPr="003C0F85">
        <w:rPr>
          <w:rFonts w:ascii="Century Gothic" w:eastAsia="Times New Roman" w:hAnsi="Century Gothic"/>
          <w:sz w:val="20"/>
          <w:szCs w:val="20"/>
        </w:rPr>
        <w:t xml:space="preserve">Le nouveau pneu toutes saisons ultra-hautes performances Vredestein Quatrac Pro 2, dont le lancement est prévu cet été dans toute l'Europe, se distinguera par un design de flanc unique, créé en collaboration avec Italdesign, la célèbre société italienne de conception, d'ingénierie et de prototypage. </w:t>
      </w:r>
    </w:p>
    <w:p w14:paraId="00C88D18" w14:textId="77777777" w:rsidR="00BF1764" w:rsidRPr="003C0F85" w:rsidRDefault="00BF1764" w:rsidP="003C0F85">
      <w:pPr>
        <w:jc w:val="both"/>
        <w:rPr>
          <w:rFonts w:ascii="Century Gothic" w:hAnsi="Century Gothic"/>
          <w:sz w:val="20"/>
          <w:szCs w:val="20"/>
        </w:rPr>
      </w:pPr>
    </w:p>
    <w:p w14:paraId="0F17E841" w14:textId="0A3C291E" w:rsidR="00860727" w:rsidRPr="003C0F85" w:rsidRDefault="005125A8" w:rsidP="003C0F85">
      <w:pPr>
        <w:jc w:val="both"/>
        <w:rPr>
          <w:rFonts w:ascii="Century Gothic" w:hAnsi="Century Gothic"/>
          <w:sz w:val="20"/>
          <w:szCs w:val="20"/>
        </w:rPr>
      </w:pPr>
      <w:r>
        <w:rPr>
          <w:rFonts w:ascii="Century Gothic" w:hAnsi="Century Gothic"/>
          <w:sz w:val="20"/>
          <w:szCs w:val="20"/>
        </w:rPr>
        <w:t>D</w:t>
      </w:r>
      <w:r w:rsidR="00BF1764" w:rsidRPr="003C0F85">
        <w:rPr>
          <w:rFonts w:ascii="Century Gothic" w:hAnsi="Century Gothic"/>
          <w:sz w:val="20"/>
          <w:szCs w:val="20"/>
        </w:rPr>
        <w:t>éveloppé</w:t>
      </w:r>
      <w:r>
        <w:rPr>
          <w:rFonts w:ascii="Century Gothic" w:hAnsi="Century Gothic"/>
          <w:sz w:val="20"/>
          <w:szCs w:val="20"/>
        </w:rPr>
        <w:t>, conçu</w:t>
      </w:r>
      <w:r w:rsidR="00BF1764" w:rsidRPr="003C0F85">
        <w:rPr>
          <w:rFonts w:ascii="Century Gothic" w:hAnsi="Century Gothic"/>
          <w:sz w:val="20"/>
          <w:szCs w:val="20"/>
        </w:rPr>
        <w:t xml:space="preserve"> et fabriqué en Europe par Apollo Tyres Ltd, le Vredestein Quatrac Pro 2 présentera une toute nouvelle structure, des matériaux innovants et une bande de roulement directionnelle avancée qui en feront l'un des produits les plus performants de la catégorie des pneus toutes saisons. Ces capacités techniques s'expriment visuellement à travers un flanc saisissant, introduisant une signature stylistique forte qui renforce le positionnement haut de gamme de la marque Vredestein.</w:t>
      </w:r>
    </w:p>
    <w:p w14:paraId="2FB58EA4" w14:textId="77777777" w:rsidR="00BF1764" w:rsidRPr="003C0F85" w:rsidRDefault="00BF1764" w:rsidP="003C0F85">
      <w:pPr>
        <w:jc w:val="both"/>
        <w:rPr>
          <w:rFonts w:ascii="Century Gothic" w:hAnsi="Century Gothic"/>
          <w:sz w:val="20"/>
          <w:szCs w:val="20"/>
        </w:rPr>
      </w:pPr>
    </w:p>
    <w:p w14:paraId="36955639" w14:textId="12F5493A" w:rsidR="003D0852" w:rsidRPr="003C0F85" w:rsidRDefault="005125A8" w:rsidP="003C0F85">
      <w:pPr>
        <w:jc w:val="both"/>
        <w:rPr>
          <w:rFonts w:ascii="Century Gothic" w:hAnsi="Century Gothic"/>
          <w:sz w:val="20"/>
          <w:szCs w:val="20"/>
        </w:rPr>
      </w:pPr>
      <w:r w:rsidRPr="005125A8">
        <w:rPr>
          <w:rFonts w:ascii="Century Gothic" w:hAnsi="Century Gothic"/>
          <w:sz w:val="20"/>
          <w:szCs w:val="20"/>
        </w:rPr>
        <w:t xml:space="preserve">Les équipes d'Italdesign et de Vredestein ont développé le flanc du nouveau pneu </w:t>
      </w:r>
      <w:r w:rsidR="00BF1764" w:rsidRPr="003C0F85">
        <w:rPr>
          <w:rFonts w:ascii="Century Gothic" w:hAnsi="Century Gothic"/>
          <w:sz w:val="20"/>
          <w:szCs w:val="20"/>
        </w:rPr>
        <w:t>afin de représenter les saisons comme une « interaction harmonieuse entre les pleins et les vides », avec des éléments graphiques fluides évoquant les feuilles, la neige et la pluie.</w:t>
      </w:r>
    </w:p>
    <w:p w14:paraId="279EC272" w14:textId="77777777" w:rsidR="00BF1764" w:rsidRPr="003C0F85" w:rsidRDefault="00BF1764" w:rsidP="003C0F85">
      <w:pPr>
        <w:jc w:val="both"/>
        <w:rPr>
          <w:rFonts w:ascii="Century Gothic" w:hAnsi="Century Gothic"/>
          <w:sz w:val="20"/>
          <w:szCs w:val="20"/>
        </w:rPr>
      </w:pPr>
    </w:p>
    <w:p w14:paraId="31E8A7FA" w14:textId="03D34FEC" w:rsidR="1A8F5D08" w:rsidRPr="003C0F85" w:rsidRDefault="00BF1764" w:rsidP="003C0F85">
      <w:pPr>
        <w:jc w:val="both"/>
        <w:rPr>
          <w:rFonts w:ascii="Century Gothic" w:hAnsi="Century Gothic"/>
          <w:sz w:val="20"/>
          <w:szCs w:val="20"/>
        </w:rPr>
      </w:pPr>
      <w:r w:rsidRPr="003C0F85">
        <w:rPr>
          <w:rFonts w:ascii="Century Gothic" w:hAnsi="Century Gothic"/>
          <w:sz w:val="20"/>
          <w:szCs w:val="20"/>
        </w:rPr>
        <w:t>Le thème général « Passage » reflète la nature cyclique des saisons et le concept de voyage et de transition, des paysages chauds et secs aux surfaces enneigées. Des éléments visuels tels que les ondulations sur l'eau et les indices de vent et de mouvement font référence aux capacités toutes saisons avancées du nouveau pneu.</w:t>
      </w:r>
    </w:p>
    <w:p w14:paraId="54056251" w14:textId="77777777" w:rsidR="00BF1764" w:rsidRPr="003C0F85" w:rsidRDefault="00BF1764" w:rsidP="003C0F85">
      <w:pPr>
        <w:jc w:val="both"/>
        <w:rPr>
          <w:rFonts w:ascii="Century Gothic" w:eastAsia="Times New Roman" w:hAnsi="Century Gothic"/>
          <w:sz w:val="20"/>
          <w:szCs w:val="20"/>
        </w:rPr>
      </w:pPr>
    </w:p>
    <w:p w14:paraId="578C1491" w14:textId="6C8C047D" w:rsidR="005F3014" w:rsidRPr="003C0F85" w:rsidRDefault="00BF1764" w:rsidP="003C0F85">
      <w:pPr>
        <w:jc w:val="both"/>
        <w:rPr>
          <w:rFonts w:ascii="Century Gothic" w:eastAsia="Times New Roman" w:hAnsi="Century Gothic"/>
          <w:sz w:val="20"/>
          <w:szCs w:val="20"/>
        </w:rPr>
      </w:pPr>
      <w:r w:rsidRPr="003C0F85">
        <w:rPr>
          <w:rFonts w:ascii="Century Gothic" w:eastAsia="Times New Roman" w:hAnsi="Century Gothic"/>
          <w:sz w:val="20"/>
          <w:szCs w:val="20"/>
        </w:rPr>
        <w:t xml:space="preserve">Le résultat est un pneu qui se démarque clairement dans un segment </w:t>
      </w:r>
      <w:r w:rsidR="003C0F85">
        <w:rPr>
          <w:rFonts w:ascii="Century Gothic" w:eastAsia="Times New Roman" w:hAnsi="Century Gothic"/>
          <w:sz w:val="20"/>
          <w:szCs w:val="20"/>
        </w:rPr>
        <w:t>« </w:t>
      </w:r>
      <w:r w:rsidRPr="003C0F85">
        <w:rPr>
          <w:rFonts w:ascii="Century Gothic" w:eastAsia="Times New Roman" w:hAnsi="Century Gothic"/>
          <w:sz w:val="20"/>
          <w:szCs w:val="20"/>
        </w:rPr>
        <w:t>toutes saisons</w:t>
      </w:r>
      <w:r w:rsidR="003C0F85">
        <w:rPr>
          <w:rFonts w:ascii="Century Gothic" w:eastAsia="Times New Roman" w:hAnsi="Century Gothic"/>
          <w:sz w:val="20"/>
          <w:szCs w:val="20"/>
        </w:rPr>
        <w:t> »</w:t>
      </w:r>
      <w:r w:rsidRPr="003C0F85">
        <w:rPr>
          <w:rFonts w:ascii="Century Gothic" w:eastAsia="Times New Roman" w:hAnsi="Century Gothic"/>
          <w:sz w:val="20"/>
          <w:szCs w:val="20"/>
        </w:rPr>
        <w:t xml:space="preserve"> très concurrentiel. En traduisant les performances avancées toutes saisons en une identité visuelle forte et immédiatement reconnaissable, le Quatrac Pro 2 illustre l'approche axée sur le design d'Apollo Tyres en matière d'ingénierie des pneus. Le flanc expressif permet de percevoir d'un seul coup d'œil les capacités du pneu, ce qui confère à la marque Vredestein un avantage concurrentiel tangible et renforce sa réputation en matière d'innovation et de performances haut de gamme.</w:t>
      </w:r>
    </w:p>
    <w:p w14:paraId="1EF9EBB9" w14:textId="77777777" w:rsidR="00BF1764" w:rsidRPr="003C0F85" w:rsidRDefault="00BF1764" w:rsidP="003C0F85">
      <w:pPr>
        <w:jc w:val="both"/>
        <w:rPr>
          <w:rFonts w:ascii="Century Gothic" w:eastAsia="Times New Roman" w:hAnsi="Century Gothic"/>
          <w:sz w:val="20"/>
          <w:szCs w:val="20"/>
        </w:rPr>
      </w:pPr>
    </w:p>
    <w:p w14:paraId="22BCD523" w14:textId="6EF3E0BB" w:rsidR="00FB0EA9" w:rsidRPr="003C0F85" w:rsidRDefault="003769AA" w:rsidP="003C0F85">
      <w:pPr>
        <w:jc w:val="both"/>
        <w:rPr>
          <w:rFonts w:ascii="Century Gothic" w:eastAsia="Times New Roman" w:hAnsi="Century Gothic"/>
          <w:i/>
          <w:iCs/>
          <w:sz w:val="20"/>
          <w:szCs w:val="20"/>
        </w:rPr>
      </w:pPr>
      <w:r w:rsidRPr="003C0F85">
        <w:rPr>
          <w:rFonts w:ascii="Century Gothic" w:eastAsia="Times New Roman" w:hAnsi="Century Gothic"/>
          <w:i/>
          <w:iCs/>
          <w:sz w:val="20"/>
          <w:szCs w:val="20"/>
        </w:rPr>
        <w:t>« Le thème du « Passage » suggère un chemin continu, où chaque saison est une étape distincte mais interconnectée, permettant une interprétation personnelle du moment présent</w:t>
      </w:r>
      <w:r w:rsidR="003C0F85">
        <w:rPr>
          <w:rFonts w:ascii="Century Gothic" w:eastAsia="Times New Roman" w:hAnsi="Century Gothic"/>
          <w:i/>
          <w:iCs/>
          <w:sz w:val="20"/>
          <w:szCs w:val="20"/>
        </w:rPr>
        <w:t> »</w:t>
      </w:r>
      <w:r w:rsidRPr="003C0F85">
        <w:rPr>
          <w:rFonts w:ascii="Century Gothic" w:eastAsia="Times New Roman" w:hAnsi="Century Gothic"/>
          <w:i/>
          <w:iCs/>
          <w:sz w:val="20"/>
          <w:szCs w:val="20"/>
        </w:rPr>
        <w:t>,</w:t>
      </w:r>
      <w:r w:rsidRPr="003C0F85">
        <w:rPr>
          <w:rFonts w:ascii="Century Gothic" w:eastAsia="Times New Roman" w:hAnsi="Century Gothic"/>
          <w:sz w:val="20"/>
          <w:szCs w:val="20"/>
        </w:rPr>
        <w:t xml:space="preserve"> explique </w:t>
      </w:r>
      <w:r w:rsidR="005125A8" w:rsidRPr="005125A8">
        <w:rPr>
          <w:rFonts w:ascii="Century Gothic" w:eastAsia="Times New Roman" w:hAnsi="Century Gothic"/>
          <w:b/>
          <w:bCs/>
          <w:sz w:val="20"/>
          <w:szCs w:val="20"/>
        </w:rPr>
        <w:t xml:space="preserve">Enrico Lago, chef d'équipe en conception industrielle </w:t>
      </w:r>
      <w:r w:rsidRPr="003C0F85">
        <w:rPr>
          <w:rFonts w:ascii="Century Gothic" w:eastAsia="Times New Roman" w:hAnsi="Century Gothic"/>
          <w:sz w:val="20"/>
          <w:szCs w:val="20"/>
        </w:rPr>
        <w:t xml:space="preserve">chez Italdesign. </w:t>
      </w:r>
      <w:r w:rsidRPr="003C0F85">
        <w:rPr>
          <w:rFonts w:ascii="Century Gothic" w:eastAsia="Times New Roman" w:hAnsi="Century Gothic"/>
          <w:i/>
          <w:iCs/>
          <w:sz w:val="20"/>
          <w:szCs w:val="20"/>
        </w:rPr>
        <w:t>« De cette manière, « Passage » invite à réfléchir sur la nature éphémère de la vie et sur la façon dont nous naviguons à travers le temps.</w:t>
      </w:r>
      <w:r w:rsidR="003C0F85">
        <w:rPr>
          <w:rFonts w:ascii="Century Gothic" w:eastAsia="Times New Roman" w:hAnsi="Century Gothic"/>
          <w:i/>
          <w:iCs/>
          <w:sz w:val="20"/>
          <w:szCs w:val="20"/>
        </w:rPr>
        <w:t> »</w:t>
      </w:r>
    </w:p>
    <w:p w14:paraId="14827A76" w14:textId="77777777" w:rsidR="003769AA" w:rsidRPr="003C0F85" w:rsidRDefault="003769AA" w:rsidP="003C0F85">
      <w:pPr>
        <w:jc w:val="both"/>
        <w:rPr>
          <w:rFonts w:ascii="Century Gothic" w:hAnsi="Century Gothic"/>
          <w:sz w:val="20"/>
          <w:szCs w:val="20"/>
        </w:rPr>
      </w:pPr>
    </w:p>
    <w:p w14:paraId="292DD8C6" w14:textId="17E1858A" w:rsidR="00396B34" w:rsidRPr="003C0F85" w:rsidRDefault="003769AA" w:rsidP="003C0F85">
      <w:pPr>
        <w:jc w:val="both"/>
        <w:rPr>
          <w:rFonts w:ascii="Century Gothic" w:hAnsi="Century Gothic"/>
          <w:i/>
          <w:iCs/>
          <w:sz w:val="20"/>
          <w:szCs w:val="20"/>
        </w:rPr>
      </w:pPr>
      <w:r w:rsidRPr="003C0F85">
        <w:rPr>
          <w:rFonts w:ascii="Century Gothic" w:hAnsi="Century Gothic"/>
          <w:i/>
          <w:iCs/>
          <w:sz w:val="20"/>
          <w:szCs w:val="20"/>
        </w:rPr>
        <w:t xml:space="preserve">« Tout comme lorsque nous concevons une voiture, nous considérons le flanc d'un pneu Vredestein comme une toile vierge sur laquelle nous pouvons apporter du caractère à un produit hautement performant. Nous collaborons étroitement avec la marque Vredestein depuis plus de 25 ans, et les connaissances acquises lors de chaque projet ont servi de base au suivant. Le Quatrac Pro 2 marque un nouveau chapitre important dans cette histoire. » </w:t>
      </w:r>
    </w:p>
    <w:p w14:paraId="679152A9" w14:textId="77777777" w:rsidR="003769AA" w:rsidRPr="003C0F85" w:rsidRDefault="003769AA" w:rsidP="003C0F85">
      <w:pPr>
        <w:jc w:val="both"/>
        <w:rPr>
          <w:rFonts w:ascii="Century Gothic" w:hAnsi="Century Gothic"/>
          <w:sz w:val="20"/>
          <w:szCs w:val="20"/>
        </w:rPr>
      </w:pPr>
    </w:p>
    <w:p w14:paraId="37C2DBBB" w14:textId="77777777" w:rsidR="003769AA" w:rsidRPr="003C0F85" w:rsidRDefault="003769AA" w:rsidP="003C0F85">
      <w:pPr>
        <w:jc w:val="both"/>
        <w:rPr>
          <w:rFonts w:ascii="Century Gothic" w:hAnsi="Century Gothic"/>
          <w:b/>
          <w:bCs/>
          <w:sz w:val="20"/>
          <w:szCs w:val="20"/>
        </w:rPr>
      </w:pPr>
      <w:r w:rsidRPr="003C0F85">
        <w:rPr>
          <w:rFonts w:ascii="Century Gothic" w:hAnsi="Century Gothic"/>
          <w:b/>
          <w:bCs/>
          <w:sz w:val="20"/>
          <w:szCs w:val="20"/>
        </w:rPr>
        <w:lastRenderedPageBreak/>
        <w:t>Fort d'une collaboration de 27 ans dans la conception de pneus</w:t>
      </w:r>
    </w:p>
    <w:p w14:paraId="3B300664" w14:textId="598B4337" w:rsidR="1A8F5D08" w:rsidRPr="003C0F85" w:rsidRDefault="003769AA" w:rsidP="003C0F85">
      <w:pPr>
        <w:jc w:val="both"/>
        <w:rPr>
          <w:rFonts w:ascii="Century Gothic" w:eastAsia="Times New Roman" w:hAnsi="Century Gothic"/>
          <w:sz w:val="20"/>
          <w:szCs w:val="20"/>
        </w:rPr>
      </w:pPr>
      <w:r w:rsidRPr="003C0F85">
        <w:rPr>
          <w:rFonts w:ascii="Century Gothic" w:eastAsia="Times New Roman" w:hAnsi="Century Gothic"/>
          <w:sz w:val="20"/>
          <w:szCs w:val="20"/>
        </w:rPr>
        <w:t>Le Quatrac Pro 2 renforce encore davantage la relation de longue date entre Apollo Tyres et Italdesign, qui s'étend sur plus d'un quart de siècle. Parmi leurs collaborations précédentes, on peut citer le Vredestein Sportrac original en 1999 et, plus récemment, l'Ultrac Pro en 2024. Ensemble, ces projets ont donné naissance à une gamme croissante de produits alliant une innovation technique de pointe à un style italien de classe mondiale, permettant à la marque Vredestein de se démarquer sur un marché hautement concurrentiel.</w:t>
      </w:r>
    </w:p>
    <w:p w14:paraId="582635AF" w14:textId="77777777" w:rsidR="003769AA" w:rsidRPr="003C0F85" w:rsidRDefault="003769AA" w:rsidP="003C0F85">
      <w:pPr>
        <w:jc w:val="both"/>
        <w:rPr>
          <w:rFonts w:ascii="Century Gothic" w:eastAsia="Times New Roman" w:hAnsi="Century Gothic"/>
          <w:sz w:val="20"/>
          <w:szCs w:val="20"/>
        </w:rPr>
      </w:pPr>
    </w:p>
    <w:p w14:paraId="6FD7ABB7" w14:textId="4EBD49F1" w:rsidR="003769AA" w:rsidRPr="003C0F85" w:rsidRDefault="003769AA" w:rsidP="003C0F85">
      <w:pPr>
        <w:jc w:val="both"/>
        <w:rPr>
          <w:rFonts w:ascii="Century Gothic" w:eastAsia="Times New Roman" w:hAnsi="Century Gothic"/>
          <w:b/>
          <w:bCs/>
          <w:sz w:val="20"/>
          <w:szCs w:val="20"/>
        </w:rPr>
      </w:pPr>
      <w:r w:rsidRPr="003C0F85">
        <w:rPr>
          <w:rFonts w:ascii="Century Gothic" w:eastAsia="Times New Roman" w:hAnsi="Century Gothic"/>
          <w:b/>
          <w:bCs/>
          <w:sz w:val="20"/>
          <w:szCs w:val="20"/>
        </w:rPr>
        <w:t xml:space="preserve">La forme rencontre la </w:t>
      </w:r>
      <w:r w:rsidR="003C0F85">
        <w:rPr>
          <w:rFonts w:ascii="Century Gothic" w:eastAsia="Times New Roman" w:hAnsi="Century Gothic"/>
          <w:b/>
          <w:bCs/>
          <w:sz w:val="20"/>
          <w:szCs w:val="20"/>
        </w:rPr>
        <w:t>matière</w:t>
      </w:r>
    </w:p>
    <w:p w14:paraId="66FEDCBB" w14:textId="77777777" w:rsidR="003769AA" w:rsidRPr="003C0F85" w:rsidRDefault="003769AA" w:rsidP="003C0F85">
      <w:pPr>
        <w:jc w:val="both"/>
        <w:textAlignment w:val="baseline"/>
        <w:rPr>
          <w:rFonts w:ascii="Century Gothic" w:eastAsia="Times New Roman" w:hAnsi="Century Gothic"/>
          <w:sz w:val="20"/>
          <w:szCs w:val="20"/>
        </w:rPr>
      </w:pPr>
      <w:r w:rsidRPr="003C0F85">
        <w:rPr>
          <w:rFonts w:ascii="Century Gothic" w:eastAsia="Times New Roman" w:hAnsi="Century Gothic"/>
          <w:sz w:val="20"/>
          <w:szCs w:val="20"/>
        </w:rPr>
        <w:t xml:space="preserve">En transformant le flanc du pneu en une toile visuelle, Italdesign et Apollo Tyres ont fait en sorte que le Quatrac Pro 2 contribue de manière audacieuse à l'esthétique générale du véhicule, tout en optimisant ses capacités dynamiques. </w:t>
      </w:r>
    </w:p>
    <w:p w14:paraId="5A66D2BD" w14:textId="77777777" w:rsidR="003769AA" w:rsidRPr="003C0F85" w:rsidRDefault="003769AA" w:rsidP="003C0F85">
      <w:pPr>
        <w:jc w:val="both"/>
        <w:textAlignment w:val="baseline"/>
        <w:rPr>
          <w:rFonts w:ascii="Century Gothic" w:eastAsia="Times New Roman" w:hAnsi="Century Gothic"/>
          <w:sz w:val="20"/>
          <w:szCs w:val="20"/>
        </w:rPr>
      </w:pPr>
    </w:p>
    <w:p w14:paraId="35AF9093" w14:textId="77777777" w:rsidR="003769AA" w:rsidRPr="003C0F85" w:rsidRDefault="003769AA" w:rsidP="003C0F85">
      <w:pPr>
        <w:jc w:val="both"/>
        <w:textAlignment w:val="baseline"/>
        <w:rPr>
          <w:rFonts w:ascii="Century Gothic" w:eastAsia="Times New Roman" w:hAnsi="Century Gothic"/>
          <w:sz w:val="20"/>
          <w:szCs w:val="20"/>
        </w:rPr>
      </w:pPr>
      <w:r w:rsidRPr="003C0F85">
        <w:rPr>
          <w:rFonts w:ascii="Century Gothic" w:eastAsia="Times New Roman" w:hAnsi="Century Gothic"/>
          <w:i/>
          <w:iCs/>
          <w:sz w:val="20"/>
          <w:szCs w:val="20"/>
        </w:rPr>
        <w:t>« Le pneu allie une ingénierie de pointe à un design expressif, renforçant ainsi la réputation de la marque Vredestein en matière d'innovation et de style »,</w:t>
      </w:r>
      <w:r w:rsidRPr="003C0F85">
        <w:rPr>
          <w:rFonts w:ascii="Century Gothic" w:eastAsia="Times New Roman" w:hAnsi="Century Gothic"/>
          <w:sz w:val="20"/>
          <w:szCs w:val="20"/>
        </w:rPr>
        <w:t xml:space="preserve"> </w:t>
      </w:r>
      <w:r w:rsidRPr="001949B2">
        <w:rPr>
          <w:rFonts w:ascii="Century Gothic" w:eastAsia="Times New Roman" w:hAnsi="Century Gothic"/>
          <w:b/>
          <w:bCs/>
          <w:sz w:val="20"/>
          <w:szCs w:val="20"/>
        </w:rPr>
        <w:t>commente Udyan Ghai, directeur du marketing chez Apollo Tyres</w:t>
      </w:r>
      <w:r w:rsidRPr="003C0F85">
        <w:rPr>
          <w:rFonts w:ascii="Century Gothic" w:eastAsia="Times New Roman" w:hAnsi="Century Gothic"/>
          <w:sz w:val="20"/>
          <w:szCs w:val="20"/>
        </w:rPr>
        <w:t>.</w:t>
      </w:r>
    </w:p>
    <w:p w14:paraId="2B4A312B" w14:textId="77777777" w:rsidR="003769AA" w:rsidRPr="003C0F85" w:rsidRDefault="003769AA" w:rsidP="003C0F85">
      <w:pPr>
        <w:jc w:val="both"/>
        <w:textAlignment w:val="baseline"/>
        <w:rPr>
          <w:rFonts w:ascii="Century Gothic" w:eastAsia="Times New Roman" w:hAnsi="Century Gothic"/>
          <w:sz w:val="20"/>
          <w:szCs w:val="20"/>
        </w:rPr>
      </w:pPr>
    </w:p>
    <w:p w14:paraId="584D0953" w14:textId="77777777" w:rsidR="003769AA" w:rsidRPr="003C0F85" w:rsidRDefault="003769AA" w:rsidP="003C0F85">
      <w:pPr>
        <w:jc w:val="both"/>
        <w:textAlignment w:val="baseline"/>
        <w:rPr>
          <w:rFonts w:ascii="Century Gothic" w:eastAsia="Times New Roman" w:hAnsi="Century Gothic"/>
          <w:sz w:val="20"/>
          <w:szCs w:val="20"/>
        </w:rPr>
      </w:pPr>
      <w:r w:rsidRPr="003C0F85">
        <w:rPr>
          <w:rFonts w:ascii="Century Gothic" w:eastAsia="Times New Roman" w:hAnsi="Century Gothic"/>
          <w:sz w:val="20"/>
          <w:szCs w:val="20"/>
        </w:rPr>
        <w:t>Une étude menée par Apollo Tyres souligne le vif intérêt des consommateurs pour le design des pneus, une proportion importante d'amateurs de conduite à travers l'Europe accordant autant d'importance à l'esthétique qu'aux performances. Notamment, 43 % des personnes interrogées sont d'accord avec l'affirmation suivante : « Les pneus ont l'air ennuyeux – j'aimerais acheter un pneu dont le flanc est plus original que celui des pneus normaux. »</w:t>
      </w:r>
    </w:p>
    <w:p w14:paraId="1E6B92AA" w14:textId="77777777" w:rsidR="003769AA" w:rsidRPr="003C0F85" w:rsidRDefault="003769AA" w:rsidP="003C0F85">
      <w:pPr>
        <w:jc w:val="both"/>
        <w:textAlignment w:val="baseline"/>
        <w:rPr>
          <w:rFonts w:ascii="Century Gothic" w:eastAsia="Times New Roman" w:hAnsi="Century Gothic"/>
          <w:sz w:val="20"/>
          <w:szCs w:val="20"/>
        </w:rPr>
      </w:pPr>
    </w:p>
    <w:p w14:paraId="3ECCAF0D" w14:textId="1FE6519C" w:rsidR="00ED6148" w:rsidRPr="003C0F85" w:rsidRDefault="003769AA" w:rsidP="003C0F85">
      <w:pPr>
        <w:jc w:val="both"/>
        <w:textAlignment w:val="baseline"/>
        <w:rPr>
          <w:rFonts w:ascii="Century Gothic" w:eastAsia="Times New Roman" w:hAnsi="Century Gothic"/>
          <w:sz w:val="20"/>
          <w:szCs w:val="20"/>
        </w:rPr>
      </w:pPr>
      <w:r w:rsidRPr="001949B2">
        <w:rPr>
          <w:rFonts w:ascii="Century Gothic" w:eastAsia="Times New Roman" w:hAnsi="Century Gothic"/>
          <w:b/>
          <w:bCs/>
          <w:sz w:val="20"/>
          <w:szCs w:val="20"/>
        </w:rPr>
        <w:t>M. Ghai</w:t>
      </w:r>
      <w:r w:rsidRPr="003C0F85">
        <w:rPr>
          <w:rFonts w:ascii="Century Gothic" w:eastAsia="Times New Roman" w:hAnsi="Century Gothic"/>
          <w:sz w:val="20"/>
          <w:szCs w:val="20"/>
        </w:rPr>
        <w:t xml:space="preserve"> ajoute : </w:t>
      </w:r>
      <w:r w:rsidRPr="0061694F">
        <w:rPr>
          <w:rFonts w:ascii="Century Gothic" w:eastAsia="Times New Roman" w:hAnsi="Century Gothic"/>
          <w:i/>
          <w:iCs/>
          <w:sz w:val="20"/>
          <w:szCs w:val="20"/>
        </w:rPr>
        <w:t>« Nous sommes fiers de notre relation de longue date avec Italdesign et il est extrêmement gratifiant de commercialiser un produit véritablement unique, parfaitement adapté aux capacités toutes saisons du pneu. »</w:t>
      </w:r>
    </w:p>
    <w:p w14:paraId="437CA848" w14:textId="77777777" w:rsidR="003769AA" w:rsidRPr="003C0F85" w:rsidRDefault="003769AA" w:rsidP="003C0F85">
      <w:pPr>
        <w:jc w:val="both"/>
        <w:textAlignment w:val="baseline"/>
        <w:rPr>
          <w:rFonts w:ascii="Century Gothic" w:eastAsia="Times New Roman" w:hAnsi="Century Gothic"/>
          <w:sz w:val="20"/>
          <w:szCs w:val="20"/>
        </w:rPr>
      </w:pPr>
    </w:p>
    <w:p w14:paraId="4700EA2B" w14:textId="77777777" w:rsidR="003769AA" w:rsidRPr="003C0F85" w:rsidRDefault="003769AA" w:rsidP="003C0F85">
      <w:pPr>
        <w:pStyle w:val="paragraph"/>
        <w:spacing w:before="0" w:beforeAutospacing="0" w:after="0" w:afterAutospacing="0"/>
        <w:jc w:val="both"/>
        <w:textAlignment w:val="baseline"/>
        <w:rPr>
          <w:rFonts w:ascii="Century Gothic" w:eastAsiaTheme="minorEastAsia" w:hAnsi="Century Gothic" w:cs="Clother Light"/>
          <w:b/>
          <w:bCs/>
          <w:sz w:val="20"/>
          <w:szCs w:val="20"/>
          <w:lang w:eastAsia="en-US"/>
        </w:rPr>
      </w:pPr>
      <w:r w:rsidRPr="003C0F85">
        <w:rPr>
          <w:rFonts w:ascii="Century Gothic" w:eastAsiaTheme="minorEastAsia" w:hAnsi="Century Gothic" w:cs="Clother Light"/>
          <w:b/>
          <w:bCs/>
          <w:sz w:val="20"/>
          <w:szCs w:val="20"/>
          <w:lang w:eastAsia="en-US"/>
        </w:rPr>
        <w:t>Un pneu toutes saisons « polyvalent » axé sur la performance</w:t>
      </w:r>
    </w:p>
    <w:p w14:paraId="5C232657" w14:textId="77777777" w:rsidR="003769AA" w:rsidRPr="003C0F85" w:rsidRDefault="003769AA" w:rsidP="003C0F85">
      <w:pPr>
        <w:jc w:val="both"/>
        <w:rPr>
          <w:rFonts w:ascii="Century Gothic" w:hAnsi="Century Gothic" w:cs="Clother Light"/>
          <w:sz w:val="20"/>
          <w:szCs w:val="20"/>
        </w:rPr>
      </w:pPr>
      <w:r w:rsidRPr="003C0F85">
        <w:rPr>
          <w:rFonts w:ascii="Century Gothic" w:hAnsi="Century Gothic" w:cs="Clother Light"/>
          <w:sz w:val="20"/>
          <w:szCs w:val="20"/>
        </w:rPr>
        <w:t xml:space="preserve">Le tout nouveau Quatrac Pro 2 sera un produit Vredestein révolutionnaire, polyvalent et axé sur la performance, adapté aux voitures de sport, aux supercars [MV1.1] et aux berlines, hatchbacks et SUV hautes performances. Il sera disponible dans toute l'Europe à partir de l'été 2026 dans une gamme de dimensions courantes. </w:t>
      </w:r>
    </w:p>
    <w:p w14:paraId="4B82B5A4" w14:textId="77777777" w:rsidR="003769AA" w:rsidRPr="003C0F85" w:rsidRDefault="003769AA" w:rsidP="003C0F85">
      <w:pPr>
        <w:jc w:val="both"/>
        <w:rPr>
          <w:rFonts w:ascii="Century Gothic" w:hAnsi="Century Gothic" w:cs="Clother Light"/>
          <w:sz w:val="20"/>
          <w:szCs w:val="20"/>
        </w:rPr>
      </w:pPr>
    </w:p>
    <w:p w14:paraId="707F2CD7" w14:textId="77777777" w:rsidR="003769AA" w:rsidRPr="003C0F85" w:rsidRDefault="003769AA" w:rsidP="003C0F85">
      <w:pPr>
        <w:jc w:val="both"/>
        <w:rPr>
          <w:rFonts w:ascii="Century Gothic" w:hAnsi="Century Gothic" w:cs="Clother Light"/>
          <w:sz w:val="20"/>
          <w:szCs w:val="20"/>
        </w:rPr>
      </w:pPr>
      <w:r w:rsidRPr="003C0F85">
        <w:rPr>
          <w:rFonts w:ascii="Century Gothic" w:hAnsi="Century Gothic" w:cs="Clother Light"/>
          <w:sz w:val="20"/>
          <w:szCs w:val="20"/>
        </w:rPr>
        <w:t xml:space="preserve">Ce nouveau pneu est conçu pour être entièrement compatible avec les véhicules hybrides et électriques modernes, avec un faible niveau sonore et une faible résistance au roulement, ainsi qu'une structure robuste pour une réponse dynamique satisfaisante tout en gérant un poids plus élevé du véhicule. </w:t>
      </w:r>
    </w:p>
    <w:p w14:paraId="59E83342" w14:textId="77777777" w:rsidR="003769AA" w:rsidRPr="003C0F85" w:rsidRDefault="003769AA" w:rsidP="003C0F85">
      <w:pPr>
        <w:jc w:val="both"/>
        <w:rPr>
          <w:rFonts w:ascii="Century Gothic" w:hAnsi="Century Gothic" w:cs="Clother Light"/>
          <w:sz w:val="20"/>
          <w:szCs w:val="20"/>
        </w:rPr>
      </w:pPr>
    </w:p>
    <w:p w14:paraId="3C034E42" w14:textId="77777777" w:rsidR="003769AA" w:rsidRPr="003C0F85" w:rsidRDefault="003769AA" w:rsidP="003C0F85">
      <w:pPr>
        <w:jc w:val="both"/>
        <w:rPr>
          <w:rFonts w:ascii="Century Gothic" w:hAnsi="Century Gothic" w:cs="Clother Light"/>
          <w:sz w:val="20"/>
          <w:szCs w:val="20"/>
        </w:rPr>
      </w:pPr>
      <w:r w:rsidRPr="003C0F85">
        <w:rPr>
          <w:rFonts w:ascii="Century Gothic" w:hAnsi="Century Gothic" w:cs="Clother Light"/>
          <w:sz w:val="20"/>
          <w:szCs w:val="20"/>
        </w:rPr>
        <w:t xml:space="preserve">Vredestein est au cœur du segment des pneus toutes saisons depuis sa création au début des années 1990 et de nombreux automobilistes continuent de privilégier la marque lorsqu'ils achètent des produits toutes saisons. Reflet de son statut de leader dans cette catégorie, la marque Vredestein propose la gamme la plus large et la plus diversifiée de pneus toutes saisons. </w:t>
      </w:r>
    </w:p>
    <w:p w14:paraId="65DE074D" w14:textId="77777777" w:rsidR="003769AA" w:rsidRPr="003C0F85" w:rsidRDefault="003769AA" w:rsidP="003C0F85">
      <w:pPr>
        <w:jc w:val="both"/>
        <w:rPr>
          <w:rFonts w:ascii="Century Gothic" w:hAnsi="Century Gothic" w:cs="Clother Light"/>
          <w:sz w:val="20"/>
          <w:szCs w:val="20"/>
        </w:rPr>
      </w:pPr>
    </w:p>
    <w:p w14:paraId="23654368" w14:textId="77777777" w:rsidR="00B637DB" w:rsidRPr="003C0F85" w:rsidRDefault="00B637DB" w:rsidP="003C0F85">
      <w:pPr>
        <w:jc w:val="both"/>
        <w:textAlignment w:val="baseline"/>
        <w:rPr>
          <w:rFonts w:ascii="Century Gothic" w:eastAsia="Times New Roman" w:hAnsi="Century Gothic"/>
          <w:sz w:val="20"/>
          <w:szCs w:val="20"/>
        </w:rPr>
      </w:pPr>
    </w:p>
    <w:bookmarkEnd w:id="0"/>
    <w:p w14:paraId="4263CA58" w14:textId="77777777" w:rsidR="003C0F85" w:rsidRPr="003C0F85" w:rsidRDefault="003C0F85" w:rsidP="003C0F85">
      <w:pPr>
        <w:jc w:val="both"/>
        <w:rPr>
          <w:rFonts w:ascii="Century Gothic" w:hAnsi="Century Gothic"/>
          <w:sz w:val="20"/>
        </w:rPr>
      </w:pPr>
      <w:r w:rsidRPr="003C0F85">
        <w:rPr>
          <w:rFonts w:ascii="Century Gothic" w:hAnsi="Century Gothic"/>
          <w:sz w:val="20"/>
        </w:rPr>
        <w:t xml:space="preserve">Pour plus d'informations sur la gamme de pneus Vredestein, consultez le site : </w:t>
      </w:r>
      <w:hyperlink r:id="rId10" w:history="1">
        <w:r w:rsidRPr="003C0F85">
          <w:rPr>
            <w:rStyle w:val="Lienhypertexte"/>
            <w:rFonts w:ascii="Century Gothic" w:hAnsi="Century Gothic" w:cstheme="minorBidi"/>
            <w:sz w:val="20"/>
          </w:rPr>
          <w:t>https://www.vredestein.fr/car-suv-tyres/products/</w:t>
        </w:r>
      </w:hyperlink>
    </w:p>
    <w:p w14:paraId="09565B67" w14:textId="77777777" w:rsidR="003C0F85" w:rsidRPr="003C0F85" w:rsidRDefault="003C0F85" w:rsidP="003C0F85">
      <w:pPr>
        <w:jc w:val="both"/>
        <w:rPr>
          <w:rFonts w:ascii="Century Gothic" w:hAnsi="Century Gothic" w:cs="Clother Light"/>
          <w:sz w:val="20"/>
          <w:szCs w:val="20"/>
        </w:rPr>
      </w:pPr>
    </w:p>
    <w:p w14:paraId="50FD3231" w14:textId="77777777" w:rsidR="003C0F85" w:rsidRPr="003C0F85" w:rsidRDefault="003C0F85" w:rsidP="003C0F85">
      <w:pPr>
        <w:pStyle w:val="ox-e23b717313-msonormal"/>
        <w:shd w:val="clear" w:color="auto" w:fill="FFFFFF"/>
        <w:spacing w:before="0" w:beforeAutospacing="0" w:after="0" w:afterAutospacing="0"/>
        <w:jc w:val="both"/>
        <w:rPr>
          <w:rFonts w:ascii="Century Gothic" w:hAnsi="Century Gothic" w:cs="Clother Light"/>
          <w:i/>
          <w:sz w:val="20"/>
          <w:szCs w:val="20"/>
          <w:lang w:val="fr-FR"/>
        </w:rPr>
      </w:pPr>
    </w:p>
    <w:p w14:paraId="1C7B6F59" w14:textId="77777777" w:rsidR="003C0F85" w:rsidRPr="003C0F85" w:rsidRDefault="003C0F85" w:rsidP="003C0F85">
      <w:pPr>
        <w:spacing w:line="276" w:lineRule="auto"/>
        <w:jc w:val="both"/>
        <w:rPr>
          <w:rFonts w:ascii="Century Gothic" w:hAnsi="Century Gothic"/>
          <w:b/>
          <w:color w:val="5C2D90"/>
          <w:sz w:val="18"/>
          <w:szCs w:val="18"/>
        </w:rPr>
      </w:pPr>
      <w:r w:rsidRPr="003C0F85">
        <w:rPr>
          <w:rFonts w:ascii="Century Gothic" w:hAnsi="Century Gothic"/>
          <w:b/>
          <w:color w:val="5C2D90"/>
          <w:sz w:val="18"/>
          <w:szCs w:val="18"/>
        </w:rPr>
        <w:t>Contacts presse :</w:t>
      </w:r>
    </w:p>
    <w:p w14:paraId="466B723D" w14:textId="77777777" w:rsidR="003C0F85" w:rsidRPr="003C0F85" w:rsidRDefault="003C0F85" w:rsidP="003C0F85">
      <w:pPr>
        <w:spacing w:line="276" w:lineRule="auto"/>
        <w:jc w:val="both"/>
        <w:rPr>
          <w:rFonts w:ascii="Century Gothic" w:hAnsi="Century Gothic" w:cs="Clother Light"/>
          <w:sz w:val="18"/>
          <w:szCs w:val="18"/>
        </w:rPr>
      </w:pPr>
      <w:r w:rsidRPr="003C0F85">
        <w:rPr>
          <w:rFonts w:ascii="Century Gothic" w:hAnsi="Century Gothic" w:cs="Clother Light"/>
          <w:sz w:val="18"/>
          <w:szCs w:val="18"/>
        </w:rPr>
        <w:t xml:space="preserve">Peter &amp; Associés | Patricia Jeannette et Sabrina Florek </w:t>
      </w:r>
    </w:p>
    <w:p w14:paraId="230A5DE3" w14:textId="77777777" w:rsidR="003C0F85" w:rsidRPr="003C0F85" w:rsidRDefault="003C0F85" w:rsidP="003C0F85">
      <w:pPr>
        <w:spacing w:line="276" w:lineRule="auto"/>
        <w:jc w:val="both"/>
        <w:rPr>
          <w:rFonts w:ascii="Century Gothic" w:hAnsi="Century Gothic" w:cs="Clother Light"/>
          <w:sz w:val="18"/>
          <w:szCs w:val="18"/>
        </w:rPr>
      </w:pPr>
      <w:r w:rsidRPr="003C0F85">
        <w:rPr>
          <w:rFonts w:ascii="Century Gothic" w:hAnsi="Century Gothic" w:cs="Clother Light"/>
          <w:sz w:val="18"/>
          <w:szCs w:val="18"/>
        </w:rPr>
        <w:t>Tél : +33 1 42 59 73 40 - E-mail : pjeannette@peter.fr et sflorek@peter.fr</w:t>
      </w:r>
    </w:p>
    <w:p w14:paraId="5FC08B21" w14:textId="77777777" w:rsidR="003C0F85" w:rsidRPr="003C0F85" w:rsidRDefault="003C0F85" w:rsidP="003C0F85">
      <w:pPr>
        <w:rPr>
          <w:rFonts w:ascii="Century Gothic" w:hAnsi="Century Gothic" w:cs="Clother Light"/>
          <w:sz w:val="20"/>
          <w:szCs w:val="20"/>
        </w:rPr>
      </w:pPr>
    </w:p>
    <w:p w14:paraId="78A65DA2" w14:textId="77777777" w:rsidR="003C0F85" w:rsidRPr="003C0F85" w:rsidRDefault="003C0F85" w:rsidP="003C0F85">
      <w:pPr>
        <w:pStyle w:val="BasicParagraph"/>
        <w:tabs>
          <w:tab w:val="left" w:pos="284"/>
        </w:tabs>
        <w:suppressAutoHyphens/>
        <w:spacing w:line="276" w:lineRule="auto"/>
        <w:rPr>
          <w:rFonts w:ascii="Century Gothic" w:hAnsi="Century Gothic" w:cs="Clother Light"/>
          <w:b/>
          <w:bCs/>
          <w:color w:val="5C2D90"/>
          <w:sz w:val="16"/>
          <w:szCs w:val="16"/>
          <w:lang w:val="fr-FR"/>
        </w:rPr>
      </w:pPr>
    </w:p>
    <w:p w14:paraId="2162F83B" w14:textId="77777777" w:rsidR="003C0F85" w:rsidRPr="003C0F85" w:rsidRDefault="003C0F85" w:rsidP="003C0F85">
      <w:pPr>
        <w:pStyle w:val="BasicParagraph"/>
        <w:tabs>
          <w:tab w:val="left" w:pos="284"/>
        </w:tabs>
        <w:suppressAutoHyphens/>
        <w:spacing w:line="276" w:lineRule="auto"/>
        <w:jc w:val="both"/>
        <w:rPr>
          <w:rFonts w:ascii="Century Gothic" w:hAnsi="Century Gothic" w:cs="Clother Light"/>
          <w:b/>
          <w:bCs/>
          <w:color w:val="5C2D90"/>
          <w:sz w:val="18"/>
          <w:szCs w:val="18"/>
          <w:lang w:val="fr-FR"/>
        </w:rPr>
      </w:pPr>
      <w:r w:rsidRPr="003C0F85">
        <w:rPr>
          <w:rFonts w:ascii="Century Gothic" w:hAnsi="Century Gothic"/>
          <w:b/>
          <w:color w:val="5C2D90"/>
          <w:sz w:val="18"/>
          <w:lang w:val="fr-FR"/>
        </w:rPr>
        <w:t>À propos d'Apollo Tyres Ltd</w:t>
      </w:r>
    </w:p>
    <w:p w14:paraId="6CD9A3F5" w14:textId="77777777" w:rsidR="003C0F85" w:rsidRPr="003C0F85" w:rsidRDefault="003C0F85" w:rsidP="003C0F85">
      <w:pPr>
        <w:pStyle w:val="BasicParagraph"/>
        <w:spacing w:line="276" w:lineRule="auto"/>
        <w:jc w:val="both"/>
        <w:rPr>
          <w:rFonts w:ascii="Century Gothic" w:hAnsi="Century Gothic" w:cs="Clother Light"/>
          <w:sz w:val="16"/>
          <w:szCs w:val="16"/>
          <w:lang w:val="fr-FR"/>
        </w:rPr>
      </w:pPr>
      <w:r w:rsidRPr="003C0F85">
        <w:rPr>
          <w:rFonts w:ascii="Century Gothic" w:hAnsi="Century Gothic"/>
          <w:sz w:val="16"/>
          <w:lang w:val="fr-FR"/>
        </w:rPr>
        <w:t>Apollo Tyres Ltd est un fabricant international de pneus et le leader des pneumatiques en Inde. Outre ses nombreux sites de production en Inde, la société est également implantée aux Pays-Bas et en Hongrie. Elle vend ses produits sous ses deux marques mondiales, Apollo et Vredestein. Ils sont disponibles dans plus de 100 pays via un large réseau de distributeurs exclusifs et multiproduit, qui portent le nom de la marque.</w:t>
      </w:r>
    </w:p>
    <w:p w14:paraId="7473D481" w14:textId="77777777" w:rsidR="003C0F85" w:rsidRDefault="003C0F85" w:rsidP="003C0F85">
      <w:pPr>
        <w:pStyle w:val="BasicParagraph"/>
        <w:spacing w:line="276" w:lineRule="auto"/>
        <w:jc w:val="both"/>
        <w:rPr>
          <w:rFonts w:ascii="Century Gothic" w:hAnsi="Century Gothic" w:cs="Clother Light"/>
          <w:sz w:val="16"/>
          <w:szCs w:val="16"/>
          <w:lang w:val="fr-FR"/>
        </w:rPr>
      </w:pPr>
    </w:p>
    <w:p w14:paraId="19FD2089" w14:textId="7D5CD912" w:rsidR="008D4A28" w:rsidRPr="003C0F85" w:rsidRDefault="008D4A28" w:rsidP="008D4A28">
      <w:pPr>
        <w:pStyle w:val="BasicParagraph"/>
        <w:tabs>
          <w:tab w:val="left" w:pos="284"/>
        </w:tabs>
        <w:suppressAutoHyphens/>
        <w:spacing w:line="276" w:lineRule="auto"/>
        <w:jc w:val="both"/>
        <w:rPr>
          <w:rFonts w:ascii="Century Gothic" w:hAnsi="Century Gothic" w:cs="Clother Light"/>
          <w:b/>
          <w:bCs/>
          <w:color w:val="5C2D90"/>
          <w:sz w:val="18"/>
          <w:szCs w:val="18"/>
          <w:lang w:val="fr-FR"/>
        </w:rPr>
      </w:pPr>
      <w:r w:rsidRPr="003C0F85">
        <w:rPr>
          <w:rFonts w:ascii="Century Gothic" w:hAnsi="Century Gothic"/>
          <w:b/>
          <w:color w:val="5C2D90"/>
          <w:sz w:val="18"/>
          <w:lang w:val="fr-FR"/>
        </w:rPr>
        <w:t>À propos d'</w:t>
      </w:r>
      <w:r>
        <w:rPr>
          <w:rFonts w:ascii="Century Gothic" w:hAnsi="Century Gothic"/>
          <w:b/>
          <w:color w:val="5C2D90"/>
          <w:sz w:val="18"/>
          <w:lang w:val="fr-FR"/>
        </w:rPr>
        <w:t>Italdesign</w:t>
      </w:r>
    </w:p>
    <w:p w14:paraId="7774FB8A" w14:textId="030B6B12" w:rsidR="00725168" w:rsidRPr="005125A8" w:rsidRDefault="008D4A28" w:rsidP="003C0F85">
      <w:pPr>
        <w:pStyle w:val="BasicParagraph"/>
        <w:spacing w:line="240" w:lineRule="auto"/>
        <w:jc w:val="both"/>
        <w:rPr>
          <w:rFonts w:ascii="Century Gothic" w:hAnsi="Century Gothic" w:cs="Clother Light"/>
          <w:sz w:val="16"/>
          <w:szCs w:val="16"/>
          <w:lang w:val="fr-FR"/>
        </w:rPr>
      </w:pPr>
      <w:r w:rsidRPr="008D4A28">
        <w:rPr>
          <w:rFonts w:ascii="Century Gothic" w:hAnsi="Century Gothic" w:cs="Clother Light"/>
          <w:sz w:val="16"/>
          <w:szCs w:val="16"/>
          <w:lang w:val="fr-FR"/>
        </w:rPr>
        <w:t>Italdesign est un leader mondial dans les domaines de la conception, de l'ingénierie et du développement de produits, fort de 58 ans d'innovation. Basée à Turin, en Italie, et soutenue par plus de 1 300 professionnels répartis sur 10 sites internationaux, la société fournit des solutions intégrées de bout en bout, de la conception à la production en série, y compris une expertise avancée en électronique, en numérisation et en nouvelle mobilité. Outre son solide héritage dans le domaine automobile, Italdesign a créé plus de 1 000 produits de conception industrielle et de transport.</w:t>
      </w:r>
    </w:p>
    <w:sectPr w:rsidR="00725168" w:rsidRPr="005125A8" w:rsidSect="00444BE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EBDB7" w14:textId="77777777" w:rsidR="00C37413" w:rsidRPr="003C0F85" w:rsidRDefault="00C37413" w:rsidP="005C5C2E">
      <w:r w:rsidRPr="003C0F85">
        <w:separator/>
      </w:r>
    </w:p>
  </w:endnote>
  <w:endnote w:type="continuationSeparator" w:id="0">
    <w:p w14:paraId="0B165627" w14:textId="77777777" w:rsidR="00C37413" w:rsidRPr="003C0F85" w:rsidRDefault="00C37413" w:rsidP="005C5C2E">
      <w:r w:rsidRPr="003C0F85">
        <w:continuationSeparator/>
      </w:r>
    </w:p>
  </w:endnote>
  <w:endnote w:type="continuationNotice" w:id="1">
    <w:p w14:paraId="0C5ADE53" w14:textId="77777777" w:rsidR="00C37413" w:rsidRPr="003C0F85" w:rsidRDefault="00C37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lother Light">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0229" w14:textId="77777777" w:rsidR="008D4A28" w:rsidRDefault="008D4A2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30A257D3" w:rsidR="005C5C2E" w:rsidRPr="003C0F85" w:rsidRDefault="005C5C2E" w:rsidP="00A67621">
    <w:pPr>
      <w:pStyle w:val="Pieddepage"/>
    </w:pPr>
    <w:r w:rsidRPr="003C0F85">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6F96ADC2-8B5A-40EC-AE69-2D56E9EAFC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Pr="003C0F85" w:rsidRDefault="005C5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9AA5" w14:textId="77777777" w:rsidR="008D4A28" w:rsidRDefault="008D4A2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0D1F" w14:textId="77777777" w:rsidR="00C37413" w:rsidRPr="003C0F85" w:rsidRDefault="00C37413" w:rsidP="005C5C2E">
      <w:r w:rsidRPr="003C0F85">
        <w:separator/>
      </w:r>
    </w:p>
  </w:footnote>
  <w:footnote w:type="continuationSeparator" w:id="0">
    <w:p w14:paraId="43D86E6A" w14:textId="77777777" w:rsidR="00C37413" w:rsidRPr="003C0F85" w:rsidRDefault="00C37413" w:rsidP="005C5C2E">
      <w:r w:rsidRPr="003C0F85">
        <w:continuationSeparator/>
      </w:r>
    </w:p>
  </w:footnote>
  <w:footnote w:type="continuationNotice" w:id="1">
    <w:p w14:paraId="587FD30A" w14:textId="77777777" w:rsidR="00C37413" w:rsidRPr="003C0F85" w:rsidRDefault="00C374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91E4" w14:textId="77777777" w:rsidR="008D4A28" w:rsidRDefault="008D4A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3899022C" w:rsidR="005C5C2E" w:rsidRPr="003C0F85" w:rsidRDefault="005C5C2E" w:rsidP="00A67621">
    <w:pPr>
      <w:pStyle w:val="En-tte"/>
      <w:ind w:left="-284"/>
      <w:rPr>
        <w:rFonts w:ascii="Century Gothic" w:hAnsi="Century Gothic"/>
        <w:b/>
        <w:bCs/>
        <w:u w:val="single"/>
      </w:rPr>
    </w:pPr>
    <w:r w:rsidRPr="003C0F85">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DFFBBE8-C699-445A-A085-0A7A5647C6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rsidRPr="003C0F85">
      <w:tab/>
    </w:r>
    <w:r w:rsidR="00B11F2A" w:rsidRPr="003C0F85">
      <w:tab/>
    </w:r>
    <w:r w:rsidR="008D4A28">
      <w:rPr>
        <w:rFonts w:ascii="Century Gothic" w:hAnsi="Century Gothic"/>
        <w:b/>
        <w:bCs/>
        <w:u w:val="single"/>
      </w:rPr>
      <w:t>Communiqué de presse</w:t>
    </w:r>
  </w:p>
  <w:p w14:paraId="44B17578" w14:textId="2AF31ABC" w:rsidR="00A67621" w:rsidRPr="003C0F85" w:rsidRDefault="00A67621" w:rsidP="00250A03">
    <w:pPr>
      <w:pStyle w:val="En-tte"/>
      <w:ind w:left="-284"/>
      <w:jc w:val="center"/>
      <w:rPr>
        <w:rFonts w:ascii="Century Gothic" w:hAnsi="Century Gothic"/>
        <w:b/>
        <w:bCs/>
        <w:color w:val="FF0000"/>
      </w:rPr>
    </w:pPr>
  </w:p>
  <w:p w14:paraId="5D804542" w14:textId="77777777" w:rsidR="005C5C2E" w:rsidRPr="003C0F85" w:rsidRDefault="005C5C2E">
    <w:pPr>
      <w:pStyle w:val="En-tt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22B" w14:textId="77777777" w:rsidR="008D4A28" w:rsidRDefault="008D4A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3"/>
  </w:num>
  <w:num w:numId="2" w16cid:durableId="2023168338">
    <w:abstractNumId w:val="0"/>
  </w:num>
  <w:num w:numId="3" w16cid:durableId="786317243">
    <w:abstractNumId w:val="2"/>
  </w:num>
  <w:num w:numId="4" w16cid:durableId="40226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4066"/>
    <w:rsid w:val="000142D1"/>
    <w:rsid w:val="0001498F"/>
    <w:rsid w:val="00014AE9"/>
    <w:rsid w:val="00015999"/>
    <w:rsid w:val="00016D23"/>
    <w:rsid w:val="000212D1"/>
    <w:rsid w:val="00022487"/>
    <w:rsid w:val="0002248E"/>
    <w:rsid w:val="00023141"/>
    <w:rsid w:val="0002382E"/>
    <w:rsid w:val="000238DE"/>
    <w:rsid w:val="00023C61"/>
    <w:rsid w:val="0002428D"/>
    <w:rsid w:val="00026492"/>
    <w:rsid w:val="00026A0E"/>
    <w:rsid w:val="00026A4C"/>
    <w:rsid w:val="00026B01"/>
    <w:rsid w:val="00027956"/>
    <w:rsid w:val="00031D46"/>
    <w:rsid w:val="0003306C"/>
    <w:rsid w:val="000335AB"/>
    <w:rsid w:val="000336BA"/>
    <w:rsid w:val="00036395"/>
    <w:rsid w:val="000368E2"/>
    <w:rsid w:val="00037E48"/>
    <w:rsid w:val="00041788"/>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B5"/>
    <w:rsid w:val="00054FCB"/>
    <w:rsid w:val="000551BB"/>
    <w:rsid w:val="00055ACD"/>
    <w:rsid w:val="00055E3F"/>
    <w:rsid w:val="000564CC"/>
    <w:rsid w:val="00056B9F"/>
    <w:rsid w:val="000570E7"/>
    <w:rsid w:val="00057327"/>
    <w:rsid w:val="00057E1B"/>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B90"/>
    <w:rsid w:val="000841E7"/>
    <w:rsid w:val="00084203"/>
    <w:rsid w:val="00084449"/>
    <w:rsid w:val="00084DAB"/>
    <w:rsid w:val="000856EC"/>
    <w:rsid w:val="00086EA0"/>
    <w:rsid w:val="00086EB8"/>
    <w:rsid w:val="00087F74"/>
    <w:rsid w:val="000903D1"/>
    <w:rsid w:val="0009129C"/>
    <w:rsid w:val="0009224C"/>
    <w:rsid w:val="0009337E"/>
    <w:rsid w:val="0009344C"/>
    <w:rsid w:val="00095876"/>
    <w:rsid w:val="00095A4F"/>
    <w:rsid w:val="00095F84"/>
    <w:rsid w:val="00096C64"/>
    <w:rsid w:val="00097574"/>
    <w:rsid w:val="00097C4B"/>
    <w:rsid w:val="000A01B1"/>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BB3"/>
    <w:rsid w:val="000E50FF"/>
    <w:rsid w:val="000E554E"/>
    <w:rsid w:val="000E60AD"/>
    <w:rsid w:val="000E60D6"/>
    <w:rsid w:val="000E64C9"/>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484E"/>
    <w:rsid w:val="00124C03"/>
    <w:rsid w:val="00125DCF"/>
    <w:rsid w:val="001272D9"/>
    <w:rsid w:val="00127763"/>
    <w:rsid w:val="00130A96"/>
    <w:rsid w:val="0013177B"/>
    <w:rsid w:val="00131F16"/>
    <w:rsid w:val="00132988"/>
    <w:rsid w:val="00133170"/>
    <w:rsid w:val="00133765"/>
    <w:rsid w:val="00134774"/>
    <w:rsid w:val="00134F1C"/>
    <w:rsid w:val="00135460"/>
    <w:rsid w:val="00135CDB"/>
    <w:rsid w:val="001365D4"/>
    <w:rsid w:val="00136EFC"/>
    <w:rsid w:val="00137568"/>
    <w:rsid w:val="001377E4"/>
    <w:rsid w:val="00140597"/>
    <w:rsid w:val="00140A13"/>
    <w:rsid w:val="001421D2"/>
    <w:rsid w:val="00144CA2"/>
    <w:rsid w:val="00145A1B"/>
    <w:rsid w:val="00145FE7"/>
    <w:rsid w:val="00146D7B"/>
    <w:rsid w:val="00146FD1"/>
    <w:rsid w:val="00147944"/>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21BF"/>
    <w:rsid w:val="0016273E"/>
    <w:rsid w:val="00162D15"/>
    <w:rsid w:val="001633A0"/>
    <w:rsid w:val="00164649"/>
    <w:rsid w:val="001646F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7167"/>
    <w:rsid w:val="001771DE"/>
    <w:rsid w:val="00180030"/>
    <w:rsid w:val="00180838"/>
    <w:rsid w:val="00180EE8"/>
    <w:rsid w:val="001840BC"/>
    <w:rsid w:val="00185ACA"/>
    <w:rsid w:val="00185B61"/>
    <w:rsid w:val="00185BC0"/>
    <w:rsid w:val="001867F4"/>
    <w:rsid w:val="00191627"/>
    <w:rsid w:val="00191EDE"/>
    <w:rsid w:val="0019248A"/>
    <w:rsid w:val="0019303E"/>
    <w:rsid w:val="00193129"/>
    <w:rsid w:val="0019312F"/>
    <w:rsid w:val="001936DA"/>
    <w:rsid w:val="00193733"/>
    <w:rsid w:val="00193D7D"/>
    <w:rsid w:val="0019418F"/>
    <w:rsid w:val="0019472D"/>
    <w:rsid w:val="001949B2"/>
    <w:rsid w:val="00194B19"/>
    <w:rsid w:val="001954FD"/>
    <w:rsid w:val="00195D90"/>
    <w:rsid w:val="00195EBE"/>
    <w:rsid w:val="0019759D"/>
    <w:rsid w:val="00197CCA"/>
    <w:rsid w:val="00197D71"/>
    <w:rsid w:val="001A036B"/>
    <w:rsid w:val="001A04A6"/>
    <w:rsid w:val="001A07F4"/>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1D02"/>
    <w:rsid w:val="001C3198"/>
    <w:rsid w:val="001C5C14"/>
    <w:rsid w:val="001C5D63"/>
    <w:rsid w:val="001C655A"/>
    <w:rsid w:val="001D020A"/>
    <w:rsid w:val="001D0B45"/>
    <w:rsid w:val="001D1267"/>
    <w:rsid w:val="001D1310"/>
    <w:rsid w:val="001D14DE"/>
    <w:rsid w:val="001D2849"/>
    <w:rsid w:val="001D3397"/>
    <w:rsid w:val="001D34B1"/>
    <w:rsid w:val="001D3A2B"/>
    <w:rsid w:val="001D41AB"/>
    <w:rsid w:val="001D4CE5"/>
    <w:rsid w:val="001D4D6C"/>
    <w:rsid w:val="001D7175"/>
    <w:rsid w:val="001E0048"/>
    <w:rsid w:val="001E1610"/>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390C"/>
    <w:rsid w:val="002045E5"/>
    <w:rsid w:val="00204AE4"/>
    <w:rsid w:val="00204F64"/>
    <w:rsid w:val="00205396"/>
    <w:rsid w:val="00205C7C"/>
    <w:rsid w:val="00205CD8"/>
    <w:rsid w:val="00207A85"/>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6C5"/>
    <w:rsid w:val="00242D54"/>
    <w:rsid w:val="00243852"/>
    <w:rsid w:val="00244013"/>
    <w:rsid w:val="0024466D"/>
    <w:rsid w:val="00244D56"/>
    <w:rsid w:val="0024567B"/>
    <w:rsid w:val="002472A2"/>
    <w:rsid w:val="00247831"/>
    <w:rsid w:val="00247BB1"/>
    <w:rsid w:val="00247DBE"/>
    <w:rsid w:val="00250A03"/>
    <w:rsid w:val="0025103E"/>
    <w:rsid w:val="00252E4B"/>
    <w:rsid w:val="00253384"/>
    <w:rsid w:val="0025430E"/>
    <w:rsid w:val="0025450C"/>
    <w:rsid w:val="00254697"/>
    <w:rsid w:val="00254D3C"/>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110D"/>
    <w:rsid w:val="00271DFB"/>
    <w:rsid w:val="00272D15"/>
    <w:rsid w:val="00274B95"/>
    <w:rsid w:val="0027549C"/>
    <w:rsid w:val="00275AFE"/>
    <w:rsid w:val="00275B21"/>
    <w:rsid w:val="00275E52"/>
    <w:rsid w:val="002762B6"/>
    <w:rsid w:val="00276D05"/>
    <w:rsid w:val="002774CE"/>
    <w:rsid w:val="002802B1"/>
    <w:rsid w:val="00280328"/>
    <w:rsid w:val="002804CF"/>
    <w:rsid w:val="0028140C"/>
    <w:rsid w:val="0028160E"/>
    <w:rsid w:val="002817B5"/>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3EC"/>
    <w:rsid w:val="002A4404"/>
    <w:rsid w:val="002A4A77"/>
    <w:rsid w:val="002A4FCC"/>
    <w:rsid w:val="002A5123"/>
    <w:rsid w:val="002A5511"/>
    <w:rsid w:val="002A5645"/>
    <w:rsid w:val="002A5C3D"/>
    <w:rsid w:val="002A5D6A"/>
    <w:rsid w:val="002A69BE"/>
    <w:rsid w:val="002A766E"/>
    <w:rsid w:val="002B0747"/>
    <w:rsid w:val="002B1206"/>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5864"/>
    <w:rsid w:val="002C6721"/>
    <w:rsid w:val="002C6D68"/>
    <w:rsid w:val="002C73F7"/>
    <w:rsid w:val="002D00AD"/>
    <w:rsid w:val="002D073A"/>
    <w:rsid w:val="002D0D46"/>
    <w:rsid w:val="002D0D58"/>
    <w:rsid w:val="002D1397"/>
    <w:rsid w:val="002D2CB0"/>
    <w:rsid w:val="002D3477"/>
    <w:rsid w:val="002D41AF"/>
    <w:rsid w:val="002D46C2"/>
    <w:rsid w:val="002D5AEE"/>
    <w:rsid w:val="002D6310"/>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C7B"/>
    <w:rsid w:val="00317708"/>
    <w:rsid w:val="00317856"/>
    <w:rsid w:val="003179B3"/>
    <w:rsid w:val="00317D81"/>
    <w:rsid w:val="00321469"/>
    <w:rsid w:val="0032239D"/>
    <w:rsid w:val="00322917"/>
    <w:rsid w:val="003246DF"/>
    <w:rsid w:val="00324DE1"/>
    <w:rsid w:val="0032506C"/>
    <w:rsid w:val="003254B2"/>
    <w:rsid w:val="00326634"/>
    <w:rsid w:val="003269F8"/>
    <w:rsid w:val="003276AF"/>
    <w:rsid w:val="0032777D"/>
    <w:rsid w:val="00327939"/>
    <w:rsid w:val="00330682"/>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2A02"/>
    <w:rsid w:val="003438BB"/>
    <w:rsid w:val="00343F51"/>
    <w:rsid w:val="003446F8"/>
    <w:rsid w:val="00344977"/>
    <w:rsid w:val="00345C76"/>
    <w:rsid w:val="00345CD6"/>
    <w:rsid w:val="003462C6"/>
    <w:rsid w:val="003469E8"/>
    <w:rsid w:val="00346C62"/>
    <w:rsid w:val="00346E23"/>
    <w:rsid w:val="003471E7"/>
    <w:rsid w:val="00347836"/>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9C"/>
    <w:rsid w:val="00362F13"/>
    <w:rsid w:val="003634CD"/>
    <w:rsid w:val="0036357B"/>
    <w:rsid w:val="00363D87"/>
    <w:rsid w:val="003659FE"/>
    <w:rsid w:val="00365D6C"/>
    <w:rsid w:val="00370E1E"/>
    <w:rsid w:val="0037173D"/>
    <w:rsid w:val="003719C1"/>
    <w:rsid w:val="00371ABD"/>
    <w:rsid w:val="0037251F"/>
    <w:rsid w:val="00374293"/>
    <w:rsid w:val="00374DB9"/>
    <w:rsid w:val="0037575B"/>
    <w:rsid w:val="00375ED5"/>
    <w:rsid w:val="003769AA"/>
    <w:rsid w:val="00376ADF"/>
    <w:rsid w:val="00376C67"/>
    <w:rsid w:val="00377294"/>
    <w:rsid w:val="003773EE"/>
    <w:rsid w:val="003779FD"/>
    <w:rsid w:val="00377A30"/>
    <w:rsid w:val="00377C63"/>
    <w:rsid w:val="00380A7B"/>
    <w:rsid w:val="00380D1B"/>
    <w:rsid w:val="003819CB"/>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F2C"/>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C05CB"/>
    <w:rsid w:val="003C0723"/>
    <w:rsid w:val="003C0F85"/>
    <w:rsid w:val="003C1A77"/>
    <w:rsid w:val="003C232D"/>
    <w:rsid w:val="003C2AD9"/>
    <w:rsid w:val="003C4226"/>
    <w:rsid w:val="003C44ED"/>
    <w:rsid w:val="003C4A6F"/>
    <w:rsid w:val="003C4C8C"/>
    <w:rsid w:val="003C628F"/>
    <w:rsid w:val="003C67AD"/>
    <w:rsid w:val="003C7099"/>
    <w:rsid w:val="003C7BD1"/>
    <w:rsid w:val="003D0852"/>
    <w:rsid w:val="003D1723"/>
    <w:rsid w:val="003D207D"/>
    <w:rsid w:val="003D23AC"/>
    <w:rsid w:val="003D2BCA"/>
    <w:rsid w:val="003D3836"/>
    <w:rsid w:val="003D5055"/>
    <w:rsid w:val="003D66C7"/>
    <w:rsid w:val="003D6DE8"/>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400B3F"/>
    <w:rsid w:val="00401DC0"/>
    <w:rsid w:val="00402266"/>
    <w:rsid w:val="0040236F"/>
    <w:rsid w:val="0040248D"/>
    <w:rsid w:val="004035E0"/>
    <w:rsid w:val="00403692"/>
    <w:rsid w:val="004039F8"/>
    <w:rsid w:val="00405032"/>
    <w:rsid w:val="00405A08"/>
    <w:rsid w:val="00406516"/>
    <w:rsid w:val="0040691D"/>
    <w:rsid w:val="00406F43"/>
    <w:rsid w:val="004101F0"/>
    <w:rsid w:val="0041033B"/>
    <w:rsid w:val="004105F4"/>
    <w:rsid w:val="00411D0D"/>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20B7"/>
    <w:rsid w:val="00422521"/>
    <w:rsid w:val="004226F8"/>
    <w:rsid w:val="00422EAE"/>
    <w:rsid w:val="00423194"/>
    <w:rsid w:val="004241D0"/>
    <w:rsid w:val="00424861"/>
    <w:rsid w:val="00424CF0"/>
    <w:rsid w:val="00425350"/>
    <w:rsid w:val="004263FC"/>
    <w:rsid w:val="00426932"/>
    <w:rsid w:val="00426953"/>
    <w:rsid w:val="00426D50"/>
    <w:rsid w:val="00430BB9"/>
    <w:rsid w:val="00431440"/>
    <w:rsid w:val="00434A81"/>
    <w:rsid w:val="00436D85"/>
    <w:rsid w:val="004378F1"/>
    <w:rsid w:val="004405E3"/>
    <w:rsid w:val="00441FFB"/>
    <w:rsid w:val="0044294C"/>
    <w:rsid w:val="00443DB5"/>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3B8A"/>
    <w:rsid w:val="004742EB"/>
    <w:rsid w:val="00474D6A"/>
    <w:rsid w:val="00475AE5"/>
    <w:rsid w:val="00475E1A"/>
    <w:rsid w:val="0047689B"/>
    <w:rsid w:val="00476F69"/>
    <w:rsid w:val="00476FBF"/>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9BC"/>
    <w:rsid w:val="00492AD0"/>
    <w:rsid w:val="00492FE7"/>
    <w:rsid w:val="004931F9"/>
    <w:rsid w:val="00493F1B"/>
    <w:rsid w:val="00495C4F"/>
    <w:rsid w:val="00496706"/>
    <w:rsid w:val="00497322"/>
    <w:rsid w:val="00497BBB"/>
    <w:rsid w:val="004A0F81"/>
    <w:rsid w:val="004A11B1"/>
    <w:rsid w:val="004A24E3"/>
    <w:rsid w:val="004A2DBA"/>
    <w:rsid w:val="004A317A"/>
    <w:rsid w:val="004A3228"/>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316"/>
    <w:rsid w:val="004D0463"/>
    <w:rsid w:val="004D0AAC"/>
    <w:rsid w:val="004D18DA"/>
    <w:rsid w:val="004D1B56"/>
    <w:rsid w:val="004D21DA"/>
    <w:rsid w:val="004D345D"/>
    <w:rsid w:val="004D3A4D"/>
    <w:rsid w:val="004D3AC6"/>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BB"/>
    <w:rsid w:val="004E76E2"/>
    <w:rsid w:val="004E7F77"/>
    <w:rsid w:val="004F0204"/>
    <w:rsid w:val="004F0AAD"/>
    <w:rsid w:val="004F0C4C"/>
    <w:rsid w:val="004F0DCA"/>
    <w:rsid w:val="004F15B1"/>
    <w:rsid w:val="004F23AA"/>
    <w:rsid w:val="004F34DB"/>
    <w:rsid w:val="004F44B9"/>
    <w:rsid w:val="004F49BE"/>
    <w:rsid w:val="004F4EE2"/>
    <w:rsid w:val="004F4F54"/>
    <w:rsid w:val="004F530E"/>
    <w:rsid w:val="004F6069"/>
    <w:rsid w:val="004F7299"/>
    <w:rsid w:val="004F7424"/>
    <w:rsid w:val="004F77BE"/>
    <w:rsid w:val="004F7BCC"/>
    <w:rsid w:val="00501CA5"/>
    <w:rsid w:val="00501D94"/>
    <w:rsid w:val="00502785"/>
    <w:rsid w:val="00503F13"/>
    <w:rsid w:val="005048DC"/>
    <w:rsid w:val="00504F44"/>
    <w:rsid w:val="00505F7F"/>
    <w:rsid w:val="005063B4"/>
    <w:rsid w:val="005065A9"/>
    <w:rsid w:val="00507030"/>
    <w:rsid w:val="005101C1"/>
    <w:rsid w:val="00510581"/>
    <w:rsid w:val="0051072A"/>
    <w:rsid w:val="00510CE6"/>
    <w:rsid w:val="00510FB1"/>
    <w:rsid w:val="0051101E"/>
    <w:rsid w:val="0051179E"/>
    <w:rsid w:val="0051208E"/>
    <w:rsid w:val="005122F6"/>
    <w:rsid w:val="005125A8"/>
    <w:rsid w:val="00513DC8"/>
    <w:rsid w:val="00513F5C"/>
    <w:rsid w:val="00514290"/>
    <w:rsid w:val="0051453F"/>
    <w:rsid w:val="00514E24"/>
    <w:rsid w:val="00515234"/>
    <w:rsid w:val="005162B6"/>
    <w:rsid w:val="00520DEF"/>
    <w:rsid w:val="00521031"/>
    <w:rsid w:val="00521742"/>
    <w:rsid w:val="00521AA8"/>
    <w:rsid w:val="0052207F"/>
    <w:rsid w:val="005227F8"/>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505F"/>
    <w:rsid w:val="00535898"/>
    <w:rsid w:val="005362D3"/>
    <w:rsid w:val="00536BF7"/>
    <w:rsid w:val="0054027B"/>
    <w:rsid w:val="0054176B"/>
    <w:rsid w:val="00541971"/>
    <w:rsid w:val="00541BE6"/>
    <w:rsid w:val="00542B7E"/>
    <w:rsid w:val="00543AE8"/>
    <w:rsid w:val="00544924"/>
    <w:rsid w:val="0054525B"/>
    <w:rsid w:val="00545F06"/>
    <w:rsid w:val="00546C0B"/>
    <w:rsid w:val="00550857"/>
    <w:rsid w:val="005510CF"/>
    <w:rsid w:val="0055305D"/>
    <w:rsid w:val="0055338D"/>
    <w:rsid w:val="00553A60"/>
    <w:rsid w:val="00553E86"/>
    <w:rsid w:val="005563F9"/>
    <w:rsid w:val="00556A49"/>
    <w:rsid w:val="005577FD"/>
    <w:rsid w:val="00557B86"/>
    <w:rsid w:val="00561858"/>
    <w:rsid w:val="0056447A"/>
    <w:rsid w:val="00564FFE"/>
    <w:rsid w:val="00565B81"/>
    <w:rsid w:val="005669DB"/>
    <w:rsid w:val="00566DD3"/>
    <w:rsid w:val="00567908"/>
    <w:rsid w:val="00570C60"/>
    <w:rsid w:val="00571F0E"/>
    <w:rsid w:val="0057287F"/>
    <w:rsid w:val="0057451E"/>
    <w:rsid w:val="00574525"/>
    <w:rsid w:val="0057482E"/>
    <w:rsid w:val="00574950"/>
    <w:rsid w:val="00576EC7"/>
    <w:rsid w:val="0057700C"/>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D80"/>
    <w:rsid w:val="00591423"/>
    <w:rsid w:val="005916D0"/>
    <w:rsid w:val="00591A44"/>
    <w:rsid w:val="0059233F"/>
    <w:rsid w:val="00592E0C"/>
    <w:rsid w:val="0059322C"/>
    <w:rsid w:val="00594797"/>
    <w:rsid w:val="00595032"/>
    <w:rsid w:val="00595F97"/>
    <w:rsid w:val="00596FB4"/>
    <w:rsid w:val="005A0C31"/>
    <w:rsid w:val="005A197C"/>
    <w:rsid w:val="005A1C91"/>
    <w:rsid w:val="005A3461"/>
    <w:rsid w:val="005A349C"/>
    <w:rsid w:val="005A352C"/>
    <w:rsid w:val="005A35B0"/>
    <w:rsid w:val="005A39F1"/>
    <w:rsid w:val="005A40D2"/>
    <w:rsid w:val="005A437E"/>
    <w:rsid w:val="005A445C"/>
    <w:rsid w:val="005A63F3"/>
    <w:rsid w:val="005A69AF"/>
    <w:rsid w:val="005A700B"/>
    <w:rsid w:val="005A7C81"/>
    <w:rsid w:val="005A7EA6"/>
    <w:rsid w:val="005A7FBC"/>
    <w:rsid w:val="005B1002"/>
    <w:rsid w:val="005B1909"/>
    <w:rsid w:val="005B1F33"/>
    <w:rsid w:val="005B273A"/>
    <w:rsid w:val="005B36B0"/>
    <w:rsid w:val="005B3901"/>
    <w:rsid w:val="005B6004"/>
    <w:rsid w:val="005B61EF"/>
    <w:rsid w:val="005B7506"/>
    <w:rsid w:val="005B7E24"/>
    <w:rsid w:val="005C0436"/>
    <w:rsid w:val="005C09AC"/>
    <w:rsid w:val="005C1353"/>
    <w:rsid w:val="005C1DA3"/>
    <w:rsid w:val="005C1FD4"/>
    <w:rsid w:val="005C3AEE"/>
    <w:rsid w:val="005C3AF1"/>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9FE"/>
    <w:rsid w:val="006026B9"/>
    <w:rsid w:val="006029A3"/>
    <w:rsid w:val="00602F3D"/>
    <w:rsid w:val="00603619"/>
    <w:rsid w:val="00603E52"/>
    <w:rsid w:val="00603EE6"/>
    <w:rsid w:val="0060451B"/>
    <w:rsid w:val="006049EA"/>
    <w:rsid w:val="00605034"/>
    <w:rsid w:val="00605251"/>
    <w:rsid w:val="00605713"/>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94F"/>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B7"/>
    <w:rsid w:val="00661C53"/>
    <w:rsid w:val="00662B50"/>
    <w:rsid w:val="00663CB0"/>
    <w:rsid w:val="00664925"/>
    <w:rsid w:val="00664AE1"/>
    <w:rsid w:val="00664FA1"/>
    <w:rsid w:val="006653FF"/>
    <w:rsid w:val="0066552E"/>
    <w:rsid w:val="00666533"/>
    <w:rsid w:val="00666A4C"/>
    <w:rsid w:val="00666B6F"/>
    <w:rsid w:val="006672EE"/>
    <w:rsid w:val="00667AB2"/>
    <w:rsid w:val="00670379"/>
    <w:rsid w:val="00670562"/>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4C4A"/>
    <w:rsid w:val="006862F7"/>
    <w:rsid w:val="00686636"/>
    <w:rsid w:val="006866AB"/>
    <w:rsid w:val="006872C7"/>
    <w:rsid w:val="00687979"/>
    <w:rsid w:val="0069102B"/>
    <w:rsid w:val="006912C3"/>
    <w:rsid w:val="0069245A"/>
    <w:rsid w:val="006931E6"/>
    <w:rsid w:val="00694B5F"/>
    <w:rsid w:val="00694CA1"/>
    <w:rsid w:val="00695323"/>
    <w:rsid w:val="00695A9F"/>
    <w:rsid w:val="00695B9B"/>
    <w:rsid w:val="006960CD"/>
    <w:rsid w:val="0069753A"/>
    <w:rsid w:val="00697C8C"/>
    <w:rsid w:val="006A0CF8"/>
    <w:rsid w:val="006A19F1"/>
    <w:rsid w:val="006A1E1B"/>
    <w:rsid w:val="006A230D"/>
    <w:rsid w:val="006A2884"/>
    <w:rsid w:val="006A296D"/>
    <w:rsid w:val="006A4718"/>
    <w:rsid w:val="006A4E52"/>
    <w:rsid w:val="006A5C49"/>
    <w:rsid w:val="006A5ECE"/>
    <w:rsid w:val="006A60AD"/>
    <w:rsid w:val="006A6D9B"/>
    <w:rsid w:val="006B0092"/>
    <w:rsid w:val="006B02D8"/>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688"/>
    <w:rsid w:val="006C57C8"/>
    <w:rsid w:val="006C610D"/>
    <w:rsid w:val="006C6651"/>
    <w:rsid w:val="006C687C"/>
    <w:rsid w:val="006C6BB0"/>
    <w:rsid w:val="006C705D"/>
    <w:rsid w:val="006C74A5"/>
    <w:rsid w:val="006D0255"/>
    <w:rsid w:val="006D1E85"/>
    <w:rsid w:val="006D1F48"/>
    <w:rsid w:val="006D2076"/>
    <w:rsid w:val="006D2EA3"/>
    <w:rsid w:val="006D3204"/>
    <w:rsid w:val="006D3414"/>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D3E"/>
    <w:rsid w:val="007007DA"/>
    <w:rsid w:val="00700DDA"/>
    <w:rsid w:val="00700DF5"/>
    <w:rsid w:val="00701334"/>
    <w:rsid w:val="00701A70"/>
    <w:rsid w:val="00701E55"/>
    <w:rsid w:val="00703DE5"/>
    <w:rsid w:val="00703F30"/>
    <w:rsid w:val="007042A9"/>
    <w:rsid w:val="0070432D"/>
    <w:rsid w:val="007047B2"/>
    <w:rsid w:val="007051F1"/>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47A"/>
    <w:rsid w:val="0071501F"/>
    <w:rsid w:val="0071608A"/>
    <w:rsid w:val="00716127"/>
    <w:rsid w:val="0071648D"/>
    <w:rsid w:val="007165A3"/>
    <w:rsid w:val="00716959"/>
    <w:rsid w:val="00717171"/>
    <w:rsid w:val="00720198"/>
    <w:rsid w:val="00720CAA"/>
    <w:rsid w:val="00721559"/>
    <w:rsid w:val="00722D15"/>
    <w:rsid w:val="007230F2"/>
    <w:rsid w:val="00723251"/>
    <w:rsid w:val="00723E3A"/>
    <w:rsid w:val="00725168"/>
    <w:rsid w:val="007261FE"/>
    <w:rsid w:val="00726202"/>
    <w:rsid w:val="0072637F"/>
    <w:rsid w:val="00726BE1"/>
    <w:rsid w:val="007275F7"/>
    <w:rsid w:val="00727B97"/>
    <w:rsid w:val="00727D46"/>
    <w:rsid w:val="00730ECF"/>
    <w:rsid w:val="00731179"/>
    <w:rsid w:val="00731BE0"/>
    <w:rsid w:val="00732F1E"/>
    <w:rsid w:val="00733D05"/>
    <w:rsid w:val="00735B5A"/>
    <w:rsid w:val="00736034"/>
    <w:rsid w:val="0073632A"/>
    <w:rsid w:val="00736D4A"/>
    <w:rsid w:val="007416AB"/>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261"/>
    <w:rsid w:val="007629DE"/>
    <w:rsid w:val="007647AB"/>
    <w:rsid w:val="00764835"/>
    <w:rsid w:val="00765182"/>
    <w:rsid w:val="00765281"/>
    <w:rsid w:val="007667EF"/>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774B"/>
    <w:rsid w:val="007C19A3"/>
    <w:rsid w:val="007C2603"/>
    <w:rsid w:val="007C368E"/>
    <w:rsid w:val="007C464B"/>
    <w:rsid w:val="007C507C"/>
    <w:rsid w:val="007C52A1"/>
    <w:rsid w:val="007C549E"/>
    <w:rsid w:val="007C67CB"/>
    <w:rsid w:val="007C6E52"/>
    <w:rsid w:val="007C72F7"/>
    <w:rsid w:val="007C7684"/>
    <w:rsid w:val="007C7DA5"/>
    <w:rsid w:val="007D08FA"/>
    <w:rsid w:val="007D17A4"/>
    <w:rsid w:val="007D1C91"/>
    <w:rsid w:val="007D2F29"/>
    <w:rsid w:val="007D33AB"/>
    <w:rsid w:val="007D4602"/>
    <w:rsid w:val="007D4674"/>
    <w:rsid w:val="007D4BB3"/>
    <w:rsid w:val="007D507F"/>
    <w:rsid w:val="007D53A6"/>
    <w:rsid w:val="007D587E"/>
    <w:rsid w:val="007D6ED5"/>
    <w:rsid w:val="007D7D9F"/>
    <w:rsid w:val="007E02DD"/>
    <w:rsid w:val="007E22F0"/>
    <w:rsid w:val="007E2B3C"/>
    <w:rsid w:val="007E3938"/>
    <w:rsid w:val="007E3CFD"/>
    <w:rsid w:val="007E4ADB"/>
    <w:rsid w:val="007E63B4"/>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BD"/>
    <w:rsid w:val="0080368A"/>
    <w:rsid w:val="00804365"/>
    <w:rsid w:val="00804F30"/>
    <w:rsid w:val="00805B3F"/>
    <w:rsid w:val="0080604F"/>
    <w:rsid w:val="00806144"/>
    <w:rsid w:val="00807B40"/>
    <w:rsid w:val="00807C53"/>
    <w:rsid w:val="00807D80"/>
    <w:rsid w:val="00810E54"/>
    <w:rsid w:val="00811143"/>
    <w:rsid w:val="008111B2"/>
    <w:rsid w:val="008114AB"/>
    <w:rsid w:val="008114D0"/>
    <w:rsid w:val="00811FDA"/>
    <w:rsid w:val="008122E0"/>
    <w:rsid w:val="008144BA"/>
    <w:rsid w:val="0081455E"/>
    <w:rsid w:val="00814EC3"/>
    <w:rsid w:val="00815B75"/>
    <w:rsid w:val="00820B6A"/>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220A"/>
    <w:rsid w:val="00832362"/>
    <w:rsid w:val="00833635"/>
    <w:rsid w:val="00833F36"/>
    <w:rsid w:val="0083545C"/>
    <w:rsid w:val="00835F7A"/>
    <w:rsid w:val="00836B5D"/>
    <w:rsid w:val="00837999"/>
    <w:rsid w:val="00837DD5"/>
    <w:rsid w:val="00840B11"/>
    <w:rsid w:val="00841E78"/>
    <w:rsid w:val="00842E0E"/>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3DFA"/>
    <w:rsid w:val="008659CC"/>
    <w:rsid w:val="00867922"/>
    <w:rsid w:val="00870B22"/>
    <w:rsid w:val="00870C7A"/>
    <w:rsid w:val="00870EC0"/>
    <w:rsid w:val="00872160"/>
    <w:rsid w:val="00872B39"/>
    <w:rsid w:val="008737BF"/>
    <w:rsid w:val="00874023"/>
    <w:rsid w:val="008740A0"/>
    <w:rsid w:val="008741AD"/>
    <w:rsid w:val="00875015"/>
    <w:rsid w:val="00876AC9"/>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1D37"/>
    <w:rsid w:val="008B2434"/>
    <w:rsid w:val="008B2B9A"/>
    <w:rsid w:val="008B32D7"/>
    <w:rsid w:val="008B3473"/>
    <w:rsid w:val="008B366D"/>
    <w:rsid w:val="008B5581"/>
    <w:rsid w:val="008B56FD"/>
    <w:rsid w:val="008B5AE7"/>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4A28"/>
    <w:rsid w:val="008D5727"/>
    <w:rsid w:val="008D5EA2"/>
    <w:rsid w:val="008D61BF"/>
    <w:rsid w:val="008D7B7F"/>
    <w:rsid w:val="008D7F39"/>
    <w:rsid w:val="008D7F42"/>
    <w:rsid w:val="008E00E7"/>
    <w:rsid w:val="008E0C6B"/>
    <w:rsid w:val="008E1367"/>
    <w:rsid w:val="008E16FA"/>
    <w:rsid w:val="008E2D16"/>
    <w:rsid w:val="008E3E5F"/>
    <w:rsid w:val="008E45BC"/>
    <w:rsid w:val="008E4729"/>
    <w:rsid w:val="008E4941"/>
    <w:rsid w:val="008E4A05"/>
    <w:rsid w:val="008E4BE1"/>
    <w:rsid w:val="008E4EB2"/>
    <w:rsid w:val="008E5975"/>
    <w:rsid w:val="008E65D6"/>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542D"/>
    <w:rsid w:val="00905CBE"/>
    <w:rsid w:val="0090640C"/>
    <w:rsid w:val="009065F4"/>
    <w:rsid w:val="00906F1E"/>
    <w:rsid w:val="00907680"/>
    <w:rsid w:val="00910361"/>
    <w:rsid w:val="009113BB"/>
    <w:rsid w:val="00911A09"/>
    <w:rsid w:val="00911E10"/>
    <w:rsid w:val="00912929"/>
    <w:rsid w:val="00912A37"/>
    <w:rsid w:val="0091389D"/>
    <w:rsid w:val="0091437B"/>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4565"/>
    <w:rsid w:val="00934FEC"/>
    <w:rsid w:val="00935316"/>
    <w:rsid w:val="00935C67"/>
    <w:rsid w:val="00936FAA"/>
    <w:rsid w:val="009404B5"/>
    <w:rsid w:val="00940C6D"/>
    <w:rsid w:val="00941855"/>
    <w:rsid w:val="00941F51"/>
    <w:rsid w:val="009420B9"/>
    <w:rsid w:val="00942C34"/>
    <w:rsid w:val="00944131"/>
    <w:rsid w:val="0094472E"/>
    <w:rsid w:val="00944E13"/>
    <w:rsid w:val="00944E2A"/>
    <w:rsid w:val="00945506"/>
    <w:rsid w:val="00945818"/>
    <w:rsid w:val="00946B8D"/>
    <w:rsid w:val="00946C4A"/>
    <w:rsid w:val="009471F5"/>
    <w:rsid w:val="00947B00"/>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D49"/>
    <w:rsid w:val="009632B1"/>
    <w:rsid w:val="009633E3"/>
    <w:rsid w:val="00963402"/>
    <w:rsid w:val="00963B82"/>
    <w:rsid w:val="00963D1E"/>
    <w:rsid w:val="00964BF2"/>
    <w:rsid w:val="00967281"/>
    <w:rsid w:val="00970979"/>
    <w:rsid w:val="00971425"/>
    <w:rsid w:val="00971690"/>
    <w:rsid w:val="009717D4"/>
    <w:rsid w:val="0097376C"/>
    <w:rsid w:val="00973F1C"/>
    <w:rsid w:val="00974375"/>
    <w:rsid w:val="00974AAE"/>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351F"/>
    <w:rsid w:val="009940C1"/>
    <w:rsid w:val="00995065"/>
    <w:rsid w:val="00995195"/>
    <w:rsid w:val="00995681"/>
    <w:rsid w:val="00996BD8"/>
    <w:rsid w:val="00996C99"/>
    <w:rsid w:val="00996FAA"/>
    <w:rsid w:val="009979B3"/>
    <w:rsid w:val="009A0616"/>
    <w:rsid w:val="009A168D"/>
    <w:rsid w:val="009A1B11"/>
    <w:rsid w:val="009A226D"/>
    <w:rsid w:val="009A3ABF"/>
    <w:rsid w:val="009A667C"/>
    <w:rsid w:val="009A6F52"/>
    <w:rsid w:val="009A7CEC"/>
    <w:rsid w:val="009B0F2E"/>
    <w:rsid w:val="009B1099"/>
    <w:rsid w:val="009B1231"/>
    <w:rsid w:val="009B1995"/>
    <w:rsid w:val="009B2123"/>
    <w:rsid w:val="009B2B47"/>
    <w:rsid w:val="009B39F0"/>
    <w:rsid w:val="009B3A74"/>
    <w:rsid w:val="009B46E8"/>
    <w:rsid w:val="009B4853"/>
    <w:rsid w:val="009B517A"/>
    <w:rsid w:val="009B552C"/>
    <w:rsid w:val="009B57EA"/>
    <w:rsid w:val="009B5B4F"/>
    <w:rsid w:val="009B5CEE"/>
    <w:rsid w:val="009B5EB1"/>
    <w:rsid w:val="009B62B6"/>
    <w:rsid w:val="009B6C1A"/>
    <w:rsid w:val="009B7248"/>
    <w:rsid w:val="009B76D2"/>
    <w:rsid w:val="009B794E"/>
    <w:rsid w:val="009C224C"/>
    <w:rsid w:val="009C274A"/>
    <w:rsid w:val="009C2BEE"/>
    <w:rsid w:val="009C3A99"/>
    <w:rsid w:val="009C3F4A"/>
    <w:rsid w:val="009C435D"/>
    <w:rsid w:val="009C4CE7"/>
    <w:rsid w:val="009C5DAB"/>
    <w:rsid w:val="009C5FD7"/>
    <w:rsid w:val="009C637D"/>
    <w:rsid w:val="009C74DF"/>
    <w:rsid w:val="009C7B9F"/>
    <w:rsid w:val="009C7EBA"/>
    <w:rsid w:val="009D00DA"/>
    <w:rsid w:val="009D1464"/>
    <w:rsid w:val="009D2C84"/>
    <w:rsid w:val="009D2FF6"/>
    <w:rsid w:val="009D3140"/>
    <w:rsid w:val="009D3937"/>
    <w:rsid w:val="009D3CDF"/>
    <w:rsid w:val="009D4BDE"/>
    <w:rsid w:val="009D5E38"/>
    <w:rsid w:val="009D6AA3"/>
    <w:rsid w:val="009D6C3F"/>
    <w:rsid w:val="009D6CEE"/>
    <w:rsid w:val="009D76ED"/>
    <w:rsid w:val="009D7AE9"/>
    <w:rsid w:val="009D7E9C"/>
    <w:rsid w:val="009E042D"/>
    <w:rsid w:val="009E06B0"/>
    <w:rsid w:val="009E083A"/>
    <w:rsid w:val="009E1014"/>
    <w:rsid w:val="009E2254"/>
    <w:rsid w:val="009E2963"/>
    <w:rsid w:val="009E2990"/>
    <w:rsid w:val="009E33B1"/>
    <w:rsid w:val="009E420E"/>
    <w:rsid w:val="009E495E"/>
    <w:rsid w:val="009E5CF5"/>
    <w:rsid w:val="009E5D7C"/>
    <w:rsid w:val="009E5DAB"/>
    <w:rsid w:val="009E6076"/>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317A"/>
    <w:rsid w:val="00A05EA3"/>
    <w:rsid w:val="00A05F49"/>
    <w:rsid w:val="00A06464"/>
    <w:rsid w:val="00A07BF8"/>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30259"/>
    <w:rsid w:val="00A302DD"/>
    <w:rsid w:val="00A309E7"/>
    <w:rsid w:val="00A3146E"/>
    <w:rsid w:val="00A31D5E"/>
    <w:rsid w:val="00A32344"/>
    <w:rsid w:val="00A32D54"/>
    <w:rsid w:val="00A354D1"/>
    <w:rsid w:val="00A35DDE"/>
    <w:rsid w:val="00A36051"/>
    <w:rsid w:val="00A37383"/>
    <w:rsid w:val="00A43A6E"/>
    <w:rsid w:val="00A43D52"/>
    <w:rsid w:val="00A455DD"/>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6099"/>
    <w:rsid w:val="00A6666B"/>
    <w:rsid w:val="00A66835"/>
    <w:rsid w:val="00A66CE7"/>
    <w:rsid w:val="00A67621"/>
    <w:rsid w:val="00A70326"/>
    <w:rsid w:val="00A70825"/>
    <w:rsid w:val="00A712C7"/>
    <w:rsid w:val="00A723EA"/>
    <w:rsid w:val="00A72655"/>
    <w:rsid w:val="00A7299B"/>
    <w:rsid w:val="00A73117"/>
    <w:rsid w:val="00A7433E"/>
    <w:rsid w:val="00A756FD"/>
    <w:rsid w:val="00A7573C"/>
    <w:rsid w:val="00A76160"/>
    <w:rsid w:val="00A77546"/>
    <w:rsid w:val="00A81776"/>
    <w:rsid w:val="00A82D13"/>
    <w:rsid w:val="00A83B2C"/>
    <w:rsid w:val="00A84032"/>
    <w:rsid w:val="00A84C7F"/>
    <w:rsid w:val="00A8540E"/>
    <w:rsid w:val="00A90070"/>
    <w:rsid w:val="00A92736"/>
    <w:rsid w:val="00A92923"/>
    <w:rsid w:val="00A92F6F"/>
    <w:rsid w:val="00A932BD"/>
    <w:rsid w:val="00A95541"/>
    <w:rsid w:val="00A96104"/>
    <w:rsid w:val="00A96DA0"/>
    <w:rsid w:val="00A97D68"/>
    <w:rsid w:val="00AA063A"/>
    <w:rsid w:val="00AA1D17"/>
    <w:rsid w:val="00AA2363"/>
    <w:rsid w:val="00AA275D"/>
    <w:rsid w:val="00AA27FD"/>
    <w:rsid w:val="00AA2C43"/>
    <w:rsid w:val="00AA340D"/>
    <w:rsid w:val="00AA3C2D"/>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4C4"/>
    <w:rsid w:val="00AB5815"/>
    <w:rsid w:val="00AB59A1"/>
    <w:rsid w:val="00AB5E52"/>
    <w:rsid w:val="00AB7CC1"/>
    <w:rsid w:val="00AB7FA4"/>
    <w:rsid w:val="00AC0884"/>
    <w:rsid w:val="00AC08DA"/>
    <w:rsid w:val="00AC1DF6"/>
    <w:rsid w:val="00AC29FE"/>
    <w:rsid w:val="00AC3AEB"/>
    <w:rsid w:val="00AC56EF"/>
    <w:rsid w:val="00AC57F0"/>
    <w:rsid w:val="00AC6B00"/>
    <w:rsid w:val="00AC7002"/>
    <w:rsid w:val="00AC7E31"/>
    <w:rsid w:val="00AD02CD"/>
    <w:rsid w:val="00AD041B"/>
    <w:rsid w:val="00AD06F3"/>
    <w:rsid w:val="00AD15F1"/>
    <w:rsid w:val="00AD427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2663"/>
    <w:rsid w:val="00AF33E1"/>
    <w:rsid w:val="00AF4970"/>
    <w:rsid w:val="00AF5D7C"/>
    <w:rsid w:val="00AF6309"/>
    <w:rsid w:val="00AF766F"/>
    <w:rsid w:val="00AFD716"/>
    <w:rsid w:val="00B00EE7"/>
    <w:rsid w:val="00B01B8A"/>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42DD"/>
    <w:rsid w:val="00B146C6"/>
    <w:rsid w:val="00B147B7"/>
    <w:rsid w:val="00B15156"/>
    <w:rsid w:val="00B1531F"/>
    <w:rsid w:val="00B157E2"/>
    <w:rsid w:val="00B1621A"/>
    <w:rsid w:val="00B16B5E"/>
    <w:rsid w:val="00B17753"/>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DA9"/>
    <w:rsid w:val="00B311C4"/>
    <w:rsid w:val="00B3174A"/>
    <w:rsid w:val="00B31915"/>
    <w:rsid w:val="00B31ACF"/>
    <w:rsid w:val="00B31C13"/>
    <w:rsid w:val="00B31EA5"/>
    <w:rsid w:val="00B325B5"/>
    <w:rsid w:val="00B32DD0"/>
    <w:rsid w:val="00B32E96"/>
    <w:rsid w:val="00B32FA2"/>
    <w:rsid w:val="00B33A1D"/>
    <w:rsid w:val="00B33E41"/>
    <w:rsid w:val="00B3444D"/>
    <w:rsid w:val="00B34912"/>
    <w:rsid w:val="00B34CF1"/>
    <w:rsid w:val="00B35A76"/>
    <w:rsid w:val="00B3767C"/>
    <w:rsid w:val="00B37705"/>
    <w:rsid w:val="00B40382"/>
    <w:rsid w:val="00B40CAD"/>
    <w:rsid w:val="00B410FC"/>
    <w:rsid w:val="00B4172A"/>
    <w:rsid w:val="00B4260E"/>
    <w:rsid w:val="00B42F18"/>
    <w:rsid w:val="00B42F41"/>
    <w:rsid w:val="00B435AE"/>
    <w:rsid w:val="00B44059"/>
    <w:rsid w:val="00B44262"/>
    <w:rsid w:val="00B442EC"/>
    <w:rsid w:val="00B44608"/>
    <w:rsid w:val="00B44886"/>
    <w:rsid w:val="00B451DB"/>
    <w:rsid w:val="00B45B32"/>
    <w:rsid w:val="00B45E3C"/>
    <w:rsid w:val="00B46145"/>
    <w:rsid w:val="00B47DC9"/>
    <w:rsid w:val="00B47FE2"/>
    <w:rsid w:val="00B505E0"/>
    <w:rsid w:val="00B51543"/>
    <w:rsid w:val="00B51B11"/>
    <w:rsid w:val="00B5249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355F"/>
    <w:rsid w:val="00B637DB"/>
    <w:rsid w:val="00B639FF"/>
    <w:rsid w:val="00B6482F"/>
    <w:rsid w:val="00B64EA7"/>
    <w:rsid w:val="00B6621E"/>
    <w:rsid w:val="00B67C01"/>
    <w:rsid w:val="00B70594"/>
    <w:rsid w:val="00B70DEA"/>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45EA"/>
    <w:rsid w:val="00B94BC2"/>
    <w:rsid w:val="00B96671"/>
    <w:rsid w:val="00B9716A"/>
    <w:rsid w:val="00B9799F"/>
    <w:rsid w:val="00B97AA3"/>
    <w:rsid w:val="00BA004D"/>
    <w:rsid w:val="00BA0639"/>
    <w:rsid w:val="00BA086E"/>
    <w:rsid w:val="00BA0FF9"/>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E3"/>
    <w:rsid w:val="00BB16B1"/>
    <w:rsid w:val="00BB1C58"/>
    <w:rsid w:val="00BB316E"/>
    <w:rsid w:val="00BB36E4"/>
    <w:rsid w:val="00BB37AA"/>
    <w:rsid w:val="00BB480A"/>
    <w:rsid w:val="00BB51AF"/>
    <w:rsid w:val="00BB73B7"/>
    <w:rsid w:val="00BC0359"/>
    <w:rsid w:val="00BC0818"/>
    <w:rsid w:val="00BC167D"/>
    <w:rsid w:val="00BC44A6"/>
    <w:rsid w:val="00BC531D"/>
    <w:rsid w:val="00BC5579"/>
    <w:rsid w:val="00BC5E38"/>
    <w:rsid w:val="00BC5FF4"/>
    <w:rsid w:val="00BD09F9"/>
    <w:rsid w:val="00BD143C"/>
    <w:rsid w:val="00BD1FD5"/>
    <w:rsid w:val="00BD2123"/>
    <w:rsid w:val="00BD24BF"/>
    <w:rsid w:val="00BD2CA5"/>
    <w:rsid w:val="00BD35A0"/>
    <w:rsid w:val="00BD3BF4"/>
    <w:rsid w:val="00BD415C"/>
    <w:rsid w:val="00BD4789"/>
    <w:rsid w:val="00BD51E7"/>
    <w:rsid w:val="00BE135A"/>
    <w:rsid w:val="00BE15CF"/>
    <w:rsid w:val="00BE363C"/>
    <w:rsid w:val="00BE4221"/>
    <w:rsid w:val="00BE4254"/>
    <w:rsid w:val="00BE4C72"/>
    <w:rsid w:val="00BE52E0"/>
    <w:rsid w:val="00BE5BBF"/>
    <w:rsid w:val="00BE5EF0"/>
    <w:rsid w:val="00BE6DD4"/>
    <w:rsid w:val="00BE70BC"/>
    <w:rsid w:val="00BF103F"/>
    <w:rsid w:val="00BF1764"/>
    <w:rsid w:val="00BF1790"/>
    <w:rsid w:val="00BF2A0E"/>
    <w:rsid w:val="00BF43D5"/>
    <w:rsid w:val="00BF46EF"/>
    <w:rsid w:val="00BF4890"/>
    <w:rsid w:val="00BF4902"/>
    <w:rsid w:val="00BF4C04"/>
    <w:rsid w:val="00BF4DE7"/>
    <w:rsid w:val="00BF5A28"/>
    <w:rsid w:val="00BF62F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17779"/>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7FD"/>
    <w:rsid w:val="00C304B4"/>
    <w:rsid w:val="00C30880"/>
    <w:rsid w:val="00C31454"/>
    <w:rsid w:val="00C3194B"/>
    <w:rsid w:val="00C31F52"/>
    <w:rsid w:val="00C3255B"/>
    <w:rsid w:val="00C33CFE"/>
    <w:rsid w:val="00C33FD2"/>
    <w:rsid w:val="00C341B7"/>
    <w:rsid w:val="00C34777"/>
    <w:rsid w:val="00C34BEC"/>
    <w:rsid w:val="00C3521C"/>
    <w:rsid w:val="00C366AE"/>
    <w:rsid w:val="00C3670D"/>
    <w:rsid w:val="00C36F23"/>
    <w:rsid w:val="00C372E9"/>
    <w:rsid w:val="00C37413"/>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E48"/>
    <w:rsid w:val="00C51568"/>
    <w:rsid w:val="00C522AD"/>
    <w:rsid w:val="00C52CEA"/>
    <w:rsid w:val="00C53211"/>
    <w:rsid w:val="00C54718"/>
    <w:rsid w:val="00C54CA2"/>
    <w:rsid w:val="00C562C1"/>
    <w:rsid w:val="00C563B7"/>
    <w:rsid w:val="00C56797"/>
    <w:rsid w:val="00C57244"/>
    <w:rsid w:val="00C57479"/>
    <w:rsid w:val="00C60AC3"/>
    <w:rsid w:val="00C61B7E"/>
    <w:rsid w:val="00C62F42"/>
    <w:rsid w:val="00C635BE"/>
    <w:rsid w:val="00C63EBD"/>
    <w:rsid w:val="00C64774"/>
    <w:rsid w:val="00C65AFD"/>
    <w:rsid w:val="00C6731A"/>
    <w:rsid w:val="00C676C4"/>
    <w:rsid w:val="00C678CA"/>
    <w:rsid w:val="00C67951"/>
    <w:rsid w:val="00C67A17"/>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E96"/>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7185"/>
    <w:rsid w:val="00CD776F"/>
    <w:rsid w:val="00CD7976"/>
    <w:rsid w:val="00CD7B50"/>
    <w:rsid w:val="00CD7B86"/>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23EF"/>
    <w:rsid w:val="00D02738"/>
    <w:rsid w:val="00D02F7D"/>
    <w:rsid w:val="00D03A16"/>
    <w:rsid w:val="00D06032"/>
    <w:rsid w:val="00D06E26"/>
    <w:rsid w:val="00D105C3"/>
    <w:rsid w:val="00D116F4"/>
    <w:rsid w:val="00D11927"/>
    <w:rsid w:val="00D12603"/>
    <w:rsid w:val="00D126C5"/>
    <w:rsid w:val="00D12AA1"/>
    <w:rsid w:val="00D133FD"/>
    <w:rsid w:val="00D13491"/>
    <w:rsid w:val="00D1393A"/>
    <w:rsid w:val="00D17000"/>
    <w:rsid w:val="00D172BD"/>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1F23"/>
    <w:rsid w:val="00D42034"/>
    <w:rsid w:val="00D4392D"/>
    <w:rsid w:val="00D43D97"/>
    <w:rsid w:val="00D44676"/>
    <w:rsid w:val="00D44E41"/>
    <w:rsid w:val="00D44E84"/>
    <w:rsid w:val="00D44F70"/>
    <w:rsid w:val="00D44F8E"/>
    <w:rsid w:val="00D45FAB"/>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45B1"/>
    <w:rsid w:val="00DA4667"/>
    <w:rsid w:val="00DA52F0"/>
    <w:rsid w:val="00DA6A2A"/>
    <w:rsid w:val="00DA7CF8"/>
    <w:rsid w:val="00DB05B2"/>
    <w:rsid w:val="00DB08D9"/>
    <w:rsid w:val="00DB0FF4"/>
    <w:rsid w:val="00DB1693"/>
    <w:rsid w:val="00DB1C74"/>
    <w:rsid w:val="00DB1DE8"/>
    <w:rsid w:val="00DB2352"/>
    <w:rsid w:val="00DB29DE"/>
    <w:rsid w:val="00DB2ED9"/>
    <w:rsid w:val="00DB545D"/>
    <w:rsid w:val="00DB5ACB"/>
    <w:rsid w:val="00DB6DE7"/>
    <w:rsid w:val="00DB79A2"/>
    <w:rsid w:val="00DB79A9"/>
    <w:rsid w:val="00DC00F2"/>
    <w:rsid w:val="00DC026C"/>
    <w:rsid w:val="00DC09DF"/>
    <w:rsid w:val="00DC1D22"/>
    <w:rsid w:val="00DC2313"/>
    <w:rsid w:val="00DC28F8"/>
    <w:rsid w:val="00DC2FB8"/>
    <w:rsid w:val="00DC306A"/>
    <w:rsid w:val="00DC3169"/>
    <w:rsid w:val="00DC43E1"/>
    <w:rsid w:val="00DC51AA"/>
    <w:rsid w:val="00DC5E24"/>
    <w:rsid w:val="00DC6528"/>
    <w:rsid w:val="00DC65ED"/>
    <w:rsid w:val="00DC668E"/>
    <w:rsid w:val="00DC69DF"/>
    <w:rsid w:val="00DC6DC9"/>
    <w:rsid w:val="00DC71BB"/>
    <w:rsid w:val="00DC784F"/>
    <w:rsid w:val="00DC7E7B"/>
    <w:rsid w:val="00DD0F6B"/>
    <w:rsid w:val="00DD127A"/>
    <w:rsid w:val="00DD1BE9"/>
    <w:rsid w:val="00DD272D"/>
    <w:rsid w:val="00DD2FE6"/>
    <w:rsid w:val="00DD3F45"/>
    <w:rsid w:val="00DD5126"/>
    <w:rsid w:val="00DD59BB"/>
    <w:rsid w:val="00DD5BF6"/>
    <w:rsid w:val="00DD6301"/>
    <w:rsid w:val="00DD6826"/>
    <w:rsid w:val="00DD6B41"/>
    <w:rsid w:val="00DE06F9"/>
    <w:rsid w:val="00DE1F0E"/>
    <w:rsid w:val="00DE3EC2"/>
    <w:rsid w:val="00DE4338"/>
    <w:rsid w:val="00DE4AC1"/>
    <w:rsid w:val="00DE5B0C"/>
    <w:rsid w:val="00DE5D72"/>
    <w:rsid w:val="00DE5EAC"/>
    <w:rsid w:val="00DE6368"/>
    <w:rsid w:val="00DF0726"/>
    <w:rsid w:val="00DF2089"/>
    <w:rsid w:val="00DF21C8"/>
    <w:rsid w:val="00DF2660"/>
    <w:rsid w:val="00DF33B8"/>
    <w:rsid w:val="00DF3955"/>
    <w:rsid w:val="00DF3BE5"/>
    <w:rsid w:val="00DF416A"/>
    <w:rsid w:val="00DF4429"/>
    <w:rsid w:val="00DF456F"/>
    <w:rsid w:val="00DF4AB8"/>
    <w:rsid w:val="00DF4EF6"/>
    <w:rsid w:val="00E017E7"/>
    <w:rsid w:val="00E023C2"/>
    <w:rsid w:val="00E027B1"/>
    <w:rsid w:val="00E03407"/>
    <w:rsid w:val="00E03470"/>
    <w:rsid w:val="00E03850"/>
    <w:rsid w:val="00E03B75"/>
    <w:rsid w:val="00E0434B"/>
    <w:rsid w:val="00E04BD1"/>
    <w:rsid w:val="00E06509"/>
    <w:rsid w:val="00E065DF"/>
    <w:rsid w:val="00E06BAA"/>
    <w:rsid w:val="00E0768B"/>
    <w:rsid w:val="00E0790C"/>
    <w:rsid w:val="00E07E7A"/>
    <w:rsid w:val="00E101E3"/>
    <w:rsid w:val="00E10C96"/>
    <w:rsid w:val="00E113B1"/>
    <w:rsid w:val="00E116EE"/>
    <w:rsid w:val="00E123BE"/>
    <w:rsid w:val="00E12857"/>
    <w:rsid w:val="00E12B8D"/>
    <w:rsid w:val="00E12F9F"/>
    <w:rsid w:val="00E1415E"/>
    <w:rsid w:val="00E1481A"/>
    <w:rsid w:val="00E148F6"/>
    <w:rsid w:val="00E15165"/>
    <w:rsid w:val="00E1637B"/>
    <w:rsid w:val="00E163CE"/>
    <w:rsid w:val="00E1715F"/>
    <w:rsid w:val="00E172CF"/>
    <w:rsid w:val="00E1780D"/>
    <w:rsid w:val="00E207E1"/>
    <w:rsid w:val="00E212AF"/>
    <w:rsid w:val="00E21580"/>
    <w:rsid w:val="00E21C03"/>
    <w:rsid w:val="00E22168"/>
    <w:rsid w:val="00E22C60"/>
    <w:rsid w:val="00E239DF"/>
    <w:rsid w:val="00E247FA"/>
    <w:rsid w:val="00E24A4D"/>
    <w:rsid w:val="00E2616C"/>
    <w:rsid w:val="00E2758C"/>
    <w:rsid w:val="00E27767"/>
    <w:rsid w:val="00E33449"/>
    <w:rsid w:val="00E35FAD"/>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7011"/>
    <w:rsid w:val="00E57967"/>
    <w:rsid w:val="00E57A07"/>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5ABC"/>
    <w:rsid w:val="00E76D3D"/>
    <w:rsid w:val="00E80301"/>
    <w:rsid w:val="00E8268E"/>
    <w:rsid w:val="00E82749"/>
    <w:rsid w:val="00E82F19"/>
    <w:rsid w:val="00E82F38"/>
    <w:rsid w:val="00E84FC6"/>
    <w:rsid w:val="00E856CE"/>
    <w:rsid w:val="00E85809"/>
    <w:rsid w:val="00E85C9E"/>
    <w:rsid w:val="00E8621B"/>
    <w:rsid w:val="00E864BD"/>
    <w:rsid w:val="00E866CA"/>
    <w:rsid w:val="00E86A80"/>
    <w:rsid w:val="00E86FDE"/>
    <w:rsid w:val="00E87358"/>
    <w:rsid w:val="00E9033F"/>
    <w:rsid w:val="00E9057C"/>
    <w:rsid w:val="00E908E2"/>
    <w:rsid w:val="00E90998"/>
    <w:rsid w:val="00E9224E"/>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79B6"/>
    <w:rsid w:val="00EB7A5A"/>
    <w:rsid w:val="00EC03BD"/>
    <w:rsid w:val="00EC0CFC"/>
    <w:rsid w:val="00EC0FD7"/>
    <w:rsid w:val="00EC1057"/>
    <w:rsid w:val="00EC1254"/>
    <w:rsid w:val="00EC2C4D"/>
    <w:rsid w:val="00EC2DD8"/>
    <w:rsid w:val="00EC2FF0"/>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AB0"/>
    <w:rsid w:val="00EE696E"/>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691F"/>
    <w:rsid w:val="00EF6B92"/>
    <w:rsid w:val="00EF76A4"/>
    <w:rsid w:val="00F028B2"/>
    <w:rsid w:val="00F033C8"/>
    <w:rsid w:val="00F044EE"/>
    <w:rsid w:val="00F0471C"/>
    <w:rsid w:val="00F05136"/>
    <w:rsid w:val="00F05780"/>
    <w:rsid w:val="00F0583E"/>
    <w:rsid w:val="00F05FCE"/>
    <w:rsid w:val="00F1258A"/>
    <w:rsid w:val="00F127F8"/>
    <w:rsid w:val="00F13856"/>
    <w:rsid w:val="00F138D4"/>
    <w:rsid w:val="00F13BEC"/>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3271"/>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E4A"/>
    <w:rsid w:val="00F46E78"/>
    <w:rsid w:val="00F4725C"/>
    <w:rsid w:val="00F47439"/>
    <w:rsid w:val="00F47661"/>
    <w:rsid w:val="00F47A0F"/>
    <w:rsid w:val="00F5031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78F"/>
    <w:rsid w:val="00F6505D"/>
    <w:rsid w:val="00F650C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56AD"/>
    <w:rsid w:val="00F757AC"/>
    <w:rsid w:val="00F75D89"/>
    <w:rsid w:val="00F75DEA"/>
    <w:rsid w:val="00F75F80"/>
    <w:rsid w:val="00F76EE4"/>
    <w:rsid w:val="00F77090"/>
    <w:rsid w:val="00F77D1F"/>
    <w:rsid w:val="00F77D6C"/>
    <w:rsid w:val="00F81628"/>
    <w:rsid w:val="00F83804"/>
    <w:rsid w:val="00F83F5D"/>
    <w:rsid w:val="00F840F7"/>
    <w:rsid w:val="00F84E56"/>
    <w:rsid w:val="00F86DD7"/>
    <w:rsid w:val="00F86FBB"/>
    <w:rsid w:val="00F872EA"/>
    <w:rsid w:val="00F87885"/>
    <w:rsid w:val="00F9006B"/>
    <w:rsid w:val="00F901F5"/>
    <w:rsid w:val="00F9228C"/>
    <w:rsid w:val="00F95116"/>
    <w:rsid w:val="00F95727"/>
    <w:rsid w:val="00F96F22"/>
    <w:rsid w:val="00F970CC"/>
    <w:rsid w:val="00F970F9"/>
    <w:rsid w:val="00FA0306"/>
    <w:rsid w:val="00FA11FC"/>
    <w:rsid w:val="00FA1C51"/>
    <w:rsid w:val="00FA35AA"/>
    <w:rsid w:val="00FA3949"/>
    <w:rsid w:val="00FA4075"/>
    <w:rsid w:val="00FA48D2"/>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B45"/>
    <w:rsid w:val="00FD673C"/>
    <w:rsid w:val="00FE0EF4"/>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C12D06"/>
    <w:rsid w:val="02A45473"/>
    <w:rsid w:val="03D3808E"/>
    <w:rsid w:val="0485C90E"/>
    <w:rsid w:val="04878E17"/>
    <w:rsid w:val="05E65FB3"/>
    <w:rsid w:val="07E9439B"/>
    <w:rsid w:val="08500751"/>
    <w:rsid w:val="0857D75A"/>
    <w:rsid w:val="09DB3E0E"/>
    <w:rsid w:val="0AA47770"/>
    <w:rsid w:val="0C5C91A3"/>
    <w:rsid w:val="0CE555DC"/>
    <w:rsid w:val="0CFF750D"/>
    <w:rsid w:val="0F21F557"/>
    <w:rsid w:val="126EE2CB"/>
    <w:rsid w:val="1990D386"/>
    <w:rsid w:val="1A8F5D08"/>
    <w:rsid w:val="1A9611B0"/>
    <w:rsid w:val="1AE03FF0"/>
    <w:rsid w:val="1C1DFF38"/>
    <w:rsid w:val="1DC0E05B"/>
    <w:rsid w:val="1F32E16F"/>
    <w:rsid w:val="1F6E4EC2"/>
    <w:rsid w:val="20205956"/>
    <w:rsid w:val="2052225F"/>
    <w:rsid w:val="209CAB81"/>
    <w:rsid w:val="210406EE"/>
    <w:rsid w:val="2219180B"/>
    <w:rsid w:val="22B329C2"/>
    <w:rsid w:val="23221308"/>
    <w:rsid w:val="28F4CF1B"/>
    <w:rsid w:val="295B16EC"/>
    <w:rsid w:val="296D7DBC"/>
    <w:rsid w:val="2B8ED0E7"/>
    <w:rsid w:val="2C03CCC5"/>
    <w:rsid w:val="2C9186D2"/>
    <w:rsid w:val="2DCA75FC"/>
    <w:rsid w:val="2E956344"/>
    <w:rsid w:val="2E9BAE21"/>
    <w:rsid w:val="2F4489F8"/>
    <w:rsid w:val="304D935C"/>
    <w:rsid w:val="31CB8796"/>
    <w:rsid w:val="345C705E"/>
    <w:rsid w:val="362A2FB4"/>
    <w:rsid w:val="36422FDC"/>
    <w:rsid w:val="381493A5"/>
    <w:rsid w:val="39DFDC75"/>
    <w:rsid w:val="3BC997BE"/>
    <w:rsid w:val="3D90501A"/>
    <w:rsid w:val="3D9E8934"/>
    <w:rsid w:val="3DB9407B"/>
    <w:rsid w:val="441A1B66"/>
    <w:rsid w:val="447A81AE"/>
    <w:rsid w:val="45D5BBD6"/>
    <w:rsid w:val="45D7E82B"/>
    <w:rsid w:val="478E659D"/>
    <w:rsid w:val="4845657C"/>
    <w:rsid w:val="4AB7D28B"/>
    <w:rsid w:val="4AD77968"/>
    <w:rsid w:val="4B3921E2"/>
    <w:rsid w:val="4BB91773"/>
    <w:rsid w:val="4BD5308E"/>
    <w:rsid w:val="4C208523"/>
    <w:rsid w:val="4DA70170"/>
    <w:rsid w:val="500A033C"/>
    <w:rsid w:val="522D2E52"/>
    <w:rsid w:val="53028718"/>
    <w:rsid w:val="535F40DD"/>
    <w:rsid w:val="53778A3D"/>
    <w:rsid w:val="53D17756"/>
    <w:rsid w:val="544F1320"/>
    <w:rsid w:val="54C3C7AE"/>
    <w:rsid w:val="5703898D"/>
    <w:rsid w:val="5765B3B0"/>
    <w:rsid w:val="596E19B5"/>
    <w:rsid w:val="5B1A1DE7"/>
    <w:rsid w:val="5B7A3085"/>
    <w:rsid w:val="5BE3CFDE"/>
    <w:rsid w:val="5C699A2D"/>
    <w:rsid w:val="5CB20267"/>
    <w:rsid w:val="5CF515F9"/>
    <w:rsid w:val="5EDCB914"/>
    <w:rsid w:val="607A5253"/>
    <w:rsid w:val="60A6A14A"/>
    <w:rsid w:val="60FC063B"/>
    <w:rsid w:val="61156564"/>
    <w:rsid w:val="61E8BF3F"/>
    <w:rsid w:val="628DAF41"/>
    <w:rsid w:val="62CB4277"/>
    <w:rsid w:val="64D3CD78"/>
    <w:rsid w:val="64FC0981"/>
    <w:rsid w:val="6658CB2B"/>
    <w:rsid w:val="67703ED1"/>
    <w:rsid w:val="692EA777"/>
    <w:rsid w:val="6A1235BB"/>
    <w:rsid w:val="6A7A11D0"/>
    <w:rsid w:val="6ADC7674"/>
    <w:rsid w:val="6DBD3C7D"/>
    <w:rsid w:val="6E1F322C"/>
    <w:rsid w:val="6E6FFFB0"/>
    <w:rsid w:val="6EAC107C"/>
    <w:rsid w:val="6F1C354B"/>
    <w:rsid w:val="71FEF321"/>
    <w:rsid w:val="7261C62B"/>
    <w:rsid w:val="73EA6CA5"/>
    <w:rsid w:val="762E5A39"/>
    <w:rsid w:val="7770F73C"/>
    <w:rsid w:val="7CCE349A"/>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9195F72A-1011-44DB-A9EE-DFF7A7E7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FF274A"/>
    <w:rPr>
      <w:sz w:val="16"/>
      <w:szCs w:val="16"/>
    </w:rPr>
  </w:style>
  <w:style w:type="paragraph" w:styleId="Commentaire">
    <w:name w:val="annotation text"/>
    <w:basedOn w:val="Normal"/>
    <w:link w:val="CommentaireCar"/>
    <w:uiPriority w:val="99"/>
    <w:unhideWhenUsed/>
    <w:rsid w:val="00FF274A"/>
    <w:rPr>
      <w:sz w:val="20"/>
      <w:szCs w:val="20"/>
    </w:rPr>
  </w:style>
  <w:style w:type="character" w:customStyle="1" w:styleId="CommentaireCar">
    <w:name w:val="Commentaire Car"/>
    <w:basedOn w:val="Policepardfaut"/>
    <w:link w:val="Commentaire"/>
    <w:uiPriority w:val="99"/>
    <w:rsid w:val="00FF274A"/>
    <w:rPr>
      <w:sz w:val="20"/>
      <w:szCs w:val="20"/>
      <w:lang w:val="en-GB"/>
    </w:rPr>
  </w:style>
  <w:style w:type="paragraph" w:styleId="Objetducommentaire">
    <w:name w:val="annotation subject"/>
    <w:basedOn w:val="Commentaire"/>
    <w:next w:val="Commentaire"/>
    <w:link w:val="ObjetducommentaireCar"/>
    <w:uiPriority w:val="99"/>
    <w:semiHidden/>
    <w:unhideWhenUsed/>
    <w:rsid w:val="00FF274A"/>
    <w:rPr>
      <w:b/>
      <w:bCs/>
    </w:rPr>
  </w:style>
  <w:style w:type="character" w:customStyle="1" w:styleId="ObjetducommentaireCar">
    <w:name w:val="Objet du commentaire Car"/>
    <w:basedOn w:val="CommentaireCar"/>
    <w:link w:val="Objetducommentaire"/>
    <w:uiPriority w:val="99"/>
    <w:semiHidden/>
    <w:rsid w:val="00FF274A"/>
    <w:rPr>
      <w:b/>
      <w:bCs/>
      <w:sz w:val="20"/>
      <w:szCs w:val="20"/>
      <w:lang w:val="en-GB"/>
    </w:rPr>
  </w:style>
  <w:style w:type="paragraph" w:styleId="En-tte">
    <w:name w:val="header"/>
    <w:basedOn w:val="Normal"/>
    <w:link w:val="En-tteCar"/>
    <w:uiPriority w:val="99"/>
    <w:unhideWhenUsed/>
    <w:rsid w:val="005C5C2E"/>
    <w:pPr>
      <w:tabs>
        <w:tab w:val="center" w:pos="4513"/>
        <w:tab w:val="right" w:pos="9026"/>
      </w:tabs>
    </w:pPr>
  </w:style>
  <w:style w:type="character" w:customStyle="1" w:styleId="En-tteCar">
    <w:name w:val="En-tête Car"/>
    <w:basedOn w:val="Policepardfaut"/>
    <w:link w:val="En-tte"/>
    <w:uiPriority w:val="99"/>
    <w:rsid w:val="005C5C2E"/>
    <w:rPr>
      <w:lang w:val="en-GB"/>
    </w:rPr>
  </w:style>
  <w:style w:type="paragraph" w:styleId="Pieddepage">
    <w:name w:val="footer"/>
    <w:basedOn w:val="Normal"/>
    <w:link w:val="PieddepageCar"/>
    <w:uiPriority w:val="99"/>
    <w:unhideWhenUsed/>
    <w:rsid w:val="005C5C2E"/>
    <w:pPr>
      <w:tabs>
        <w:tab w:val="center" w:pos="4513"/>
        <w:tab w:val="right" w:pos="9026"/>
      </w:tabs>
    </w:pPr>
  </w:style>
  <w:style w:type="character" w:customStyle="1" w:styleId="PieddepageCar">
    <w:name w:val="Pied de page Car"/>
    <w:basedOn w:val="Policepardfaut"/>
    <w:link w:val="Pieddepage"/>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Lienhypertexte">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Corpsdetexte">
    <w:name w:val="Body Text"/>
    <w:basedOn w:val="Normal"/>
    <w:link w:val="CorpsdetexteCar"/>
    <w:semiHidden/>
    <w:rsid w:val="0012484E"/>
    <w:rPr>
      <w:rFonts w:ascii="Arial" w:eastAsia="MS Mincho" w:hAnsi="Arial" w:cs="Times New Roman"/>
      <w:sz w:val="20"/>
      <w:szCs w:val="20"/>
      <w:lang w:eastAsia="nl-NL"/>
    </w:rPr>
  </w:style>
  <w:style w:type="character" w:customStyle="1" w:styleId="CorpsdetexteCar">
    <w:name w:val="Corps de texte Car"/>
    <w:basedOn w:val="Policepardfaut"/>
    <w:link w:val="Corpsdetexte"/>
    <w:semiHidden/>
    <w:rsid w:val="0012484E"/>
    <w:rPr>
      <w:rFonts w:ascii="Arial" w:eastAsia="MS Mincho" w:hAnsi="Arial" w:cs="Times New Roman"/>
      <w:sz w:val="20"/>
      <w:szCs w:val="20"/>
      <w:lang w:val="en-GB" w:eastAsia="nl-NL"/>
    </w:rPr>
  </w:style>
  <w:style w:type="paragraph" w:styleId="Textedebulles">
    <w:name w:val="Balloon Text"/>
    <w:basedOn w:val="Normal"/>
    <w:link w:val="TextedebullesCar"/>
    <w:uiPriority w:val="99"/>
    <w:semiHidden/>
    <w:unhideWhenUsed/>
    <w:rsid w:val="000C4F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4F7E"/>
    <w:rPr>
      <w:rFonts w:ascii="Segoe UI" w:hAnsi="Segoe UI" w:cs="Segoe UI"/>
      <w:sz w:val="18"/>
      <w:szCs w:val="18"/>
      <w:lang w:val="en-GB"/>
    </w:rPr>
  </w:style>
  <w:style w:type="paragraph" w:styleId="Rvision">
    <w:name w:val="Revision"/>
    <w:hidden/>
    <w:uiPriority w:val="99"/>
    <w:semiHidden/>
    <w:rsid w:val="00557B86"/>
    <w:rPr>
      <w:lang w:val="en-GB"/>
    </w:rPr>
  </w:style>
  <w:style w:type="character" w:styleId="Mentionnonrsolue">
    <w:name w:val="Unresolved Mention"/>
    <w:basedOn w:val="Policepardfaut"/>
    <w:uiPriority w:val="99"/>
    <w:semiHidden/>
    <w:unhideWhenUsed/>
    <w:rsid w:val="00BB37AA"/>
    <w:rPr>
      <w:color w:val="605E5C"/>
      <w:shd w:val="clear" w:color="auto" w:fill="E1DFDD"/>
    </w:rPr>
  </w:style>
  <w:style w:type="character" w:customStyle="1" w:styleId="normaltextrun">
    <w:name w:val="normaltextrun"/>
    <w:basedOn w:val="Policepardfaut"/>
    <w:rsid w:val="00225BF4"/>
  </w:style>
  <w:style w:type="character" w:customStyle="1" w:styleId="eop">
    <w:name w:val="eop"/>
    <w:basedOn w:val="Policepardfaut"/>
    <w:rsid w:val="00225BF4"/>
  </w:style>
  <w:style w:type="paragraph" w:styleId="Paragraphedeliste">
    <w:name w:val="List Paragraph"/>
    <w:basedOn w:val="Normal"/>
    <w:uiPriority w:val="34"/>
    <w:qFormat/>
    <w:rsid w:val="00D54E64"/>
    <w:pPr>
      <w:ind w:left="720"/>
      <w:contextualSpacing/>
    </w:pPr>
  </w:style>
  <w:style w:type="paragraph" w:customStyle="1" w:styleId="paragraph">
    <w:name w:val="paragraph"/>
    <w:basedOn w:val="Normal"/>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vredestein.fr/car-suv-tyres/produc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6060DF-8E01-4800-9A97-02319ADE84A8}"/>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9959745b-4369-42e1-90e0-a84ca449936d"/>
    <ds:schemaRef ds:uri="69acca3f-d86f-4bef-86a7-262f0d2009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6373</Characters>
  <Application>Microsoft Office Word</Application>
  <DocSecurity>4</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Sabrina Florek</cp:lastModifiedBy>
  <cp:revision>2</cp:revision>
  <cp:lastPrinted>2026-02-17T11:30:00Z</cp:lastPrinted>
  <dcterms:created xsi:type="dcterms:W3CDTF">2026-02-17T16:53:00Z</dcterms:created>
  <dcterms:modified xsi:type="dcterms:W3CDTF">2026-02-17T16:53:00Z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ies>
</file>