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0BB" w14:textId="1EB947BD" w:rsidR="00E15165" w:rsidRPr="004E0F2A" w:rsidRDefault="00C97B7C" w:rsidP="2F4489F8">
      <w:pPr>
        <w:rPr>
          <w:rFonts w:ascii="Century Gothic" w:hAnsi="Century Gothic"/>
          <w:b/>
          <w:bCs/>
          <w:sz w:val="32"/>
          <w:szCs w:val="32"/>
        </w:rPr>
      </w:pPr>
      <w:bookmarkStart w:id="0" w:name="_Hlk75431152"/>
      <w:r>
        <w:rPr>
          <w:rFonts w:ascii="Century Gothic" w:hAnsi="Century Gothic"/>
          <w:b/>
          <w:sz w:val="32"/>
        </w:rPr>
        <w:t xml:space="preserve">Apollo </w:t>
      </w:r>
      <w:proofErr w:type="spellStart"/>
      <w:r>
        <w:rPr>
          <w:rFonts w:ascii="Century Gothic" w:hAnsi="Century Gothic"/>
          <w:b/>
          <w:sz w:val="32"/>
        </w:rPr>
        <w:t>Tyres</w:t>
      </w:r>
      <w:proofErr w:type="spellEnd"/>
      <w:r>
        <w:rPr>
          <w:rFonts w:ascii="Century Gothic" w:hAnsi="Century Gothic"/>
          <w:b/>
          <w:sz w:val="32"/>
        </w:rPr>
        <w:t xml:space="preserve"> introduceert speciale outdoor-bandentestfaciliteit </w:t>
      </w:r>
    </w:p>
    <w:p w14:paraId="2C51EDB2" w14:textId="2B36F29B" w:rsidR="00CE1582" w:rsidRPr="00CE1582" w:rsidRDefault="00A06464" w:rsidP="00CE1582">
      <w:pPr>
        <w:rPr>
          <w:rFonts w:ascii="Century Gothic" w:hAnsi="Century Gothic" w:cs="Clother Light"/>
          <w:b/>
          <w:bCs/>
          <w:sz w:val="20"/>
          <w:szCs w:val="20"/>
        </w:rPr>
      </w:pPr>
      <w:r>
        <w:br/>
      </w:r>
      <w:r>
        <w:rPr>
          <w:rFonts w:ascii="Century Gothic" w:hAnsi="Century Gothic"/>
          <w:b/>
          <w:sz w:val="20"/>
        </w:rPr>
        <w:t>Een belangrijke mijlpaal in het streven naar topprestaties v</w:t>
      </w:r>
      <w:r w:rsidR="000E5F6E">
        <w:rPr>
          <w:rFonts w:ascii="Century Gothic" w:hAnsi="Century Gothic"/>
          <w:b/>
          <w:sz w:val="20"/>
        </w:rPr>
        <w:t>oor</w:t>
      </w:r>
      <w:r>
        <w:rPr>
          <w:rFonts w:ascii="Century Gothic" w:hAnsi="Century Gothic"/>
          <w:b/>
          <w:sz w:val="20"/>
        </w:rPr>
        <w:t xml:space="preserve"> </w:t>
      </w:r>
      <w:r w:rsidR="000E5F6E">
        <w:rPr>
          <w:rFonts w:ascii="Century Gothic" w:hAnsi="Century Gothic"/>
          <w:b/>
          <w:sz w:val="20"/>
        </w:rPr>
        <w:t>w</w:t>
      </w:r>
      <w:r>
        <w:rPr>
          <w:rFonts w:ascii="Century Gothic" w:hAnsi="Century Gothic"/>
          <w:b/>
          <w:sz w:val="20"/>
        </w:rPr>
        <w:t xml:space="preserve">inter- en </w:t>
      </w:r>
      <w:proofErr w:type="spellStart"/>
      <w:r w:rsidR="000E5F6E">
        <w:rPr>
          <w:rFonts w:ascii="Century Gothic" w:hAnsi="Century Gothic"/>
          <w:b/>
          <w:sz w:val="20"/>
        </w:rPr>
        <w:t>a</w:t>
      </w:r>
      <w:r>
        <w:rPr>
          <w:rFonts w:ascii="Century Gothic" w:hAnsi="Century Gothic"/>
          <w:b/>
          <w:sz w:val="20"/>
        </w:rPr>
        <w:t>llseasonbanden</w:t>
      </w:r>
      <w:proofErr w:type="spellEnd"/>
      <w:r>
        <w:rPr>
          <w:rFonts w:ascii="Century Gothic" w:hAnsi="Century Gothic"/>
          <w:b/>
          <w:sz w:val="20"/>
        </w:rPr>
        <w:t xml:space="preserve"> </w:t>
      </w:r>
    </w:p>
    <w:p w14:paraId="5E189383"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6FDFFE3A" w14:textId="28BED24B" w:rsidR="00CE1582" w:rsidRPr="00CE1582" w:rsidRDefault="00CE1582" w:rsidP="002B7CC7">
      <w:pPr>
        <w:ind w:right="-144"/>
        <w:rPr>
          <w:rFonts w:ascii="Century Gothic" w:hAnsi="Century Gothic"/>
          <w:sz w:val="20"/>
          <w:szCs w:val="20"/>
        </w:rPr>
      </w:pPr>
      <w:r>
        <w:rPr>
          <w:rFonts w:ascii="Century Gothic" w:hAnsi="Century Gothic"/>
          <w:b/>
          <w:sz w:val="20"/>
        </w:rPr>
        <w:t>2</w:t>
      </w:r>
      <w:r w:rsidR="00B12722">
        <w:rPr>
          <w:rFonts w:ascii="Century Gothic" w:hAnsi="Century Gothic"/>
          <w:b/>
          <w:sz w:val="20"/>
        </w:rPr>
        <w:t xml:space="preserve"> maart</w:t>
      </w:r>
      <w:r>
        <w:rPr>
          <w:rFonts w:ascii="Century Gothic" w:hAnsi="Century Gothic"/>
          <w:b/>
          <w:sz w:val="20"/>
        </w:rPr>
        <w:t xml:space="preserve"> 2026:</w:t>
      </w:r>
      <w:r>
        <w:rPr>
          <w:rFonts w:ascii="Century Gothic" w:hAnsi="Century Gothic"/>
          <w:sz w:val="20"/>
        </w:rPr>
        <w:t xml:space="preserve">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heeft officieel zijn ultramoderne outdoor-bandentestfaciliteit geopend in </w:t>
      </w:r>
      <w:proofErr w:type="spellStart"/>
      <w:r>
        <w:rPr>
          <w:rFonts w:ascii="Century Gothic" w:hAnsi="Century Gothic"/>
          <w:sz w:val="20"/>
        </w:rPr>
        <w:t>Ivalo</w:t>
      </w:r>
      <w:proofErr w:type="spellEnd"/>
      <w:r>
        <w:rPr>
          <w:rFonts w:ascii="Century Gothic" w:hAnsi="Century Gothic"/>
          <w:sz w:val="20"/>
        </w:rPr>
        <w:t xml:space="preserve">, Finland. De </w:t>
      </w:r>
      <w:r w:rsidR="000E5F6E">
        <w:rPr>
          <w:rFonts w:ascii="Century Gothic" w:hAnsi="Century Gothic"/>
          <w:sz w:val="20"/>
        </w:rPr>
        <w:t>bouw</w:t>
      </w:r>
      <w:r>
        <w:rPr>
          <w:rFonts w:ascii="Century Gothic" w:hAnsi="Century Gothic"/>
          <w:sz w:val="20"/>
        </w:rPr>
        <w:t xml:space="preserve"> van deze faciliteit werd enkele maanden geleden aangekondigd waarna de faciliteit in december 2025 volledig operationeel werd. De opening is een belangrijke mijlpaal in het </w:t>
      </w:r>
      <w:proofErr w:type="spellStart"/>
      <w:r>
        <w:rPr>
          <w:rFonts w:ascii="Century Gothic" w:hAnsi="Century Gothic"/>
          <w:sz w:val="20"/>
        </w:rPr>
        <w:t>langetermijndoel</w:t>
      </w:r>
      <w:proofErr w:type="spellEnd"/>
      <w:r>
        <w:rPr>
          <w:rFonts w:ascii="Century Gothic" w:hAnsi="Century Gothic"/>
          <w:sz w:val="20"/>
        </w:rPr>
        <w:t xml:space="preserve"> van het bedrijf om wereldwijd de best presterende winter- en </w:t>
      </w:r>
      <w:proofErr w:type="spellStart"/>
      <w:r>
        <w:rPr>
          <w:rFonts w:ascii="Century Gothic" w:hAnsi="Century Gothic"/>
          <w:sz w:val="20"/>
        </w:rPr>
        <w:t>allseasonbanden</w:t>
      </w:r>
      <w:proofErr w:type="spellEnd"/>
      <w:r>
        <w:rPr>
          <w:rFonts w:ascii="Century Gothic" w:hAnsi="Century Gothic"/>
          <w:sz w:val="20"/>
        </w:rPr>
        <w:t xml:space="preserve"> te leveren. </w:t>
      </w:r>
    </w:p>
    <w:p w14:paraId="7F28D7A6"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7EB7B2EB" w14:textId="5DE7A0FE" w:rsidR="00CE1582" w:rsidRPr="00CE1582" w:rsidRDefault="00CE1582" w:rsidP="008614D1">
      <w:pPr>
        <w:rPr>
          <w:rFonts w:ascii="Century Gothic" w:hAnsi="Century Gothic"/>
          <w:sz w:val="20"/>
          <w:szCs w:val="20"/>
        </w:rPr>
      </w:pPr>
      <w:r>
        <w:rPr>
          <w:rFonts w:ascii="Century Gothic" w:hAnsi="Century Gothic"/>
          <w:sz w:val="20"/>
        </w:rPr>
        <w:t xml:space="preserve">De nieuwe faciliteit is ontwikkeld op basis van een </w:t>
      </w:r>
      <w:proofErr w:type="spellStart"/>
      <w:r>
        <w:rPr>
          <w:rFonts w:ascii="Century Gothic" w:hAnsi="Century Gothic"/>
          <w:sz w:val="20"/>
        </w:rPr>
        <w:t>langetermijnovereenkomst</w:t>
      </w:r>
      <w:proofErr w:type="spellEnd"/>
      <w:r>
        <w:rPr>
          <w:rFonts w:ascii="Century Gothic" w:hAnsi="Century Gothic"/>
          <w:sz w:val="20"/>
        </w:rPr>
        <w:t xml:space="preserve"> met UTAC, </w:t>
      </w:r>
      <w:r w:rsidR="002B7CC7">
        <w:rPr>
          <w:rFonts w:ascii="Century Gothic" w:hAnsi="Century Gothic"/>
          <w:sz w:val="20"/>
        </w:rPr>
        <w:br/>
      </w:r>
      <w:r>
        <w:rPr>
          <w:rFonts w:ascii="Century Gothic" w:hAnsi="Century Gothic"/>
          <w:sz w:val="20"/>
        </w:rPr>
        <w:t xml:space="preserve">een wereldwijd erkende test- en certificeringsgroep voor auto's. Ze vertegenwoordigt een strategische investering in geavanceerde testmogelijkheden en versterkt daarmee de toonaangevende positie van Apollo </w:t>
      </w:r>
      <w:proofErr w:type="spellStart"/>
      <w:r>
        <w:rPr>
          <w:rFonts w:ascii="Century Gothic" w:hAnsi="Century Gothic"/>
          <w:sz w:val="20"/>
        </w:rPr>
        <w:t>Tyres</w:t>
      </w:r>
      <w:proofErr w:type="spellEnd"/>
      <w:r>
        <w:rPr>
          <w:rFonts w:ascii="Century Gothic" w:hAnsi="Century Gothic"/>
          <w:sz w:val="20"/>
        </w:rPr>
        <w:t xml:space="preserve"> op het gebied van bandeninnovatie, veiligheid </w:t>
      </w:r>
      <w:r w:rsidR="002B7CC7">
        <w:rPr>
          <w:rFonts w:ascii="Century Gothic" w:hAnsi="Century Gothic"/>
          <w:sz w:val="20"/>
        </w:rPr>
        <w:br/>
      </w:r>
      <w:r>
        <w:rPr>
          <w:rFonts w:ascii="Century Gothic" w:hAnsi="Century Gothic"/>
          <w:sz w:val="20"/>
        </w:rPr>
        <w:t xml:space="preserve">en prestaties. </w:t>
      </w:r>
      <w:proofErr w:type="spellStart"/>
      <w:r>
        <w:rPr>
          <w:rFonts w:ascii="Century Gothic" w:hAnsi="Century Gothic"/>
          <w:sz w:val="20"/>
        </w:rPr>
        <w:t>Vice</w:t>
      </w:r>
      <w:proofErr w:type="spellEnd"/>
      <w:r>
        <w:rPr>
          <w:rFonts w:ascii="Century Gothic" w:hAnsi="Century Gothic"/>
          <w:sz w:val="20"/>
        </w:rPr>
        <w:t xml:space="preserve"> Chairman en MD </w:t>
      </w:r>
      <w:proofErr w:type="spellStart"/>
      <w:r>
        <w:rPr>
          <w:rFonts w:ascii="Century Gothic" w:hAnsi="Century Gothic"/>
          <w:sz w:val="20"/>
        </w:rPr>
        <w:t>Neeraj</w:t>
      </w:r>
      <w:proofErr w:type="spellEnd"/>
      <w:r>
        <w:rPr>
          <w:rFonts w:ascii="Century Gothic" w:hAnsi="Century Gothic"/>
          <w:sz w:val="20"/>
        </w:rPr>
        <w:t xml:space="preserve"> </w:t>
      </w:r>
      <w:proofErr w:type="spellStart"/>
      <w:r>
        <w:rPr>
          <w:rFonts w:ascii="Century Gothic" w:hAnsi="Century Gothic"/>
          <w:sz w:val="20"/>
        </w:rPr>
        <w:t>Kanwar</w:t>
      </w:r>
      <w:proofErr w:type="spellEnd"/>
      <w:r>
        <w:rPr>
          <w:rFonts w:ascii="Century Gothic" w:hAnsi="Century Gothic"/>
          <w:sz w:val="20"/>
        </w:rPr>
        <w:t xml:space="preserve">, Chief Commercial </w:t>
      </w:r>
      <w:proofErr w:type="spellStart"/>
      <w:r>
        <w:rPr>
          <w:rFonts w:ascii="Century Gothic" w:hAnsi="Century Gothic"/>
          <w:sz w:val="20"/>
        </w:rPr>
        <w:t>Officer</w:t>
      </w:r>
      <w:proofErr w:type="spellEnd"/>
      <w:r>
        <w:rPr>
          <w:rFonts w:ascii="Century Gothic" w:hAnsi="Century Gothic"/>
          <w:sz w:val="20"/>
        </w:rPr>
        <w:t xml:space="preserve"> Benoit </w:t>
      </w:r>
      <w:proofErr w:type="spellStart"/>
      <w:r>
        <w:rPr>
          <w:rFonts w:ascii="Century Gothic" w:hAnsi="Century Gothic"/>
          <w:sz w:val="20"/>
        </w:rPr>
        <w:t>Rivallant</w:t>
      </w:r>
      <w:proofErr w:type="spellEnd"/>
      <w:r>
        <w:rPr>
          <w:rFonts w:ascii="Century Gothic" w:hAnsi="Century Gothic"/>
          <w:sz w:val="20"/>
        </w:rPr>
        <w:t xml:space="preserve"> en Chief Technology </w:t>
      </w:r>
      <w:proofErr w:type="spellStart"/>
      <w:r>
        <w:rPr>
          <w:rFonts w:ascii="Century Gothic" w:hAnsi="Century Gothic"/>
          <w:sz w:val="20"/>
        </w:rPr>
        <w:t>Officer</w:t>
      </w:r>
      <w:proofErr w:type="spellEnd"/>
      <w:r>
        <w:rPr>
          <w:rFonts w:ascii="Century Gothic" w:hAnsi="Century Gothic"/>
          <w:sz w:val="20"/>
        </w:rPr>
        <w:t xml:space="preserve"> </w:t>
      </w:r>
      <w:proofErr w:type="spellStart"/>
      <w:r>
        <w:rPr>
          <w:rFonts w:ascii="Century Gothic" w:hAnsi="Century Gothic"/>
          <w:sz w:val="20"/>
        </w:rPr>
        <w:t>Daniele</w:t>
      </w:r>
      <w:proofErr w:type="spellEnd"/>
      <w:r>
        <w:rPr>
          <w:rFonts w:ascii="Century Gothic" w:hAnsi="Century Gothic"/>
          <w:sz w:val="20"/>
        </w:rPr>
        <w:t xml:space="preserve"> </w:t>
      </w:r>
      <w:proofErr w:type="spellStart"/>
      <w:r>
        <w:rPr>
          <w:rFonts w:ascii="Century Gothic" w:hAnsi="Century Gothic"/>
          <w:sz w:val="20"/>
        </w:rPr>
        <w:t>Lorenzetti</w:t>
      </w:r>
      <w:proofErr w:type="spellEnd"/>
      <w:r>
        <w:rPr>
          <w:rFonts w:ascii="Century Gothic" w:hAnsi="Century Gothic"/>
          <w:sz w:val="20"/>
        </w:rPr>
        <w:t xml:space="preserve"> van Apollo </w:t>
      </w:r>
      <w:proofErr w:type="spellStart"/>
      <w:r>
        <w:rPr>
          <w:rFonts w:ascii="Century Gothic" w:hAnsi="Century Gothic"/>
          <w:sz w:val="20"/>
        </w:rPr>
        <w:t>Tyres</w:t>
      </w:r>
      <w:proofErr w:type="spellEnd"/>
      <w:r>
        <w:rPr>
          <w:rFonts w:ascii="Century Gothic" w:hAnsi="Century Gothic"/>
          <w:sz w:val="20"/>
        </w:rPr>
        <w:t xml:space="preserve"> hebben de </w:t>
      </w:r>
      <w:r w:rsidR="002B7CC7">
        <w:rPr>
          <w:rFonts w:ascii="Century Gothic" w:hAnsi="Century Gothic"/>
          <w:sz w:val="20"/>
        </w:rPr>
        <w:br/>
      </w:r>
      <w:r>
        <w:rPr>
          <w:rFonts w:ascii="Century Gothic" w:hAnsi="Century Gothic"/>
          <w:sz w:val="20"/>
        </w:rPr>
        <w:t xml:space="preserve">faciliteit gezamenlijk geopend. Zij benadrukten daarmee hun toewijding aan veiligheid </w:t>
      </w:r>
      <w:r w:rsidR="002B7CC7">
        <w:rPr>
          <w:rFonts w:ascii="Century Gothic" w:hAnsi="Century Gothic"/>
          <w:sz w:val="20"/>
        </w:rPr>
        <w:br/>
      </w:r>
      <w:r>
        <w:rPr>
          <w:rFonts w:ascii="Century Gothic" w:hAnsi="Century Gothic"/>
          <w:sz w:val="20"/>
        </w:rPr>
        <w:t xml:space="preserve">en technische precisie. </w:t>
      </w:r>
    </w:p>
    <w:p w14:paraId="6857D429"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0C730D3A" w14:textId="77777777" w:rsidR="00CE1582" w:rsidRPr="00CE1582" w:rsidRDefault="00CE1582" w:rsidP="00CE1582">
      <w:pPr>
        <w:rPr>
          <w:rFonts w:ascii="Century Gothic" w:hAnsi="Century Gothic"/>
          <w:b/>
          <w:bCs/>
          <w:sz w:val="20"/>
          <w:szCs w:val="20"/>
        </w:rPr>
      </w:pPr>
      <w:r>
        <w:rPr>
          <w:rFonts w:ascii="Century Gothic" w:hAnsi="Century Gothic"/>
          <w:b/>
          <w:sz w:val="20"/>
        </w:rPr>
        <w:t xml:space="preserve">Een nieuwe norm voor wintertests </w:t>
      </w:r>
    </w:p>
    <w:p w14:paraId="09EC672E" w14:textId="2825A729" w:rsidR="00CE1582" w:rsidRPr="00CE1582" w:rsidRDefault="00CE1582" w:rsidP="00CE1582">
      <w:pPr>
        <w:rPr>
          <w:rFonts w:ascii="Century Gothic" w:hAnsi="Century Gothic"/>
          <w:sz w:val="20"/>
          <w:szCs w:val="20"/>
        </w:rPr>
      </w:pPr>
      <w:r>
        <w:rPr>
          <w:rFonts w:ascii="Century Gothic" w:hAnsi="Century Gothic"/>
          <w:sz w:val="20"/>
        </w:rPr>
        <w:t xml:space="preserve">De outdoor-testfaciliteit is speciaal ontworpen om te voldoen aan de strenge eisen van </w:t>
      </w:r>
      <w:r w:rsidR="002B7CC7">
        <w:rPr>
          <w:rFonts w:ascii="Century Gothic" w:hAnsi="Century Gothic"/>
          <w:sz w:val="20"/>
        </w:rPr>
        <w:br/>
      </w:r>
      <w:r>
        <w:rPr>
          <w:rFonts w:ascii="Century Gothic" w:hAnsi="Century Gothic"/>
          <w:sz w:val="20"/>
        </w:rPr>
        <w:t xml:space="preserve">de moderne bandenontwikkeling en beschikt over: </w:t>
      </w:r>
    </w:p>
    <w:p w14:paraId="4D3F05A9" w14:textId="77777777" w:rsidR="00CE1582" w:rsidRPr="00CE1582" w:rsidRDefault="00CE1582" w:rsidP="002B7CC7">
      <w:pPr>
        <w:numPr>
          <w:ilvl w:val="0"/>
          <w:numId w:val="5"/>
        </w:numPr>
        <w:ind w:left="1440" w:hanging="497"/>
        <w:rPr>
          <w:rFonts w:ascii="Century Gothic" w:hAnsi="Century Gothic"/>
          <w:sz w:val="20"/>
          <w:szCs w:val="20"/>
        </w:rPr>
      </w:pPr>
      <w:r>
        <w:rPr>
          <w:rFonts w:ascii="Century Gothic" w:hAnsi="Century Gothic"/>
          <w:sz w:val="20"/>
        </w:rPr>
        <w:t xml:space="preserve">Speciale sneeuw- en ijscircuits die zijn ontworpen om velerlei echte winteromstandigheden na te bootsen </w:t>
      </w:r>
    </w:p>
    <w:p w14:paraId="05C8F5D8" w14:textId="39920779" w:rsidR="00CE1582" w:rsidRPr="00CE1582" w:rsidRDefault="00CE1582" w:rsidP="002B7CC7">
      <w:pPr>
        <w:numPr>
          <w:ilvl w:val="0"/>
          <w:numId w:val="5"/>
        </w:numPr>
        <w:ind w:left="1440" w:hanging="497"/>
        <w:rPr>
          <w:rFonts w:ascii="Century Gothic" w:hAnsi="Century Gothic"/>
          <w:sz w:val="20"/>
          <w:szCs w:val="20"/>
        </w:rPr>
      </w:pPr>
      <w:r>
        <w:rPr>
          <w:rFonts w:ascii="Century Gothic" w:hAnsi="Century Gothic"/>
          <w:sz w:val="20"/>
        </w:rPr>
        <w:t xml:space="preserve">Geavanceerde meetsystemen voor nauwkeurige gegevensverzameling </w:t>
      </w:r>
      <w:r w:rsidR="002B7CC7">
        <w:rPr>
          <w:rFonts w:ascii="Century Gothic" w:hAnsi="Century Gothic"/>
          <w:sz w:val="20"/>
        </w:rPr>
        <w:br/>
      </w:r>
      <w:r>
        <w:rPr>
          <w:rFonts w:ascii="Century Gothic" w:hAnsi="Century Gothic"/>
          <w:sz w:val="20"/>
        </w:rPr>
        <w:t xml:space="preserve">op het gebied van remmen, rijgedrag, tractie en stabiliteit </w:t>
      </w:r>
    </w:p>
    <w:p w14:paraId="098C23F5" w14:textId="323578B6" w:rsidR="00CE1582" w:rsidRPr="00CE1582" w:rsidRDefault="00CE1582" w:rsidP="002B7CC7">
      <w:pPr>
        <w:numPr>
          <w:ilvl w:val="0"/>
          <w:numId w:val="5"/>
        </w:numPr>
        <w:ind w:left="1440" w:hanging="497"/>
        <w:rPr>
          <w:rFonts w:ascii="Century Gothic" w:hAnsi="Century Gothic"/>
          <w:sz w:val="20"/>
          <w:szCs w:val="20"/>
        </w:rPr>
      </w:pPr>
      <w:r>
        <w:rPr>
          <w:rFonts w:ascii="Century Gothic" w:hAnsi="Century Gothic"/>
          <w:sz w:val="20"/>
        </w:rPr>
        <w:t xml:space="preserve">Speciaal geoptimaliseerde infrastructuur voor uitgebreide evaluatie van </w:t>
      </w:r>
      <w:r w:rsidR="002B7CC7">
        <w:rPr>
          <w:rFonts w:ascii="Century Gothic" w:hAnsi="Century Gothic"/>
          <w:sz w:val="20"/>
        </w:rPr>
        <w:br/>
      </w:r>
      <w:r>
        <w:rPr>
          <w:rFonts w:ascii="Century Gothic" w:hAnsi="Century Gothic"/>
          <w:sz w:val="20"/>
        </w:rPr>
        <w:t xml:space="preserve">de bandenprestaties </w:t>
      </w:r>
    </w:p>
    <w:p w14:paraId="604C223A"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63C9FC0F" w14:textId="77777777" w:rsidR="00CE1582" w:rsidRPr="00CE1582" w:rsidRDefault="00CE1582" w:rsidP="00CE1582">
      <w:pPr>
        <w:rPr>
          <w:rFonts w:ascii="Century Gothic" w:hAnsi="Century Gothic"/>
          <w:sz w:val="20"/>
          <w:szCs w:val="20"/>
        </w:rPr>
      </w:pPr>
      <w:r>
        <w:rPr>
          <w:rFonts w:ascii="Century Gothic" w:hAnsi="Century Gothic"/>
          <w:sz w:val="20"/>
        </w:rPr>
        <w:t xml:space="preserve">Met volledige autonomie bij wintertests profiteert Apollo </w:t>
      </w:r>
      <w:proofErr w:type="spellStart"/>
      <w:r>
        <w:rPr>
          <w:rFonts w:ascii="Century Gothic" w:hAnsi="Century Gothic"/>
          <w:sz w:val="20"/>
        </w:rPr>
        <w:t>Tyres</w:t>
      </w:r>
      <w:proofErr w:type="spellEnd"/>
      <w:r>
        <w:rPr>
          <w:rFonts w:ascii="Century Gothic" w:hAnsi="Century Gothic"/>
          <w:sz w:val="20"/>
        </w:rPr>
        <w:t xml:space="preserve"> nu van volledige flexibiliteit gedurende het hele winterseizoen. De voordelen van deze onafhankelijkheid zijn een consistente planning, versnelde ontwikkelingscycli en de mogelijkheid om te testen onder optimale en gevarieerde klimaatomstandigheden. </w:t>
      </w:r>
    </w:p>
    <w:p w14:paraId="56D7C85B"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2F2E1D08" w14:textId="77777777" w:rsidR="00CE1582" w:rsidRPr="00CE1582" w:rsidRDefault="00CE1582" w:rsidP="00CE1582">
      <w:pPr>
        <w:rPr>
          <w:rFonts w:ascii="Century Gothic" w:hAnsi="Century Gothic"/>
          <w:b/>
          <w:bCs/>
          <w:sz w:val="20"/>
          <w:szCs w:val="20"/>
        </w:rPr>
      </w:pPr>
      <w:r>
        <w:rPr>
          <w:rFonts w:ascii="Century Gothic" w:hAnsi="Century Gothic"/>
          <w:b/>
          <w:sz w:val="20"/>
        </w:rPr>
        <w:t xml:space="preserve">Meer mogelijkheden, verbeterde efficiëntie </w:t>
      </w:r>
    </w:p>
    <w:p w14:paraId="3D05E4F1" w14:textId="65B1E663" w:rsidR="00CE1582" w:rsidRPr="00CE1582" w:rsidRDefault="00CE1582" w:rsidP="000E5F6E">
      <w:pPr>
        <w:rPr>
          <w:rFonts w:ascii="Century Gothic" w:hAnsi="Century Gothic"/>
          <w:sz w:val="20"/>
          <w:szCs w:val="20"/>
        </w:rPr>
      </w:pPr>
      <w:r>
        <w:rPr>
          <w:rFonts w:ascii="Century Gothic" w:hAnsi="Century Gothic"/>
          <w:sz w:val="20"/>
        </w:rPr>
        <w:t xml:space="preserve">Apollo </w:t>
      </w:r>
      <w:proofErr w:type="spellStart"/>
      <w:r>
        <w:rPr>
          <w:rFonts w:ascii="Century Gothic" w:hAnsi="Century Gothic"/>
          <w:sz w:val="20"/>
        </w:rPr>
        <w:t>Tyres</w:t>
      </w:r>
      <w:proofErr w:type="spellEnd"/>
      <w:r>
        <w:rPr>
          <w:rFonts w:ascii="Century Gothic" w:hAnsi="Century Gothic"/>
          <w:sz w:val="20"/>
        </w:rPr>
        <w:t xml:space="preserve"> centraliseert en verbetert de outdoor-testactiviteiten, waardoor zowel </w:t>
      </w:r>
      <w:r w:rsidR="002B7CC7">
        <w:rPr>
          <w:rFonts w:ascii="Century Gothic" w:hAnsi="Century Gothic"/>
          <w:sz w:val="20"/>
        </w:rPr>
        <w:br/>
      </w:r>
      <w:r>
        <w:rPr>
          <w:rFonts w:ascii="Century Gothic" w:hAnsi="Century Gothic"/>
          <w:sz w:val="20"/>
        </w:rPr>
        <w:t xml:space="preserve">de efficiëntie als de kosteneffectiviteit aanzienlijk worden verbeterd. De faciliteit stelt engineeringteams in staat om continu te testen zonder externe beperkingen, wat </w:t>
      </w:r>
      <w:r w:rsidR="002B7CC7">
        <w:rPr>
          <w:rFonts w:ascii="Century Gothic" w:hAnsi="Century Gothic"/>
          <w:sz w:val="20"/>
        </w:rPr>
        <w:br/>
      </w:r>
      <w:r>
        <w:rPr>
          <w:rFonts w:ascii="Century Gothic" w:hAnsi="Century Gothic"/>
          <w:sz w:val="20"/>
        </w:rPr>
        <w:t xml:space="preserve">resulteert in: </w:t>
      </w:r>
    </w:p>
    <w:p w14:paraId="262CBECE"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Kortere productvalidatietijden </w:t>
      </w:r>
    </w:p>
    <w:p w14:paraId="1DA0A2BB"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Hogere herhaalbaarheid en nauwkeurigheid van resultaten </w:t>
      </w:r>
    </w:p>
    <w:p w14:paraId="368F94C2"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Minder logistieke complexiteit </w:t>
      </w:r>
    </w:p>
    <w:p w14:paraId="3D4AB27D" w14:textId="77777777" w:rsidR="00CE1582" w:rsidRPr="00CE1582" w:rsidRDefault="00CE1582" w:rsidP="00CE1582">
      <w:pPr>
        <w:numPr>
          <w:ilvl w:val="0"/>
          <w:numId w:val="5"/>
        </w:numPr>
        <w:rPr>
          <w:rFonts w:ascii="Century Gothic" w:hAnsi="Century Gothic"/>
          <w:sz w:val="20"/>
          <w:szCs w:val="20"/>
        </w:rPr>
      </w:pPr>
      <w:r>
        <w:rPr>
          <w:rFonts w:ascii="Century Gothic" w:hAnsi="Century Gothic"/>
          <w:sz w:val="20"/>
        </w:rPr>
        <w:t xml:space="preserve">Verbeterd resourcegebruik </w:t>
      </w:r>
    </w:p>
    <w:p w14:paraId="75AE4158"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52F1EE7B" w14:textId="0A93F8D8" w:rsidR="002B7CC7" w:rsidRPr="002B7CC7" w:rsidRDefault="00CE1582" w:rsidP="002B7CC7">
      <w:pPr>
        <w:rPr>
          <w:rFonts w:ascii="Century Gothic" w:hAnsi="Century Gothic"/>
          <w:sz w:val="20"/>
          <w:szCs w:val="20"/>
        </w:rPr>
      </w:pPr>
      <w:r>
        <w:rPr>
          <w:rFonts w:ascii="Century Gothic" w:hAnsi="Century Gothic"/>
          <w:sz w:val="20"/>
        </w:rPr>
        <w:t xml:space="preserve">Deze verbeteringen dragen direct bij aan </w:t>
      </w:r>
      <w:r w:rsidR="000E5F6E">
        <w:rPr>
          <w:rFonts w:ascii="Century Gothic" w:hAnsi="Century Gothic"/>
          <w:sz w:val="20"/>
        </w:rPr>
        <w:t>het leveren</w:t>
      </w:r>
      <w:r>
        <w:rPr>
          <w:rFonts w:ascii="Century Gothic" w:hAnsi="Century Gothic"/>
          <w:sz w:val="20"/>
        </w:rPr>
        <w:t xml:space="preserve"> van superieure winter- en </w:t>
      </w:r>
      <w:proofErr w:type="spellStart"/>
      <w:r>
        <w:rPr>
          <w:rFonts w:ascii="Century Gothic" w:hAnsi="Century Gothic"/>
          <w:sz w:val="20"/>
        </w:rPr>
        <w:t>allseasonbanden</w:t>
      </w:r>
      <w:proofErr w:type="spellEnd"/>
      <w:r>
        <w:rPr>
          <w:rFonts w:ascii="Century Gothic" w:hAnsi="Century Gothic"/>
          <w:sz w:val="20"/>
        </w:rPr>
        <w:t xml:space="preserve"> die voldoen aan de hoogste normen op het gebied van veiligheid, duurzaamheid en prestaties. </w:t>
      </w:r>
    </w:p>
    <w:p w14:paraId="6A1CBDBC" w14:textId="77777777" w:rsidR="002B7CC7" w:rsidRDefault="002B7CC7" w:rsidP="00CE1582">
      <w:pPr>
        <w:rPr>
          <w:rFonts w:ascii="Century Gothic" w:hAnsi="Century Gothic"/>
          <w:b/>
          <w:sz w:val="20"/>
        </w:rPr>
      </w:pPr>
    </w:p>
    <w:p w14:paraId="421CFD45" w14:textId="2656C6FE" w:rsidR="00CE1582" w:rsidRPr="00CE1582" w:rsidRDefault="00CE1582" w:rsidP="00CE1582">
      <w:pPr>
        <w:rPr>
          <w:rFonts w:ascii="Century Gothic" w:hAnsi="Century Gothic"/>
          <w:b/>
          <w:bCs/>
          <w:sz w:val="20"/>
          <w:szCs w:val="20"/>
        </w:rPr>
      </w:pPr>
      <w:r>
        <w:rPr>
          <w:rFonts w:ascii="Century Gothic" w:hAnsi="Century Gothic"/>
          <w:b/>
          <w:sz w:val="20"/>
        </w:rPr>
        <w:t xml:space="preserve">Klaar voor de toekomst en volledig </w:t>
      </w:r>
      <w:proofErr w:type="gramStart"/>
      <w:r>
        <w:rPr>
          <w:rFonts w:ascii="Century Gothic" w:hAnsi="Century Gothic"/>
          <w:b/>
          <w:sz w:val="20"/>
        </w:rPr>
        <w:t>conform</w:t>
      </w:r>
      <w:proofErr w:type="gramEnd"/>
      <w:r>
        <w:rPr>
          <w:rFonts w:ascii="Century Gothic" w:hAnsi="Century Gothic"/>
          <w:b/>
          <w:sz w:val="20"/>
        </w:rPr>
        <w:t xml:space="preserve"> de normen </w:t>
      </w:r>
    </w:p>
    <w:p w14:paraId="6D2D140F" w14:textId="77777777" w:rsidR="00CE1582" w:rsidRPr="00CE1582" w:rsidRDefault="00CE1582" w:rsidP="00CE1582">
      <w:pPr>
        <w:rPr>
          <w:rFonts w:ascii="Century Gothic" w:hAnsi="Century Gothic"/>
          <w:sz w:val="20"/>
          <w:szCs w:val="20"/>
        </w:rPr>
      </w:pPr>
      <w:r>
        <w:rPr>
          <w:rFonts w:ascii="Century Gothic" w:hAnsi="Century Gothic"/>
          <w:sz w:val="20"/>
        </w:rPr>
        <w:t xml:space="preserve"> </w:t>
      </w:r>
    </w:p>
    <w:p w14:paraId="7567750A" w14:textId="77777777" w:rsidR="00CE1582" w:rsidRPr="00CE1582" w:rsidRDefault="00CE1582" w:rsidP="00CE1582">
      <w:pPr>
        <w:rPr>
          <w:rFonts w:ascii="Century Gothic" w:hAnsi="Century Gothic"/>
          <w:sz w:val="20"/>
          <w:szCs w:val="20"/>
        </w:rPr>
      </w:pPr>
      <w:r>
        <w:rPr>
          <w:rFonts w:ascii="Century Gothic" w:hAnsi="Century Gothic"/>
          <w:sz w:val="20"/>
        </w:rPr>
        <w:t xml:space="preserve">De faciliteit is ontwikkeld om te voldoen aan alle huidige technische en wettelijke vereisten, en tegelijkertijd te anticiperen op toekomstige regelgeving. De infrastructuur en systemen van Apollo </w:t>
      </w:r>
      <w:proofErr w:type="spellStart"/>
      <w:r>
        <w:rPr>
          <w:rFonts w:ascii="Century Gothic" w:hAnsi="Century Gothic"/>
          <w:sz w:val="20"/>
        </w:rPr>
        <w:t>Tyres</w:t>
      </w:r>
      <w:proofErr w:type="spellEnd"/>
      <w:r>
        <w:rPr>
          <w:rFonts w:ascii="Century Gothic" w:hAnsi="Century Gothic"/>
          <w:sz w:val="20"/>
        </w:rPr>
        <w:t xml:space="preserve"> zijn ontworpen om zich aan te passen aan veranderende testmethoden en certificatiekaders, zodat Apollo </w:t>
      </w:r>
      <w:proofErr w:type="spellStart"/>
      <w:r>
        <w:rPr>
          <w:rFonts w:ascii="Century Gothic" w:hAnsi="Century Gothic"/>
          <w:sz w:val="20"/>
        </w:rPr>
        <w:t>Tyres</w:t>
      </w:r>
      <w:proofErr w:type="spellEnd"/>
      <w:r>
        <w:rPr>
          <w:rFonts w:ascii="Century Gothic" w:hAnsi="Century Gothic"/>
          <w:sz w:val="20"/>
        </w:rPr>
        <w:t xml:space="preserve"> volledig in lijn blijft met de wereldwijde voorschriften in de branche. </w:t>
      </w:r>
    </w:p>
    <w:p w14:paraId="48F7F754" w14:textId="1D01E890" w:rsidR="005A700B" w:rsidRDefault="005A700B" w:rsidP="008F41C8">
      <w:pPr>
        <w:rPr>
          <w:rFonts w:ascii="Century Gothic" w:hAnsi="Century Gothic"/>
          <w:sz w:val="20"/>
          <w:szCs w:val="20"/>
        </w:rPr>
      </w:pPr>
    </w:p>
    <w:p w14:paraId="49C50A0A" w14:textId="7389F868" w:rsidR="006E4690" w:rsidRPr="006E4690" w:rsidRDefault="006E4690" w:rsidP="006E4690">
      <w:pPr>
        <w:rPr>
          <w:rFonts w:ascii="Century Gothic" w:hAnsi="Century Gothic"/>
          <w:b/>
          <w:bCs/>
          <w:sz w:val="20"/>
          <w:szCs w:val="20"/>
        </w:rPr>
      </w:pPr>
      <w:r>
        <w:rPr>
          <w:rFonts w:ascii="Century Gothic" w:hAnsi="Century Gothic"/>
          <w:b/>
          <w:sz w:val="20"/>
        </w:rPr>
        <w:t xml:space="preserve">Toewijding aan prestaties en veiligheid </w:t>
      </w:r>
    </w:p>
    <w:p w14:paraId="2A681D3B" w14:textId="69BE2D64" w:rsidR="006E4690" w:rsidRPr="006E4690" w:rsidRDefault="006E4690" w:rsidP="008614D1">
      <w:pPr>
        <w:rPr>
          <w:rFonts w:ascii="Century Gothic" w:hAnsi="Century Gothic"/>
          <w:sz w:val="20"/>
          <w:szCs w:val="20"/>
        </w:rPr>
      </w:pPr>
      <w:r>
        <w:rPr>
          <w:rFonts w:ascii="Century Gothic" w:hAnsi="Century Gothic"/>
          <w:sz w:val="20"/>
        </w:rPr>
        <w:t xml:space="preserve"> "Deze opening is meer dan de opening van een fabriek. Het is een duidelijke uiting van de toewijding van Apollo </w:t>
      </w:r>
      <w:proofErr w:type="spellStart"/>
      <w:r>
        <w:rPr>
          <w:rFonts w:ascii="Century Gothic" w:hAnsi="Century Gothic"/>
          <w:sz w:val="20"/>
        </w:rPr>
        <w:t>Tyres</w:t>
      </w:r>
      <w:proofErr w:type="spellEnd"/>
      <w:r>
        <w:rPr>
          <w:rFonts w:ascii="Century Gothic" w:hAnsi="Century Gothic"/>
          <w:sz w:val="20"/>
        </w:rPr>
        <w:t xml:space="preserve"> aan innovatie, veiligheid en prestaties", aldus </w:t>
      </w:r>
      <w:proofErr w:type="spellStart"/>
      <w:r>
        <w:rPr>
          <w:rFonts w:ascii="Century Gothic" w:hAnsi="Century Gothic"/>
          <w:sz w:val="20"/>
        </w:rPr>
        <w:t>Neeraj</w:t>
      </w:r>
      <w:proofErr w:type="spellEnd"/>
      <w:r>
        <w:rPr>
          <w:rFonts w:ascii="Century Gothic" w:hAnsi="Century Gothic"/>
          <w:sz w:val="20"/>
        </w:rPr>
        <w:t xml:space="preserve"> </w:t>
      </w:r>
      <w:proofErr w:type="spellStart"/>
      <w:r>
        <w:rPr>
          <w:rFonts w:ascii="Century Gothic" w:hAnsi="Century Gothic"/>
          <w:sz w:val="20"/>
        </w:rPr>
        <w:t>Kanwar</w:t>
      </w:r>
      <w:proofErr w:type="spellEnd"/>
      <w:r>
        <w:rPr>
          <w:rFonts w:ascii="Century Gothic" w:hAnsi="Century Gothic"/>
          <w:sz w:val="20"/>
        </w:rPr>
        <w:t xml:space="preserve">, </w:t>
      </w:r>
      <w:proofErr w:type="spellStart"/>
      <w:r>
        <w:rPr>
          <w:rFonts w:ascii="Century Gothic" w:hAnsi="Century Gothic"/>
          <w:sz w:val="20"/>
        </w:rPr>
        <w:t>Vice</w:t>
      </w:r>
      <w:proofErr w:type="spellEnd"/>
      <w:r>
        <w:rPr>
          <w:rFonts w:ascii="Century Gothic" w:hAnsi="Century Gothic"/>
          <w:sz w:val="20"/>
        </w:rPr>
        <w:t xml:space="preserve"> Chairman en MD bij Apollo </w:t>
      </w:r>
      <w:proofErr w:type="spellStart"/>
      <w:r>
        <w:rPr>
          <w:rFonts w:ascii="Century Gothic" w:hAnsi="Century Gothic"/>
          <w:sz w:val="20"/>
        </w:rPr>
        <w:t>Tyres</w:t>
      </w:r>
      <w:proofErr w:type="spellEnd"/>
      <w:r>
        <w:rPr>
          <w:rFonts w:ascii="Century Gothic" w:hAnsi="Century Gothic"/>
          <w:sz w:val="20"/>
        </w:rPr>
        <w:t xml:space="preserve"> Ltd. "Met deze investering versterken we ons vermogen om banden te ontwikkelen die betrouwbaar presteren onder de meest veeleisende winterse omstandigheden, terwijl de uitzonderlijke veelzijdigheid het hele jaar door behouden blijft." </w:t>
      </w:r>
    </w:p>
    <w:p w14:paraId="77363912"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7638632B" w14:textId="77777777" w:rsidR="006E4690" w:rsidRPr="006E4690" w:rsidRDefault="006E4690" w:rsidP="006E4690">
      <w:pPr>
        <w:rPr>
          <w:rFonts w:ascii="Century Gothic" w:hAnsi="Century Gothic"/>
          <w:sz w:val="20"/>
          <w:szCs w:val="20"/>
        </w:rPr>
      </w:pPr>
      <w:r>
        <w:rPr>
          <w:rFonts w:ascii="Century Gothic" w:hAnsi="Century Gothic"/>
          <w:sz w:val="20"/>
        </w:rPr>
        <w:t xml:space="preserve">"Deze faciliteit is een geweldige aanwinst voor Apollo </w:t>
      </w:r>
      <w:proofErr w:type="spellStart"/>
      <w:r>
        <w:rPr>
          <w:rFonts w:ascii="Century Gothic" w:hAnsi="Century Gothic"/>
          <w:sz w:val="20"/>
        </w:rPr>
        <w:t>Tyres</w:t>
      </w:r>
      <w:proofErr w:type="spellEnd"/>
      <w:r>
        <w:rPr>
          <w:rFonts w:ascii="Century Gothic" w:hAnsi="Century Gothic"/>
          <w:sz w:val="20"/>
        </w:rPr>
        <w:t xml:space="preserve">," aldus Benoit </w:t>
      </w:r>
      <w:proofErr w:type="spellStart"/>
      <w:r>
        <w:rPr>
          <w:rFonts w:ascii="Century Gothic" w:hAnsi="Century Gothic"/>
          <w:sz w:val="20"/>
        </w:rPr>
        <w:t>Rivallant</w:t>
      </w:r>
      <w:proofErr w:type="spellEnd"/>
      <w:r>
        <w:rPr>
          <w:rFonts w:ascii="Century Gothic" w:hAnsi="Century Gothic"/>
          <w:sz w:val="20"/>
        </w:rPr>
        <w:t xml:space="preserve">, Chief Commercial </w:t>
      </w:r>
      <w:proofErr w:type="spellStart"/>
      <w:r>
        <w:rPr>
          <w:rFonts w:ascii="Century Gothic" w:hAnsi="Century Gothic"/>
          <w:sz w:val="20"/>
        </w:rPr>
        <w:t>Officer</w:t>
      </w:r>
      <w:proofErr w:type="spellEnd"/>
      <w:r>
        <w:rPr>
          <w:rFonts w:ascii="Century Gothic" w:hAnsi="Century Gothic"/>
          <w:sz w:val="20"/>
        </w:rPr>
        <w:t xml:space="preserve"> bij Apollo </w:t>
      </w:r>
      <w:proofErr w:type="spellStart"/>
      <w:r>
        <w:rPr>
          <w:rFonts w:ascii="Century Gothic" w:hAnsi="Century Gothic"/>
          <w:sz w:val="20"/>
        </w:rPr>
        <w:t>Tyres</w:t>
      </w:r>
      <w:proofErr w:type="spellEnd"/>
      <w:r>
        <w:rPr>
          <w:rFonts w:ascii="Century Gothic" w:hAnsi="Century Gothic"/>
          <w:sz w:val="20"/>
        </w:rPr>
        <w:t xml:space="preserve"> Ltd. "Het is meer dan een bandentestfaciliteit, omdat we nu ook de mogelijkheid hebben om onze klanten uit te nodigen om deel uit te maken van wintertests en deze zelf te ervaren. Dit zal hun inzicht in de ontwikkeling en prestaties van banden versterken." </w:t>
      </w:r>
    </w:p>
    <w:p w14:paraId="6C415DBB"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22B5CB8B" w14:textId="77777777" w:rsidR="006E4690" w:rsidRPr="006E4690" w:rsidRDefault="006E4690" w:rsidP="006E4690">
      <w:pPr>
        <w:rPr>
          <w:rFonts w:ascii="Century Gothic" w:hAnsi="Century Gothic"/>
          <w:sz w:val="20"/>
          <w:szCs w:val="20"/>
        </w:rPr>
      </w:pPr>
      <w:proofErr w:type="spellStart"/>
      <w:r>
        <w:rPr>
          <w:rFonts w:ascii="Century Gothic" w:hAnsi="Century Gothic"/>
          <w:sz w:val="20"/>
        </w:rPr>
        <w:t>Daniele</w:t>
      </w:r>
      <w:proofErr w:type="spellEnd"/>
      <w:r>
        <w:rPr>
          <w:rFonts w:ascii="Century Gothic" w:hAnsi="Century Gothic"/>
          <w:sz w:val="20"/>
        </w:rPr>
        <w:t xml:space="preserve"> </w:t>
      </w:r>
      <w:proofErr w:type="spellStart"/>
      <w:r>
        <w:rPr>
          <w:rFonts w:ascii="Century Gothic" w:hAnsi="Century Gothic"/>
          <w:sz w:val="20"/>
        </w:rPr>
        <w:t>Lorenzetti</w:t>
      </w:r>
      <w:proofErr w:type="spellEnd"/>
      <w:r>
        <w:rPr>
          <w:rFonts w:ascii="Century Gothic" w:hAnsi="Century Gothic"/>
          <w:sz w:val="20"/>
        </w:rPr>
        <w:t xml:space="preserve">, Chief Technology </w:t>
      </w:r>
      <w:proofErr w:type="spellStart"/>
      <w:r>
        <w:rPr>
          <w:rFonts w:ascii="Century Gothic" w:hAnsi="Century Gothic"/>
          <w:sz w:val="20"/>
        </w:rPr>
        <w:t>Officer</w:t>
      </w:r>
      <w:proofErr w:type="spellEnd"/>
      <w:r>
        <w:rPr>
          <w:rFonts w:ascii="Century Gothic" w:hAnsi="Century Gothic"/>
          <w:sz w:val="20"/>
        </w:rPr>
        <w:t xml:space="preserve">,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zei: "De introductie van onze speciale outdoor-bandentestfaciliteit is een belangrijke stap voorwaarts voor onze R&amp;D-mogelijkheden. Het biedt ons zeer consistente praktijkgegevens, waardoor we onze banden sneller kunnen valideren en deze sneller op de markt kunnen brengen. Het allerbelangrijkste is dat het ons vermogen versterkt om de prestaties, veiligheid en duurzaamheid van banden continu te verbeteren - en we sneller betere producten aan onze klanten kunnen leveren." </w:t>
      </w:r>
    </w:p>
    <w:p w14:paraId="334E49AC" w14:textId="77777777" w:rsidR="006E4690" w:rsidRPr="006E4690" w:rsidRDefault="006E4690" w:rsidP="006E4690">
      <w:pPr>
        <w:rPr>
          <w:rFonts w:ascii="Century Gothic" w:hAnsi="Century Gothic"/>
          <w:sz w:val="20"/>
          <w:szCs w:val="20"/>
        </w:rPr>
      </w:pPr>
      <w:r>
        <w:rPr>
          <w:rFonts w:ascii="Century Gothic" w:hAnsi="Century Gothic"/>
          <w:sz w:val="20"/>
        </w:rPr>
        <w:t xml:space="preserve"> </w:t>
      </w:r>
    </w:p>
    <w:p w14:paraId="5D6D0B79" w14:textId="77777777" w:rsidR="006E4690" w:rsidRPr="006E4690" w:rsidRDefault="006E4690" w:rsidP="006E4690">
      <w:pPr>
        <w:rPr>
          <w:rFonts w:ascii="Century Gothic" w:hAnsi="Century Gothic"/>
          <w:sz w:val="20"/>
          <w:szCs w:val="20"/>
        </w:rPr>
      </w:pPr>
      <w:r>
        <w:rPr>
          <w:rFonts w:ascii="Century Gothic" w:hAnsi="Century Gothic"/>
          <w:sz w:val="20"/>
        </w:rPr>
        <w:t xml:space="preserve">Nu de mobiliteitseisen voor de winter blijven stijgen, zorgt de nieuwe outdoor-bandentestfaciliteit van Apollo </w:t>
      </w:r>
      <w:proofErr w:type="spellStart"/>
      <w:r>
        <w:rPr>
          <w:rFonts w:ascii="Century Gothic" w:hAnsi="Century Gothic"/>
          <w:sz w:val="20"/>
        </w:rPr>
        <w:t>Tyres</w:t>
      </w:r>
      <w:proofErr w:type="spellEnd"/>
      <w:r>
        <w:rPr>
          <w:rFonts w:ascii="Century Gothic" w:hAnsi="Century Gothic"/>
          <w:sz w:val="20"/>
        </w:rPr>
        <w:t xml:space="preserve"> ervoor dat het bedrijf volledig toegerust is om te voldoen aan de verwachtingen van klanten, partners en regelgevers, nu en in de toekomst. </w:t>
      </w:r>
    </w:p>
    <w:p w14:paraId="23654368" w14:textId="77777777" w:rsidR="00B637DB" w:rsidRDefault="00B637DB" w:rsidP="2F4489F8">
      <w:pPr>
        <w:textAlignment w:val="baseline"/>
        <w:rPr>
          <w:rFonts w:ascii="Century Gothic" w:eastAsia="Times New Roman" w:hAnsi="Century Gothic"/>
          <w:sz w:val="20"/>
          <w:szCs w:val="20"/>
        </w:rPr>
      </w:pPr>
    </w:p>
    <w:p w14:paraId="01D37F3B" w14:textId="0215BA75"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w:t>
      </w:r>
      <w:r w:rsidR="00B12722">
        <w:rPr>
          <w:rFonts w:ascii="Century Gothic" w:hAnsi="Century Gothic"/>
          <w:b/>
          <w:i/>
          <w:sz w:val="20"/>
        </w:rPr>
        <w:t>I</w:t>
      </w:r>
      <w:r>
        <w:rPr>
          <w:rFonts w:ascii="Century Gothic" w:hAnsi="Century Gothic"/>
          <w:b/>
          <w:i/>
          <w:sz w:val="20"/>
        </w:rPr>
        <w:t>ND</w:t>
      </w:r>
      <w:r w:rsidR="00B12722">
        <w:rPr>
          <w:rFonts w:ascii="Century Gothic" w:hAnsi="Century Gothic"/>
          <w:b/>
          <w:i/>
          <w:sz w:val="20"/>
        </w:rPr>
        <w:t>E</w:t>
      </w:r>
      <w:r>
        <w:rPr>
          <w:rFonts w:ascii="Century Gothic" w:hAnsi="Century Gothic"/>
          <w:b/>
          <w:i/>
          <w:sz w:val="20"/>
        </w:rPr>
        <w:t>]</w:t>
      </w:r>
    </w:p>
    <w:p w14:paraId="60132F61" w14:textId="214A3ACF" w:rsidR="004F6069" w:rsidRPr="002B7CC7" w:rsidRDefault="004F6069" w:rsidP="00073209">
      <w:pPr>
        <w:pStyle w:val="ox-e23b717313-msonormal"/>
        <w:shd w:val="clear" w:color="auto" w:fill="FFFFFF"/>
        <w:spacing w:before="0" w:beforeAutospacing="0" w:after="0" w:afterAutospacing="0"/>
        <w:rPr>
          <w:rFonts w:ascii="Century Gothic" w:hAnsi="Century Gothic" w:cs="Clother Light"/>
          <w:i/>
          <w:sz w:val="20"/>
          <w:szCs w:val="20"/>
        </w:rPr>
      </w:pPr>
    </w:p>
    <w:bookmarkEnd w:id="0"/>
    <w:p w14:paraId="7656D796" w14:textId="028BEA37" w:rsidR="005C5C2E" w:rsidRPr="00250A03" w:rsidRDefault="005C5C2E" w:rsidP="00073209">
      <w:pPr>
        <w:rPr>
          <w:rFonts w:ascii="Century Gothic" w:eastAsia="Times New Roman" w:hAnsi="Century Gothic" w:cs="Clother Light"/>
          <w:bCs/>
          <w:color w:val="000000"/>
        </w:rPr>
      </w:pPr>
      <w:r>
        <w:rPr>
          <w:rFonts w:ascii="Century Gothic" w:hAnsi="Century Gothic"/>
          <w:b/>
          <w:color w:val="5C2D90"/>
          <w:sz w:val="18"/>
        </w:rPr>
        <w:t>Neem voor meer informatie contact op met:</w:t>
      </w:r>
    </w:p>
    <w:p w14:paraId="798EDA44" w14:textId="0BCE6E91" w:rsidR="1893A283" w:rsidRPr="002B7CC7" w:rsidRDefault="00865A5B" w:rsidP="006E4690">
      <w:pPr>
        <w:widowControl w:val="0"/>
        <w:spacing w:line="288" w:lineRule="auto"/>
        <w:rPr>
          <w:rFonts w:ascii="Century Gothic" w:hAnsi="Century Gothic" w:cs="Clother Light"/>
          <w:sz w:val="16"/>
          <w:szCs w:val="16"/>
          <w:lang w:val="en-US"/>
        </w:rPr>
      </w:pPr>
      <w:r w:rsidRPr="002B7CC7">
        <w:rPr>
          <w:rFonts w:ascii="Century Gothic" w:hAnsi="Century Gothic"/>
          <w:sz w:val="16"/>
          <w:lang w:val="en-US"/>
        </w:rPr>
        <w:t xml:space="preserve">ROHIT SHARAN, +91 124 2721000, </w:t>
      </w:r>
      <w:hyperlink r:id="rId10" w:history="1">
        <w:r w:rsidRPr="002B7CC7">
          <w:rPr>
            <w:rStyle w:val="Hyperlink"/>
            <w:rFonts w:ascii="Century Gothic" w:hAnsi="Century Gothic"/>
            <w:sz w:val="16"/>
            <w:lang w:val="en-US"/>
          </w:rPr>
          <w:t>rohit.sharan@apollotyres.com</w:t>
        </w:r>
      </w:hyperlink>
      <w:r w:rsidRPr="002B7CC7">
        <w:rPr>
          <w:rFonts w:ascii="Century Gothic" w:hAnsi="Century Gothic"/>
          <w:sz w:val="16"/>
          <w:lang w:val="en-US"/>
        </w:rPr>
        <w:t xml:space="preserve"> </w:t>
      </w:r>
    </w:p>
    <w:p w14:paraId="5050FBD3" w14:textId="3FA2B6BA" w:rsidR="00B12722" w:rsidRDefault="00B12722" w:rsidP="00B12722">
      <w:pPr>
        <w:rPr>
          <w:rFonts w:ascii="Century Gothic" w:hAnsi="Century Gothic"/>
          <w:b/>
          <w:iCs/>
          <w:color w:val="7030A0"/>
          <w:sz w:val="16"/>
          <w:szCs w:val="16"/>
        </w:rPr>
      </w:pPr>
    </w:p>
    <w:p w14:paraId="610D5DF9" w14:textId="6F555293" w:rsidR="00B12722" w:rsidRDefault="00B12722" w:rsidP="00B12722">
      <w:pPr>
        <w:rPr>
          <w:rFonts w:ascii="Century Gothic" w:hAnsi="Century Gothic"/>
          <w:bCs/>
          <w:color w:val="000000" w:themeColor="text1"/>
          <w:sz w:val="16"/>
          <w:szCs w:val="16"/>
        </w:rPr>
      </w:pPr>
      <w:r>
        <w:rPr>
          <w:rFonts w:ascii="Century Gothic" w:hAnsi="Century Gothic"/>
          <w:bCs/>
          <w:color w:val="000000" w:themeColor="text1"/>
          <w:sz w:val="16"/>
          <w:szCs w:val="16"/>
        </w:rPr>
        <w:t>Of</w:t>
      </w:r>
    </w:p>
    <w:p w14:paraId="66D8792A" w14:textId="77777777" w:rsidR="00B12722" w:rsidRDefault="00B12722" w:rsidP="00B12722">
      <w:pPr>
        <w:rPr>
          <w:rFonts w:ascii="Century Gothic" w:hAnsi="Century Gothic"/>
          <w:bCs/>
          <w:color w:val="000000" w:themeColor="text1"/>
          <w:sz w:val="16"/>
          <w:szCs w:val="16"/>
        </w:rPr>
      </w:pPr>
    </w:p>
    <w:p w14:paraId="63812244" w14:textId="6048E079" w:rsidR="00B12722" w:rsidRPr="00CD5CD0" w:rsidRDefault="00B12722" w:rsidP="00B12722">
      <w:pPr>
        <w:rPr>
          <w:rFonts w:ascii="Century Gothic" w:hAnsi="Century Gothic"/>
          <w:bCs/>
          <w:color w:val="000000" w:themeColor="text1"/>
          <w:sz w:val="16"/>
          <w:szCs w:val="16"/>
        </w:rPr>
      </w:pPr>
      <w:r>
        <w:rPr>
          <w:rFonts w:ascii="Century Gothic" w:hAnsi="Century Gothic"/>
          <w:bCs/>
          <w:color w:val="000000" w:themeColor="text1"/>
          <w:sz w:val="16"/>
          <w:szCs w:val="16"/>
        </w:rPr>
        <w:t>B</w:t>
      </w:r>
      <w:r w:rsidRPr="00CD5CD0">
        <w:rPr>
          <w:rFonts w:ascii="Century Gothic" w:hAnsi="Century Gothic"/>
          <w:bCs/>
          <w:color w:val="000000" w:themeColor="text1"/>
          <w:sz w:val="16"/>
          <w:szCs w:val="16"/>
        </w:rPr>
        <w:t xml:space="preserve">raakhekke PR &amp; </w:t>
      </w:r>
      <w:proofErr w:type="spellStart"/>
      <w:r w:rsidRPr="00CD5CD0">
        <w:rPr>
          <w:rFonts w:ascii="Century Gothic" w:hAnsi="Century Gothic"/>
          <w:bCs/>
          <w:color w:val="000000" w:themeColor="text1"/>
          <w:sz w:val="16"/>
          <w:szCs w:val="16"/>
        </w:rPr>
        <w:t>Comms</w:t>
      </w:r>
      <w:proofErr w:type="spellEnd"/>
      <w:r w:rsidRPr="00CD5CD0">
        <w:rPr>
          <w:rFonts w:ascii="Century Gothic" w:hAnsi="Century Gothic"/>
          <w:bCs/>
          <w:color w:val="000000" w:themeColor="text1"/>
          <w:sz w:val="16"/>
          <w:szCs w:val="16"/>
        </w:rPr>
        <w:t>.</w:t>
      </w:r>
    </w:p>
    <w:p w14:paraId="6C0C66CA" w14:textId="77777777" w:rsidR="00B12722" w:rsidRPr="00CD5CD0" w:rsidRDefault="00B12722" w:rsidP="00B12722">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Dick Braakhekke</w:t>
      </w:r>
    </w:p>
    <w:p w14:paraId="32D0364A" w14:textId="77777777" w:rsidR="00B12722" w:rsidRPr="00CD5CD0" w:rsidRDefault="00B12722" w:rsidP="00B12722">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Tel.: +31-65 112 44 45</w:t>
      </w:r>
    </w:p>
    <w:p w14:paraId="78BF85BA" w14:textId="77777777" w:rsidR="00B12722" w:rsidRPr="00CD5CD0" w:rsidRDefault="00B12722" w:rsidP="00B12722">
      <w:pPr>
        <w:rPr>
          <w:rFonts w:ascii="Century Gothic" w:hAnsi="Century Gothic"/>
          <w:bCs/>
          <w:color w:val="000000" w:themeColor="text1"/>
          <w:sz w:val="16"/>
          <w:szCs w:val="16"/>
        </w:rPr>
      </w:pPr>
      <w:r w:rsidRPr="00CD5CD0">
        <w:rPr>
          <w:rFonts w:ascii="Century Gothic" w:hAnsi="Century Gothic"/>
          <w:bCs/>
          <w:color w:val="000000" w:themeColor="text1"/>
          <w:sz w:val="16"/>
          <w:szCs w:val="16"/>
        </w:rPr>
        <w:t xml:space="preserve">E-mail: </w:t>
      </w:r>
      <w:hyperlink r:id="rId11" w:history="1">
        <w:r w:rsidRPr="00CD5CD0">
          <w:rPr>
            <w:rStyle w:val="Hyperlink"/>
            <w:rFonts w:ascii="Century Gothic" w:hAnsi="Century Gothic"/>
            <w:bCs/>
            <w:color w:val="000000" w:themeColor="text1"/>
            <w:sz w:val="16"/>
            <w:szCs w:val="16"/>
          </w:rPr>
          <w:t>Dick@Braakhekkepr.nl</w:t>
        </w:r>
      </w:hyperlink>
    </w:p>
    <w:p w14:paraId="186406B6" w14:textId="77777777" w:rsidR="00B12722" w:rsidRPr="002B7CC7" w:rsidRDefault="00B12722" w:rsidP="00073209">
      <w:pPr>
        <w:widowControl w:val="0"/>
        <w:autoSpaceDE w:val="0"/>
        <w:autoSpaceDN w:val="0"/>
        <w:adjustRightInd w:val="0"/>
        <w:spacing w:line="288" w:lineRule="auto"/>
        <w:textAlignment w:val="center"/>
        <w:rPr>
          <w:rFonts w:ascii="Century Gothic" w:hAnsi="Century Gothic" w:cs="Clother Light"/>
          <w:color w:val="000000"/>
          <w:sz w:val="12"/>
          <w:szCs w:val="12"/>
          <w:lang w:val="en-US"/>
        </w:rPr>
      </w:pPr>
    </w:p>
    <w:p w14:paraId="4773F484" w14:textId="77777777" w:rsidR="005C5C2E" w:rsidRPr="002B7CC7" w:rsidRDefault="005C5C2E" w:rsidP="00073209">
      <w:pPr>
        <w:pStyle w:val="BasicParagraph"/>
        <w:tabs>
          <w:tab w:val="left" w:pos="284"/>
        </w:tabs>
        <w:suppressAutoHyphens/>
        <w:spacing w:line="240" w:lineRule="auto"/>
        <w:rPr>
          <w:rFonts w:ascii="Century Gothic" w:hAnsi="Century Gothic" w:cs="Clother Light"/>
          <w:b/>
          <w:color w:val="5C2D90"/>
          <w:sz w:val="18"/>
          <w:szCs w:val="18"/>
          <w:lang w:val="en-US"/>
        </w:rPr>
      </w:pPr>
      <w:r w:rsidRPr="002B7CC7">
        <w:rPr>
          <w:rFonts w:ascii="Century Gothic" w:hAnsi="Century Gothic"/>
          <w:b/>
          <w:color w:val="5C2D90"/>
          <w:sz w:val="18"/>
          <w:lang w:val="en-US"/>
        </w:rPr>
        <w:t xml:space="preserve">Over Apollo </w:t>
      </w:r>
      <w:proofErr w:type="spellStart"/>
      <w:r w:rsidRPr="002B7CC7">
        <w:rPr>
          <w:rFonts w:ascii="Century Gothic" w:hAnsi="Century Gothic"/>
          <w:b/>
          <w:color w:val="5C2D90"/>
          <w:sz w:val="18"/>
          <w:lang w:val="en-US"/>
        </w:rPr>
        <w:t>Tyres</w:t>
      </w:r>
      <w:proofErr w:type="spellEnd"/>
      <w:r w:rsidRPr="002B7CC7">
        <w:rPr>
          <w:rFonts w:ascii="Century Gothic" w:hAnsi="Century Gothic"/>
          <w:b/>
          <w:color w:val="5C2D90"/>
          <w:sz w:val="18"/>
          <w:lang w:val="en-US"/>
        </w:rPr>
        <w:t xml:space="preserve"> Ltd</w:t>
      </w:r>
    </w:p>
    <w:p w14:paraId="12034D21" w14:textId="6BA7CFBA" w:rsidR="00241186" w:rsidRDefault="1A9611B0" w:rsidP="00ED6148">
      <w:pPr>
        <w:pStyle w:val="BasicParagraph"/>
        <w:spacing w:line="240" w:lineRule="auto"/>
        <w:rPr>
          <w:rFonts w:ascii="Century Gothic" w:hAnsi="Century Gothic" w:cs="Clother Light"/>
          <w:sz w:val="16"/>
          <w:szCs w:val="16"/>
        </w:rPr>
      </w:pPr>
      <w:r w:rsidRPr="002B7CC7">
        <w:rPr>
          <w:rFonts w:ascii="Century Gothic" w:hAnsi="Century Gothic"/>
          <w:sz w:val="16"/>
          <w:lang w:val="en-US"/>
        </w:rPr>
        <w:t xml:space="preserve">Apollo </w:t>
      </w:r>
      <w:proofErr w:type="spellStart"/>
      <w:r w:rsidRPr="002B7CC7">
        <w:rPr>
          <w:rFonts w:ascii="Century Gothic" w:hAnsi="Century Gothic"/>
          <w:sz w:val="16"/>
          <w:lang w:val="en-US"/>
        </w:rPr>
        <w:t>Tyres</w:t>
      </w:r>
      <w:proofErr w:type="spellEnd"/>
      <w:r w:rsidRPr="002B7CC7">
        <w:rPr>
          <w:rFonts w:ascii="Century Gothic" w:hAnsi="Century Gothic"/>
          <w:sz w:val="16"/>
          <w:lang w:val="en-US"/>
        </w:rPr>
        <w:t xml:space="preserve"> Ltd is </w:t>
      </w:r>
      <w:proofErr w:type="spellStart"/>
      <w:r w:rsidRPr="002B7CC7">
        <w:rPr>
          <w:rFonts w:ascii="Century Gothic" w:hAnsi="Century Gothic"/>
          <w:sz w:val="16"/>
          <w:lang w:val="en-US"/>
        </w:rPr>
        <w:t>een</w:t>
      </w:r>
      <w:proofErr w:type="spellEnd"/>
      <w:r w:rsidRPr="002B7CC7">
        <w:rPr>
          <w:rFonts w:ascii="Century Gothic" w:hAnsi="Century Gothic"/>
          <w:sz w:val="16"/>
          <w:lang w:val="en-US"/>
        </w:rPr>
        <w:t xml:space="preserve"> </w:t>
      </w:r>
      <w:proofErr w:type="spellStart"/>
      <w:r w:rsidRPr="002B7CC7">
        <w:rPr>
          <w:rFonts w:ascii="Century Gothic" w:hAnsi="Century Gothic"/>
          <w:sz w:val="16"/>
          <w:lang w:val="en-US"/>
        </w:rPr>
        <w:t>internationale</w:t>
      </w:r>
      <w:proofErr w:type="spellEnd"/>
      <w:r w:rsidRPr="002B7CC7">
        <w:rPr>
          <w:rFonts w:ascii="Century Gothic" w:hAnsi="Century Gothic"/>
          <w:sz w:val="16"/>
          <w:lang w:val="en-US"/>
        </w:rPr>
        <w:t xml:space="preserve"> </w:t>
      </w:r>
      <w:proofErr w:type="spellStart"/>
      <w:r w:rsidRPr="002B7CC7">
        <w:rPr>
          <w:rFonts w:ascii="Century Gothic" w:hAnsi="Century Gothic"/>
          <w:sz w:val="16"/>
          <w:lang w:val="en-US"/>
        </w:rPr>
        <w:t>bandenfabrikant</w:t>
      </w:r>
      <w:proofErr w:type="spellEnd"/>
      <w:r w:rsidRPr="002B7CC7">
        <w:rPr>
          <w:rFonts w:ascii="Century Gothic" w:hAnsi="Century Gothic"/>
          <w:sz w:val="16"/>
          <w:lang w:val="en-US"/>
        </w:rPr>
        <w:t xml:space="preserve"> </w:t>
      </w:r>
      <w:proofErr w:type="spellStart"/>
      <w:r w:rsidRPr="002B7CC7">
        <w:rPr>
          <w:rFonts w:ascii="Century Gothic" w:hAnsi="Century Gothic"/>
          <w:sz w:val="16"/>
          <w:lang w:val="en-US"/>
        </w:rPr>
        <w:t>en</w:t>
      </w:r>
      <w:proofErr w:type="spellEnd"/>
      <w:r w:rsidRPr="002B7CC7">
        <w:rPr>
          <w:rFonts w:ascii="Century Gothic" w:hAnsi="Century Gothic"/>
          <w:sz w:val="16"/>
          <w:lang w:val="en-US"/>
        </w:rPr>
        <w:t xml:space="preserve"> het </w:t>
      </w:r>
      <w:proofErr w:type="spellStart"/>
      <w:r w:rsidRPr="002B7CC7">
        <w:rPr>
          <w:rFonts w:ascii="Century Gothic" w:hAnsi="Century Gothic"/>
          <w:sz w:val="16"/>
          <w:lang w:val="en-US"/>
        </w:rPr>
        <w:t>grootste</w:t>
      </w:r>
      <w:proofErr w:type="spellEnd"/>
      <w:r w:rsidRPr="002B7CC7">
        <w:rPr>
          <w:rFonts w:ascii="Century Gothic" w:hAnsi="Century Gothic"/>
          <w:sz w:val="16"/>
          <w:lang w:val="en-US"/>
        </w:rPr>
        <w:t xml:space="preserve"> </w:t>
      </w:r>
      <w:proofErr w:type="spellStart"/>
      <w:r w:rsidRPr="002B7CC7">
        <w:rPr>
          <w:rFonts w:ascii="Century Gothic" w:hAnsi="Century Gothic"/>
          <w:sz w:val="16"/>
          <w:lang w:val="en-US"/>
        </w:rPr>
        <w:t>bandenmerk</w:t>
      </w:r>
      <w:proofErr w:type="spellEnd"/>
      <w:r w:rsidRPr="002B7CC7">
        <w:rPr>
          <w:rFonts w:ascii="Century Gothic" w:hAnsi="Century Gothic"/>
          <w:sz w:val="16"/>
          <w:lang w:val="en-US"/>
        </w:rPr>
        <w:t xml:space="preserve"> in India. </w:t>
      </w:r>
      <w:r>
        <w:rPr>
          <w:rFonts w:ascii="Century Gothic" w:hAnsi="Century Gothic"/>
          <w:sz w:val="16"/>
        </w:rPr>
        <w:t xml:space="preserve">Het bedrijf heeft meerdere productiefaciliteiten in India en een faciliteit in Nederland en in Hongarije. Het bedrijf brengt zijn producten onder twee internationale merken op de markt, Apollo en Vredestein. De producten zijn in meer dan </w:t>
      </w:r>
      <w:r w:rsidR="002B7CC7">
        <w:rPr>
          <w:rFonts w:ascii="Century Gothic" w:hAnsi="Century Gothic"/>
          <w:sz w:val="16"/>
        </w:rPr>
        <w:br/>
      </w:r>
      <w:r>
        <w:rPr>
          <w:rFonts w:ascii="Century Gothic" w:hAnsi="Century Gothic"/>
          <w:sz w:val="16"/>
        </w:rPr>
        <w:t>100 landen verkrijgbaar via een uitgebreid netwerk van merkwinkels en exclusieve verkooppunten die meerdere bandenmerken aanbieden.</w:t>
      </w:r>
    </w:p>
    <w:p w14:paraId="6D29CFF7" w14:textId="77777777" w:rsidR="00725168" w:rsidRPr="002B7CC7" w:rsidRDefault="00725168" w:rsidP="00ED6148">
      <w:pPr>
        <w:pStyle w:val="BasicParagraph"/>
        <w:spacing w:line="240" w:lineRule="auto"/>
        <w:rPr>
          <w:rFonts w:ascii="Century Gothic" w:hAnsi="Century Gothic" w:cs="Clother Light"/>
          <w:sz w:val="16"/>
          <w:szCs w:val="16"/>
        </w:rPr>
      </w:pPr>
    </w:p>
    <w:p w14:paraId="152F2908" w14:textId="77777777" w:rsidR="00AB51A0" w:rsidRPr="002B7CC7" w:rsidRDefault="00AB51A0" w:rsidP="00E93425">
      <w:pPr>
        <w:pStyle w:val="BasicParagraph"/>
        <w:tabs>
          <w:tab w:val="left" w:pos="284"/>
        </w:tabs>
        <w:suppressAutoHyphens/>
        <w:spacing w:line="240" w:lineRule="auto"/>
        <w:rPr>
          <w:rFonts w:ascii="Century Gothic" w:hAnsi="Century Gothic" w:cs="Clother Light"/>
          <w:b/>
          <w:color w:val="5C2D90"/>
          <w:sz w:val="18"/>
          <w:szCs w:val="18"/>
        </w:rPr>
      </w:pPr>
    </w:p>
    <w:p w14:paraId="7507B1D0" w14:textId="0E5D8CEA" w:rsidR="00E93425" w:rsidRPr="00AB51A0" w:rsidRDefault="00725168" w:rsidP="00801C77">
      <w:pPr>
        <w:pStyle w:val="BasicParagraph"/>
        <w:tabs>
          <w:tab w:val="left" w:pos="284"/>
        </w:tabs>
        <w:suppressAutoHyphens/>
        <w:spacing w:line="240" w:lineRule="auto"/>
        <w:rPr>
          <w:rFonts w:ascii="Century Gothic" w:hAnsi="Century Gothic" w:cs="Clother Light"/>
          <w:color w:val="auto"/>
          <w:sz w:val="16"/>
          <w:szCs w:val="16"/>
        </w:rPr>
      </w:pPr>
      <w:r>
        <w:rPr>
          <w:rFonts w:ascii="Century Gothic" w:hAnsi="Century Gothic"/>
          <w:b/>
          <w:color w:val="5C2D90"/>
          <w:sz w:val="18"/>
        </w:rPr>
        <w:t xml:space="preserve">APOLLO </w:t>
      </w:r>
      <w:proofErr w:type="spellStart"/>
      <w:r>
        <w:rPr>
          <w:rFonts w:ascii="Century Gothic" w:hAnsi="Century Gothic"/>
          <w:b/>
          <w:color w:val="5C2D90"/>
          <w:sz w:val="18"/>
        </w:rPr>
        <w:t>Tyres</w:t>
      </w:r>
      <w:proofErr w:type="spellEnd"/>
      <w:r>
        <w:rPr>
          <w:rFonts w:ascii="Century Gothic" w:hAnsi="Century Gothic"/>
          <w:b/>
          <w:color w:val="5C2D90"/>
          <w:sz w:val="18"/>
        </w:rPr>
        <w:t xml:space="preserve"> </w:t>
      </w:r>
      <w:proofErr w:type="spellStart"/>
      <w:r>
        <w:rPr>
          <w:rFonts w:ascii="Century Gothic" w:hAnsi="Century Gothic"/>
          <w:b/>
          <w:color w:val="5C2D90"/>
          <w:sz w:val="18"/>
        </w:rPr>
        <w:t>Ltd</w:t>
      </w:r>
      <w:proofErr w:type="spellEnd"/>
      <w:r>
        <w:rPr>
          <w:rFonts w:ascii="Century Gothic" w:hAnsi="Century Gothic"/>
          <w:b/>
          <w:color w:val="5C2D90"/>
          <w:sz w:val="18"/>
        </w:rPr>
        <w:t xml:space="preserve">, </w:t>
      </w:r>
      <w:r>
        <w:rPr>
          <w:rFonts w:ascii="Century Gothic" w:hAnsi="Century Gothic"/>
          <w:color w:val="auto"/>
          <w:sz w:val="18"/>
        </w:rPr>
        <w:t xml:space="preserve">7 </w:t>
      </w:r>
      <w:proofErr w:type="spellStart"/>
      <w:r>
        <w:rPr>
          <w:rFonts w:ascii="Century Gothic" w:hAnsi="Century Gothic"/>
          <w:color w:val="auto"/>
          <w:sz w:val="18"/>
        </w:rPr>
        <w:t>Institutional</w:t>
      </w:r>
      <w:proofErr w:type="spellEnd"/>
      <w:r>
        <w:rPr>
          <w:rFonts w:ascii="Century Gothic" w:hAnsi="Century Gothic"/>
          <w:color w:val="auto"/>
          <w:sz w:val="18"/>
        </w:rPr>
        <w:t xml:space="preserve"> Area, Sector 32, </w:t>
      </w:r>
      <w:proofErr w:type="spellStart"/>
      <w:r>
        <w:rPr>
          <w:rFonts w:ascii="Century Gothic" w:hAnsi="Century Gothic"/>
          <w:color w:val="auto"/>
          <w:sz w:val="18"/>
        </w:rPr>
        <w:t>Gurugram</w:t>
      </w:r>
      <w:proofErr w:type="spellEnd"/>
      <w:r>
        <w:rPr>
          <w:rFonts w:ascii="Century Gothic" w:hAnsi="Century Gothic"/>
          <w:color w:val="auto"/>
          <w:sz w:val="18"/>
        </w:rPr>
        <w:t xml:space="preserve"> 122001, India, T: +91 124 2721000 </w:t>
      </w:r>
      <w:hyperlink r:id="rId12" w:history="1">
        <w:r>
          <w:rPr>
            <w:rStyle w:val="Hyperlink"/>
            <w:rFonts w:ascii="Century Gothic" w:hAnsi="Century Gothic"/>
            <w:sz w:val="18"/>
          </w:rPr>
          <w:t>www.apollotyres.com</w:t>
        </w:r>
      </w:hyperlink>
      <w:r>
        <w:rPr>
          <w:rFonts w:ascii="Century Gothic" w:hAnsi="Century Gothic"/>
          <w:color w:val="auto"/>
          <w:sz w:val="18"/>
        </w:rPr>
        <w:t xml:space="preserve"> | </w:t>
      </w:r>
      <w:hyperlink r:id="rId13" w:history="1">
        <w:r>
          <w:rPr>
            <w:rStyle w:val="Hyperlink"/>
            <w:rFonts w:ascii="Century Gothic" w:hAnsi="Century Gothic"/>
            <w:sz w:val="18"/>
          </w:rPr>
          <w:t>https://www.facebook.com/ApolloTyresLtd</w:t>
        </w:r>
      </w:hyperlink>
      <w:r>
        <w:rPr>
          <w:rFonts w:ascii="Century Gothic" w:hAnsi="Century Gothic"/>
          <w:color w:val="auto"/>
          <w:sz w:val="18"/>
        </w:rPr>
        <w:t xml:space="preserve"> | </w:t>
      </w:r>
      <w:hyperlink r:id="rId14" w:history="1">
        <w:r>
          <w:rPr>
            <w:rStyle w:val="Hyperlink"/>
            <w:rFonts w:ascii="Century Gothic" w:hAnsi="Century Gothic"/>
            <w:sz w:val="18"/>
          </w:rPr>
          <w:t>www.linkedin.com/company/apollo-tyres-ltd</w:t>
        </w:r>
      </w:hyperlink>
      <w:r>
        <w:rPr>
          <w:rFonts w:ascii="Century Gothic" w:hAnsi="Century Gothic"/>
          <w:color w:val="auto"/>
          <w:sz w:val="18"/>
        </w:rPr>
        <w:t xml:space="preserve">. </w:t>
      </w:r>
    </w:p>
    <w:p w14:paraId="6DAFF76D" w14:textId="433D644F" w:rsidR="00725168" w:rsidRPr="002B7CC7" w:rsidRDefault="00725168" w:rsidP="00725168">
      <w:pPr>
        <w:pStyle w:val="BasicParagraph"/>
        <w:tabs>
          <w:tab w:val="left" w:pos="284"/>
        </w:tabs>
        <w:suppressAutoHyphens/>
        <w:spacing w:line="240" w:lineRule="auto"/>
        <w:rPr>
          <w:rFonts w:ascii="Century Gothic" w:hAnsi="Century Gothic" w:cs="Clother Light"/>
          <w:b/>
          <w:color w:val="5C2D90"/>
          <w:sz w:val="18"/>
          <w:szCs w:val="18"/>
        </w:rPr>
      </w:pPr>
    </w:p>
    <w:p w14:paraId="073FF97A" w14:textId="693F787B" w:rsidR="00E93425" w:rsidRPr="002B7CC7" w:rsidRDefault="00E93425" w:rsidP="00E93425">
      <w:pPr>
        <w:pStyle w:val="BasicParagraph"/>
        <w:tabs>
          <w:tab w:val="left" w:pos="284"/>
        </w:tabs>
        <w:suppressAutoHyphens/>
        <w:spacing w:line="240" w:lineRule="auto"/>
        <w:rPr>
          <w:rFonts w:ascii="Century Gothic" w:hAnsi="Century Gothic" w:cs="Clother Light"/>
          <w:b/>
          <w:color w:val="5C2D90"/>
          <w:sz w:val="18"/>
          <w:szCs w:val="18"/>
        </w:rPr>
      </w:pPr>
    </w:p>
    <w:p w14:paraId="5DF189C1" w14:textId="77777777" w:rsidR="00E93425" w:rsidRPr="002B7CC7" w:rsidRDefault="00E93425" w:rsidP="00725168">
      <w:pPr>
        <w:pStyle w:val="BasicParagraph"/>
        <w:tabs>
          <w:tab w:val="left" w:pos="284"/>
        </w:tabs>
        <w:suppressAutoHyphens/>
        <w:spacing w:line="240" w:lineRule="auto"/>
        <w:rPr>
          <w:rFonts w:ascii="Century Gothic" w:hAnsi="Century Gothic" w:cs="Clother Light"/>
          <w:b/>
          <w:color w:val="5C2D90"/>
          <w:sz w:val="18"/>
          <w:szCs w:val="18"/>
        </w:rPr>
      </w:pPr>
    </w:p>
    <w:sectPr w:rsidR="00E93425" w:rsidRPr="002B7CC7" w:rsidSect="00444BEA">
      <w:headerReference w:type="default" r:id="rId15"/>
      <w:footerReference w:type="even" r:id="rId16"/>
      <w:footerReference w:type="default" r:id="rId17"/>
      <w:footerReference w:type="first" r:id="rId18"/>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8B9FB" w14:textId="77777777" w:rsidR="00211B1A" w:rsidRDefault="00211B1A" w:rsidP="005C5C2E">
      <w:r>
        <w:separator/>
      </w:r>
    </w:p>
  </w:endnote>
  <w:endnote w:type="continuationSeparator" w:id="0">
    <w:p w14:paraId="1BE630CF" w14:textId="77777777" w:rsidR="00211B1A" w:rsidRDefault="00211B1A" w:rsidP="005C5C2E">
      <w:r>
        <w:continuationSeparator/>
      </w:r>
    </w:p>
  </w:endnote>
  <w:endnote w:type="continuationNotice" w:id="1">
    <w:p w14:paraId="1FCF2EAB" w14:textId="77777777" w:rsidR="00211B1A" w:rsidRDefault="00211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panose1 w:val="020B0604020202020204"/>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Voettekst"/>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0C463" id="_x0000_t202" coordsize="21600,21600" o:spt="202" path="m,l,21600r21600,l21600,xe">
              <v:stroke joinstyle="miter"/>
              <v:path gradientshapeok="t" o:connecttype="rect"/>
            </v:shapetype>
            <v:shape id="Casella di testo 2" o:spid="_x0000_s1026" type="#_x0000_t202" alt="INTERNAL"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MC+DwIAABoEAAAOAAAAZHJzL2Uyb0RvYy54bWysU01v2zAMvQ/YfxB0X+ykTbsacYqsRYYB&#13;&#10;QVsgHXqWZSk2IImCpMTOfv0o2Um2bqdhF5kiaX6897S477UiB+F8C6ak00lOiTAc6tbsSvr9df3p&#13;&#10;MyU+MFMzBUaU9Cg8vV9+/LDobCFm0ICqhSNYxPiisyVtQrBFlnneCM38BKwwGJTgNAt4dbusdqzD&#13;&#10;6lplszy/yTpwtXXAhffofRyCdJnqSyl4eJbSi0BUSXG2kE6Xziqe2XLBip1jtmn5OAb7hyk0aw02&#13;&#10;PZd6ZIGRvWv/KKVb7sCDDBMOOgMpWy7SDrjNNH+3zbZhVqRdEBxvzzD5/1eWPx229sWR0H+BHgmM&#13;&#10;gHTWFx6dcZ9eOh2/OCnBOEJ4PMMm+kA4Om/nN3czjHAMXeW3V9cJ1uzys3U+fBWgSTRK6pCVBBY7&#13;&#10;bHzAhph6Som9DKxbpRIzyvzmwMToyS4TRiv0VT+OXUF9xG0cDER7y9ct9twwH16YQ2ZxTFRreMZD&#13;&#10;KuhKCqNFSQPux9/8MR8BxyglHSqlpAalTIn6ZpCI2fw6z6Oy0g0NdzKqZEzv8nmMm71+ABThFN+D&#13;&#10;5cmMyUGdTOlAv6GYV7Ebhpjh2LOk1cl8CINu8TFwsVqlJBSRZWFjtpbH0hGsiORr/8acHeEOyNMT&#13;&#10;nLTEineoD7nxT29X+4DYJ0oisAOaI94owMTU+Fiiwn+9p6zLk17+BAAA//8DAFBLAwQUAAYACAAA&#13;&#10;ACEAzlINY90AAAAJAQAADwAAAGRycy9kb3ducmV2LnhtbEyPwU7DMBBE70j8g7VI3KjTqIpKGqeq&#13;&#10;KCCuDUhwdOJtHDXeDbHbhr/H7QUuI61GMzuvWE+uFyccfcekYD5LQCA1bDpqFXy8vzwsQfigyeie&#13;&#10;CRX8oId1eXtT6NzwmXZ4qkIrYgn5XCuwIQy5lL6x6LSf8YAUvT2PTod4jq00oz7HctfLNEky6XRH&#13;&#10;8YPVAz5ZbA7V0SnItq8bO3xmX9/71L/5mg+h4mel7u+m7SrKZgUi4BT+EnBhiPuhjMNqPpLxolcQ&#13;&#10;acJVL978MQVRK1gsFyDLQv4nKH8BAAD//wMAUEsBAi0AFAAGAAgAAAAhALaDOJL+AAAA4QEAABMA&#13;&#10;AAAAAAAAAAAAAAAAAAAAAFtDb250ZW50X1R5cGVzXS54bWxQSwECLQAUAAYACAAAACEAOP0h/9YA&#13;&#10;AACUAQAACwAAAAAAAAAAAAAAAAAvAQAAX3JlbHMvLnJlbHNQSwECLQAUAAYACAAAACEAoLzAvg8C&#13;&#10;AAAaBAAADgAAAAAAAAAAAAAAAAAuAgAAZHJzL2Uyb0RvYy54bWxQSwECLQAUAAYACAAAACEAzlIN&#13;&#10;Y90AAAAJAQAADwAAAAAAAAAAAAAAAABpBAAAZHJzL2Rvd25yZXYueG1sUEsFBgAAAAAEAAQA8wAA&#13;&#10;AHMFAAAAAA==&#13;&#10;" filled="f" stroked="f">
              <v:textbox style="mso-fit-shape-to-text:t" inset="20pt,0,0,15pt">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Voettekst"/>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5EB0ADF3"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CB31E" id="_x0000_t202" coordsize="21600,21600" o:spt="202" path="m,l,21600r21600,l21600,xe">
              <v:stroke joinstyle="miter"/>
              <v:path gradientshapeok="t" o:connecttype="rect"/>
            </v:shapetype>
            <v:shape id="Casella di testo 3" o:spid="_x0000_s1027" type="#_x0000_t202" alt="INTERNAL"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PEjEgIAACEEAAAOAAAAZHJzL2Uyb0RvYy54bWysU8tu2zAQvBfoPxC8x5KdOA/BcuAmcFHA&#13;&#10;SAI4Rc4URVoCSC5B0pbcr++Slu007anIhVrurvYxM5zd91qRnXC+BVPS8SinRBgOdWs2Jf35ury4&#13;&#10;pcQHZmqmwIiS7oWn9/OvX2adLcQEGlC1cASLGF90tqRNCLbIMs8boZkfgRUGgxKcZgGvbpPVjnVY&#13;&#10;XatskufXWQeutg648B69j4cgnaf6UgoenqX0IhBVUpwtpNOls4pnNp+xYuOYbVo+jMH+YwrNWoNN&#13;&#10;T6UeWWBk69q/SumWO/Agw4iDzkDKlou0A24zzj9ss26YFWkXBMfbE0z+88ryp93avjgS+m/QI4ER&#13;&#10;kM76wqMz7tNLp+MXJyUYRwj3J9hEHwhH5830+m6CEY6hy/zm8irBmp1/ts6H7wI0iUZJHbKSwGK7&#13;&#10;lQ/YEFOPKbGXgWWrVGJGmT8cmBg92XnCaIW+6klbv5u+gnqPSzk48O0tX7bYesV8eGEOCcZpUbTh&#13;&#10;GQ+poCspDBYlDbhf//LHfMQdo5R0KJiSGlQ0JeqHQT4m06s8jwJLNzTc0aiSMb7LpzFutvoBUItj&#13;&#10;fBaWJzMmB3U0pQP9hppexG4YYoZjz5JWR/MhHOSLb4KLxSIloZYsCyuztjyWjphFQF/7N+bsgHpA&#13;&#10;up7gKClWfAD/kBv/9HaxDUhBYibie0BzgB11mAgb3kwU+vt7yjq/7PlvAAAA//8DAFBLAwQUAAYA&#13;&#10;CAAAACEAzlINY90AAAAJAQAADwAAAGRycy9kb3ducmV2LnhtbEyPwU7DMBBE70j8g7VI3KjTqIpK&#13;&#10;GqeqKCCuDUhwdOJtHDXeDbHbhr/H7QUuI61GMzuvWE+uFyccfcekYD5LQCA1bDpqFXy8vzwsQfig&#13;&#10;yeieCRX8oId1eXtT6NzwmXZ4qkIrYgn5XCuwIQy5lL6x6LSf8YAUvT2PTod4jq00oz7HctfLNEky&#13;&#10;6XRH8YPVAz5ZbA7V0SnItq8bO3xmX9/71L/5mg+h4mel7u+m7SrKZgUi4BT+EnBhiPuhjMNqPpLx&#13;&#10;olcQacJVL978MQVRK1gsFyDLQv4nKH8BAAD//wMAUEsBAi0AFAAGAAgAAAAhALaDOJL+AAAA4QEA&#13;&#10;ABMAAAAAAAAAAAAAAAAAAAAAAFtDb250ZW50X1R5cGVzXS54bWxQSwECLQAUAAYACAAAACEAOP0h&#13;&#10;/9YAAACUAQAACwAAAAAAAAAAAAAAAAAvAQAAX3JlbHMvLnJlbHNQSwECLQAUAAYACAAAACEApDDx&#13;&#10;IxICAAAhBAAADgAAAAAAAAAAAAAAAAAuAgAAZHJzL2Uyb0RvYy54bWxQSwECLQAUAAYACAAAACEA&#13;&#10;zlINY90AAAAJAQAADwAAAAAAAAAAAAAAAABsBAAAZHJzL2Rvd25yZXYueG1sUEsFBgAAAAAEAAQA&#13;&#10;8wAAAHYFAAAAAA==&#13;&#10;" filled="f" stroked="f">
              <v:textbox style="mso-fit-shape-to-text:t" inset="20pt,0,0,15pt">
                <w:txbxContent>
                  <w:p w14:paraId="693CDB29" w14:textId="5EB0ADF3"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v:textbox>
              <w10:wrap anchorx="page" anchory="page"/>
            </v:shape>
          </w:pict>
        </mc:Fallback>
      </mc:AlternateContent>
    </w: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Voettekst"/>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34795" id="_x0000_t202" coordsize="21600,21600" o:spt="202" path="m,l,21600r21600,l21600,xe">
              <v:stroke joinstyle="miter"/>
              <v:path gradientshapeok="t" o:connecttype="rect"/>
            </v:shapetype>
            <v:shape id="Casella di testo 1" o:spid="_x0000_s1028" type="#_x0000_t202" alt="INTERNAL"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gJhFAIAACEEAAAOAAAAZHJzL2Uyb0RvYy54bWysU01v2zAMvQ/YfxB0X+y4TbsacYqsRYYB&#13;&#10;QVsgHXqWZSk2IImCpMTOfv0oJU62bqdhF5kiaX689zS/H7Qie+F8B6ai00lOiTAcms5sK/r9dfXp&#13;&#10;MyU+MNMwBUZU9CA8vV98/DDvbSkKaEE1whEsYnzZ24q2IdgyyzxvhWZ+AlYYDEpwmgW8um3WONZj&#13;&#10;da2yIs9vsh5cYx1w4T16H49Bukj1pRQ8PEvpRSCqojhbSKdLZx3PbDFn5dYx23b8NAb7hyk06ww2&#13;&#10;PZd6ZIGRnev+KKU77sCDDBMOOgMpOy7SDrjNNH+3zaZlVqRdEBxvzzD5/1eWP+039sWRMHyBAQmM&#13;&#10;gPTWlx6dcZ9BOh2/OCnBOEJ4OMMmhkA4Om9nN3cFRjiGrvLbq+sEa3b52TofvgrQJBoVdchKAovt&#13;&#10;1z5gQ0wdU2IvA6tOqcSMMr85MDF6ssuE0QpDPZCuqWgxTl9Dc8ClHBz59pavOmy9Zj68MIcE47Qo&#13;&#10;2vCMh1TQVxROFiUtuB9/88d8xB2jlPQomIoaVDQl6ptBPorZdZ5HgaUbGm406mRM7/JZjJudfgDU&#13;&#10;4hSfheXJjMlBjaZ0oN9Q08vYDUPMcOxZ0Xo0H8JRvvgmuFguUxJqybKwNhvLY+mIWQT0dXhjzp5Q&#13;&#10;D0jXE4ySYuU78I+58U9vl7uAFCRmIr5HNE+wow4TYac3E4X+6z1lXV724icAAAD//wMAUEsDBBQA&#13;&#10;BgAIAAAAIQDOUg1j3QAAAAkBAAAPAAAAZHJzL2Rvd25yZXYueG1sTI/BTsMwEETvSPyDtUjcqNOo&#13;&#10;ikoap6ooIK4NSHB04m0cNd4NsduGv8ftBS4jrUYzO69YT64XJxx9x6RgPktAIDVsOmoVfLy/PCxB&#13;&#10;+KDJ6J4JFfygh3V5e1Po3PCZdniqQitiCflcK7AhDLmUvrHotJ/xgBS9PY9Oh3iOrTSjPsdy18s0&#13;&#10;STLpdEfxg9UDPllsDtXRKci2rxs7fGZf3/vUv/maD6HiZ6Xu76btKspmBSLgFP4ScGGI+6GMw2o+&#13;&#10;kvGiVxBpwlUv3vwxBVErWCwXIMtC/icofwEAAP//AwBQSwECLQAUAAYACAAAACEAtoM4kv4AAADh&#13;&#10;AQAAEwAAAAAAAAAAAAAAAAAAAAAAW0NvbnRlbnRfVHlwZXNdLnhtbFBLAQItABQABgAIAAAAIQA4&#13;&#10;/SH/1gAAAJQBAAALAAAAAAAAAAAAAAAAAC8BAABfcmVscy8ucmVsc1BLAQItABQABgAIAAAAIQD1&#13;&#10;pgJhFAIAACEEAAAOAAAAAAAAAAAAAAAAAC4CAABkcnMvZTJvRG9jLnhtbFBLAQItABQABgAIAAAA&#13;&#10;IQDOUg1j3QAAAAkBAAAPAAAAAAAAAAAAAAAAAG4EAABkcnMvZG93bnJldi54bWxQSwUGAAAAAAQA&#13;&#10;BADzAAAAeAUAAAAA&#13;&#10;" filled="f" stroked="f">
              <v:textbox style="mso-fit-shape-to-text:t" inset="20pt,0,0,15pt">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70BB" w14:textId="77777777" w:rsidR="00211B1A" w:rsidRDefault="00211B1A" w:rsidP="005C5C2E">
      <w:r>
        <w:separator/>
      </w:r>
    </w:p>
  </w:footnote>
  <w:footnote w:type="continuationSeparator" w:id="0">
    <w:p w14:paraId="65994517" w14:textId="77777777" w:rsidR="00211B1A" w:rsidRDefault="00211B1A" w:rsidP="005C5C2E">
      <w:r>
        <w:continuationSeparator/>
      </w:r>
    </w:p>
  </w:footnote>
  <w:footnote w:type="continuationNotice" w:id="1">
    <w:p w14:paraId="46059C83" w14:textId="77777777" w:rsidR="00211B1A" w:rsidRDefault="00211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Koptekst"/>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44B17578" w14:textId="2AF31ABC" w:rsidR="00A67621" w:rsidRPr="00250A03" w:rsidRDefault="00A67621" w:rsidP="00250A03">
    <w:pPr>
      <w:pStyle w:val="Koptekst"/>
      <w:ind w:left="-284"/>
      <w:jc w:val="center"/>
      <w:rPr>
        <w:rFonts w:ascii="Century Gothic" w:hAnsi="Century Gothic"/>
        <w:b/>
        <w:bCs/>
        <w:color w:val="FF0000"/>
      </w:rPr>
    </w:pPr>
  </w:p>
  <w:p w14:paraId="5D804542" w14:textId="77777777" w:rsidR="005C5C2E" w:rsidRPr="007D4BB3" w:rsidRDefault="005C5C2E">
    <w:pPr>
      <w:pStyle w:val="Kopteks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641CC"/>
    <w:multiLevelType w:val="hybridMultilevel"/>
    <w:tmpl w:val="DC16D716"/>
    <w:lvl w:ilvl="0" w:tplc="23F4CE90">
      <w:start w:val="1"/>
      <w:numFmt w:val="bullet"/>
      <w:lvlText w:val="•"/>
      <w:lvlJc w:val="left"/>
      <w:pPr>
        <w:ind w:left="9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0E2E16">
      <w:start w:val="1"/>
      <w:numFmt w:val="bullet"/>
      <w:lvlText w:val="o"/>
      <w:lvlJc w:val="left"/>
      <w:pPr>
        <w:ind w:left="1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AEF0EE">
      <w:start w:val="1"/>
      <w:numFmt w:val="bullet"/>
      <w:lvlText w:val="▪"/>
      <w:lvlJc w:val="left"/>
      <w:pPr>
        <w:ind w:left="2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6E8D62">
      <w:start w:val="1"/>
      <w:numFmt w:val="bullet"/>
      <w:lvlText w:val="•"/>
      <w:lvlJc w:val="left"/>
      <w:pPr>
        <w:ind w:left="3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06C6C0">
      <w:start w:val="1"/>
      <w:numFmt w:val="bullet"/>
      <w:lvlText w:val="o"/>
      <w:lvlJc w:val="left"/>
      <w:pPr>
        <w:ind w:left="38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585540">
      <w:start w:val="1"/>
      <w:numFmt w:val="bullet"/>
      <w:lvlText w:val="▪"/>
      <w:lvlJc w:val="left"/>
      <w:pPr>
        <w:ind w:left="45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8A01F84">
      <w:start w:val="1"/>
      <w:numFmt w:val="bullet"/>
      <w:lvlText w:val="•"/>
      <w:lvlJc w:val="left"/>
      <w:pPr>
        <w:ind w:left="5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3EC3D4">
      <w:start w:val="1"/>
      <w:numFmt w:val="bullet"/>
      <w:lvlText w:val="o"/>
      <w:lvlJc w:val="left"/>
      <w:pPr>
        <w:ind w:left="60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546DF4E">
      <w:start w:val="1"/>
      <w:numFmt w:val="bullet"/>
      <w:lvlText w:val="▪"/>
      <w:lvlJc w:val="left"/>
      <w:pPr>
        <w:ind w:left="67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4"/>
  </w:num>
  <w:num w:numId="2" w16cid:durableId="2023168338">
    <w:abstractNumId w:val="0"/>
  </w:num>
  <w:num w:numId="3" w16cid:durableId="786317243">
    <w:abstractNumId w:val="3"/>
  </w:num>
  <w:num w:numId="4" w16cid:durableId="402263415">
    <w:abstractNumId w:val="2"/>
  </w:num>
  <w:num w:numId="5" w16cid:durableId="117888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168"/>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5F6E"/>
    <w:rsid w:val="000E60AD"/>
    <w:rsid w:val="000E60D6"/>
    <w:rsid w:val="000E64C9"/>
    <w:rsid w:val="000E6A98"/>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47E3E"/>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7167"/>
    <w:rsid w:val="001771DE"/>
    <w:rsid w:val="00180030"/>
    <w:rsid w:val="00180838"/>
    <w:rsid w:val="00180EE8"/>
    <w:rsid w:val="0018249D"/>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39E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27CF"/>
    <w:rsid w:val="001E370C"/>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1B1A"/>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3B82"/>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1E4"/>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6657"/>
    <w:rsid w:val="002B7062"/>
    <w:rsid w:val="002B7CC7"/>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4E15"/>
    <w:rsid w:val="003659FE"/>
    <w:rsid w:val="00365D6C"/>
    <w:rsid w:val="00370E1E"/>
    <w:rsid w:val="0037173D"/>
    <w:rsid w:val="003719C1"/>
    <w:rsid w:val="00371ABD"/>
    <w:rsid w:val="0037251F"/>
    <w:rsid w:val="00374293"/>
    <w:rsid w:val="00374B10"/>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D7A86"/>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3F6FD3"/>
    <w:rsid w:val="00400B3F"/>
    <w:rsid w:val="00401DC0"/>
    <w:rsid w:val="00402266"/>
    <w:rsid w:val="0040236F"/>
    <w:rsid w:val="004023E7"/>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17"/>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33F"/>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2EB6"/>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242E"/>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743"/>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2A6A"/>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6B4B"/>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4690"/>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8F7"/>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77"/>
    <w:rsid w:val="00801CBD"/>
    <w:rsid w:val="0080368A"/>
    <w:rsid w:val="00804365"/>
    <w:rsid w:val="00804F30"/>
    <w:rsid w:val="00805B3F"/>
    <w:rsid w:val="0080604F"/>
    <w:rsid w:val="00806144"/>
    <w:rsid w:val="00806E01"/>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14AF"/>
    <w:rsid w:val="0083220A"/>
    <w:rsid w:val="00832362"/>
    <w:rsid w:val="00833635"/>
    <w:rsid w:val="00833F36"/>
    <w:rsid w:val="0083545C"/>
    <w:rsid w:val="00835F7A"/>
    <w:rsid w:val="00836B5D"/>
    <w:rsid w:val="00837999"/>
    <w:rsid w:val="00837DD5"/>
    <w:rsid w:val="00840B11"/>
    <w:rsid w:val="00841E78"/>
    <w:rsid w:val="00842E0E"/>
    <w:rsid w:val="00843945"/>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14D1"/>
    <w:rsid w:val="00863DFA"/>
    <w:rsid w:val="00865498"/>
    <w:rsid w:val="008659CC"/>
    <w:rsid w:val="00865A5B"/>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5CED"/>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59"/>
    <w:rsid w:val="00974A92"/>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46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6755"/>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40C6"/>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6F9"/>
    <w:rsid w:val="00A35DDE"/>
    <w:rsid w:val="00A36051"/>
    <w:rsid w:val="00A37383"/>
    <w:rsid w:val="00A43A6E"/>
    <w:rsid w:val="00A43D52"/>
    <w:rsid w:val="00A455DD"/>
    <w:rsid w:val="00A46572"/>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7CC1"/>
    <w:rsid w:val="00AB7FA4"/>
    <w:rsid w:val="00AC0884"/>
    <w:rsid w:val="00AC08DA"/>
    <w:rsid w:val="00AC1DF6"/>
    <w:rsid w:val="00AC29FE"/>
    <w:rsid w:val="00AC3AEB"/>
    <w:rsid w:val="00AC56EF"/>
    <w:rsid w:val="00AC57F0"/>
    <w:rsid w:val="00AC5EC7"/>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2C31"/>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2722"/>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2F7B"/>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C629E"/>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3E35"/>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67DE2"/>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85E"/>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97B7C"/>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582"/>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E32"/>
    <w:rsid w:val="00D02F7D"/>
    <w:rsid w:val="00D03A16"/>
    <w:rsid w:val="00D06032"/>
    <w:rsid w:val="00D06E26"/>
    <w:rsid w:val="00D105C3"/>
    <w:rsid w:val="00D116F4"/>
    <w:rsid w:val="00D11927"/>
    <w:rsid w:val="00D12603"/>
    <w:rsid w:val="00D126C5"/>
    <w:rsid w:val="00D12AA1"/>
    <w:rsid w:val="00D133FD"/>
    <w:rsid w:val="00D13491"/>
    <w:rsid w:val="00D1393A"/>
    <w:rsid w:val="00D13F68"/>
    <w:rsid w:val="00D16716"/>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05BD"/>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3E03"/>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A68"/>
    <w:rsid w:val="00DE5B0C"/>
    <w:rsid w:val="00DE5D72"/>
    <w:rsid w:val="00DE5E97"/>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81A"/>
    <w:rsid w:val="00E148F6"/>
    <w:rsid w:val="00E15165"/>
    <w:rsid w:val="00E15A6E"/>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27792"/>
    <w:rsid w:val="00E31249"/>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58F"/>
    <w:rsid w:val="00EB58A6"/>
    <w:rsid w:val="00EB669C"/>
    <w:rsid w:val="00EB6A0E"/>
    <w:rsid w:val="00EB79B6"/>
    <w:rsid w:val="00EB7A5A"/>
    <w:rsid w:val="00EC03BD"/>
    <w:rsid w:val="00EC0CFC"/>
    <w:rsid w:val="00EC0FD7"/>
    <w:rsid w:val="00EC1057"/>
    <w:rsid w:val="00EC1254"/>
    <w:rsid w:val="00EC1C13"/>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2BDB"/>
    <w:rsid w:val="00F33240"/>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3D6"/>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2A6958"/>
    <w:rsid w:val="05E65FB3"/>
    <w:rsid w:val="07E9439B"/>
    <w:rsid w:val="08500751"/>
    <w:rsid w:val="0857D75A"/>
    <w:rsid w:val="09DB3E0E"/>
    <w:rsid w:val="0AA47770"/>
    <w:rsid w:val="0C5C91A3"/>
    <w:rsid w:val="0CE555DC"/>
    <w:rsid w:val="0CFF750D"/>
    <w:rsid w:val="0F21F557"/>
    <w:rsid w:val="126EE2CB"/>
    <w:rsid w:val="1563E59D"/>
    <w:rsid w:val="1893A283"/>
    <w:rsid w:val="1990D386"/>
    <w:rsid w:val="1A8F5D08"/>
    <w:rsid w:val="1A9611B0"/>
    <w:rsid w:val="1AE03FF0"/>
    <w:rsid w:val="1C1DFF38"/>
    <w:rsid w:val="1DC0E05B"/>
    <w:rsid w:val="1F32E16F"/>
    <w:rsid w:val="1F6E4EC2"/>
    <w:rsid w:val="20205956"/>
    <w:rsid w:val="2052225F"/>
    <w:rsid w:val="209CAB81"/>
    <w:rsid w:val="210406EE"/>
    <w:rsid w:val="2219180B"/>
    <w:rsid w:val="22B329C2"/>
    <w:rsid w:val="231450E0"/>
    <w:rsid w:val="23221308"/>
    <w:rsid w:val="27F67F31"/>
    <w:rsid w:val="28F4CF1B"/>
    <w:rsid w:val="295B16EC"/>
    <w:rsid w:val="296D7DBC"/>
    <w:rsid w:val="2B8ED0E7"/>
    <w:rsid w:val="2C03CCC5"/>
    <w:rsid w:val="2C9186D2"/>
    <w:rsid w:val="2DCA75FC"/>
    <w:rsid w:val="2E956344"/>
    <w:rsid w:val="2E9BAE21"/>
    <w:rsid w:val="2F4489F8"/>
    <w:rsid w:val="2F8ED4F0"/>
    <w:rsid w:val="2FC55676"/>
    <w:rsid w:val="304D935C"/>
    <w:rsid w:val="31CB8796"/>
    <w:rsid w:val="345C705E"/>
    <w:rsid w:val="362A2FB4"/>
    <w:rsid w:val="36422FDC"/>
    <w:rsid w:val="381493A5"/>
    <w:rsid w:val="39DFDC75"/>
    <w:rsid w:val="3A3112C0"/>
    <w:rsid w:val="3BC997BE"/>
    <w:rsid w:val="3D90501A"/>
    <w:rsid w:val="3D9E8934"/>
    <w:rsid w:val="3DB9407B"/>
    <w:rsid w:val="441A1B66"/>
    <w:rsid w:val="447A81AE"/>
    <w:rsid w:val="45D5BBD6"/>
    <w:rsid w:val="45D7E82B"/>
    <w:rsid w:val="478E659D"/>
    <w:rsid w:val="4845657C"/>
    <w:rsid w:val="4AB7D28B"/>
    <w:rsid w:val="4AD77968"/>
    <w:rsid w:val="4B10C331"/>
    <w:rsid w:val="4B3921E2"/>
    <w:rsid w:val="4BB91773"/>
    <w:rsid w:val="4BD5308E"/>
    <w:rsid w:val="4C208523"/>
    <w:rsid w:val="4CF5FCA5"/>
    <w:rsid w:val="4DA70170"/>
    <w:rsid w:val="500A033C"/>
    <w:rsid w:val="522D2E52"/>
    <w:rsid w:val="53028718"/>
    <w:rsid w:val="535F40DD"/>
    <w:rsid w:val="53778A3D"/>
    <w:rsid w:val="53D17756"/>
    <w:rsid w:val="544F1320"/>
    <w:rsid w:val="54C3C7AE"/>
    <w:rsid w:val="5703898D"/>
    <w:rsid w:val="5765B3B0"/>
    <w:rsid w:val="596E19B5"/>
    <w:rsid w:val="5B1A1DE7"/>
    <w:rsid w:val="5B49C05E"/>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55FC60D"/>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7FCA959"/>
    <w:rsid w:val="7BFC4F66"/>
    <w:rsid w:val="7CCE349A"/>
    <w:rsid w:val="7D800B0C"/>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906C9F3-F43B-4CB1-B883-E825FED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08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F274A"/>
    <w:rPr>
      <w:sz w:val="16"/>
      <w:szCs w:val="16"/>
    </w:rPr>
  </w:style>
  <w:style w:type="paragraph" w:styleId="Tekstopmerking">
    <w:name w:val="annotation text"/>
    <w:basedOn w:val="Standaard"/>
    <w:link w:val="TekstopmerkingChar"/>
    <w:uiPriority w:val="99"/>
    <w:unhideWhenUsed/>
    <w:rsid w:val="00FF274A"/>
    <w:rPr>
      <w:sz w:val="20"/>
      <w:szCs w:val="20"/>
    </w:rPr>
  </w:style>
  <w:style w:type="character" w:customStyle="1" w:styleId="TekstopmerkingChar">
    <w:name w:val="Tekst opmerking Char"/>
    <w:basedOn w:val="Standaardalinea-lettertype"/>
    <w:link w:val="Tekstopmerking"/>
    <w:uiPriority w:val="99"/>
    <w:rsid w:val="00FF274A"/>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FF274A"/>
    <w:rPr>
      <w:b/>
      <w:bCs/>
    </w:rPr>
  </w:style>
  <w:style w:type="character" w:customStyle="1" w:styleId="OnderwerpvanopmerkingChar">
    <w:name w:val="Onderwerp van opmerking Char"/>
    <w:basedOn w:val="TekstopmerkingChar"/>
    <w:link w:val="Onderwerpvanopmerking"/>
    <w:uiPriority w:val="99"/>
    <w:semiHidden/>
    <w:rsid w:val="00FF274A"/>
    <w:rPr>
      <w:b/>
      <w:bCs/>
      <w:sz w:val="20"/>
      <w:szCs w:val="20"/>
      <w:lang w:val="nl-NL"/>
    </w:rPr>
  </w:style>
  <w:style w:type="paragraph" w:styleId="Koptekst">
    <w:name w:val="header"/>
    <w:basedOn w:val="Standaard"/>
    <w:link w:val="KoptekstChar"/>
    <w:uiPriority w:val="99"/>
    <w:unhideWhenUsed/>
    <w:rsid w:val="005C5C2E"/>
    <w:pPr>
      <w:tabs>
        <w:tab w:val="center" w:pos="4513"/>
        <w:tab w:val="right" w:pos="9026"/>
      </w:tabs>
    </w:pPr>
  </w:style>
  <w:style w:type="character" w:customStyle="1" w:styleId="KoptekstChar">
    <w:name w:val="Koptekst Char"/>
    <w:basedOn w:val="Standaardalinea-lettertype"/>
    <w:link w:val="Koptekst"/>
    <w:uiPriority w:val="99"/>
    <w:rsid w:val="005C5C2E"/>
    <w:rPr>
      <w:lang w:val="nl-NL"/>
    </w:rPr>
  </w:style>
  <w:style w:type="paragraph" w:styleId="Voettekst">
    <w:name w:val="footer"/>
    <w:basedOn w:val="Standaard"/>
    <w:link w:val="VoettekstChar"/>
    <w:uiPriority w:val="99"/>
    <w:unhideWhenUsed/>
    <w:rsid w:val="005C5C2E"/>
    <w:pPr>
      <w:tabs>
        <w:tab w:val="center" w:pos="4513"/>
        <w:tab w:val="right" w:pos="9026"/>
      </w:tabs>
    </w:pPr>
  </w:style>
  <w:style w:type="character" w:customStyle="1" w:styleId="VoettekstChar">
    <w:name w:val="Voettekst Char"/>
    <w:basedOn w:val="Standaardalinea-lettertype"/>
    <w:link w:val="Voettekst"/>
    <w:uiPriority w:val="99"/>
    <w:rsid w:val="005C5C2E"/>
    <w:rPr>
      <w:lang w:val="nl-NL"/>
    </w:rPr>
  </w:style>
  <w:style w:type="paragraph" w:customStyle="1" w:styleId="BasicParagraph">
    <w:name w:val="[Basic Paragraph]"/>
    <w:basedOn w:val="Standaard"/>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Standaard"/>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Plattetekst">
    <w:name w:val="Body Text"/>
    <w:basedOn w:val="Standaard"/>
    <w:link w:val="PlattetekstChar"/>
    <w:semiHidden/>
    <w:rsid w:val="0012484E"/>
    <w:rPr>
      <w:rFonts w:ascii="Arial" w:eastAsia="MS Mincho" w:hAnsi="Arial" w:cs="Times New Roman"/>
      <w:sz w:val="20"/>
      <w:szCs w:val="20"/>
      <w:lang w:eastAsia="nl-NL"/>
    </w:rPr>
  </w:style>
  <w:style w:type="character" w:customStyle="1" w:styleId="PlattetekstChar">
    <w:name w:val="Platte tekst Char"/>
    <w:basedOn w:val="Standaardalinea-lettertype"/>
    <w:link w:val="Plattetekst"/>
    <w:semiHidden/>
    <w:rsid w:val="0012484E"/>
    <w:rPr>
      <w:rFonts w:ascii="Arial" w:eastAsia="MS Mincho" w:hAnsi="Arial" w:cs="Times New Roman"/>
      <w:sz w:val="20"/>
      <w:szCs w:val="20"/>
      <w:lang w:val="nl-NL" w:eastAsia="nl-NL"/>
    </w:rPr>
  </w:style>
  <w:style w:type="paragraph" w:styleId="Ballontekst">
    <w:name w:val="Balloon Text"/>
    <w:basedOn w:val="Standaard"/>
    <w:link w:val="BallontekstChar"/>
    <w:uiPriority w:val="99"/>
    <w:semiHidden/>
    <w:unhideWhenUsed/>
    <w:rsid w:val="000C4F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F7E"/>
    <w:rPr>
      <w:rFonts w:ascii="Segoe UI" w:hAnsi="Segoe UI" w:cs="Segoe UI"/>
      <w:sz w:val="18"/>
      <w:szCs w:val="18"/>
      <w:lang w:val="nl-NL"/>
    </w:rPr>
  </w:style>
  <w:style w:type="paragraph" w:styleId="Revisie">
    <w:name w:val="Revision"/>
    <w:hidden/>
    <w:uiPriority w:val="99"/>
    <w:semiHidden/>
    <w:rsid w:val="00557B86"/>
  </w:style>
  <w:style w:type="character" w:styleId="Onopgelostemelding">
    <w:name w:val="Unresolved Mention"/>
    <w:basedOn w:val="Standaardalinea-lettertype"/>
    <w:uiPriority w:val="99"/>
    <w:semiHidden/>
    <w:unhideWhenUsed/>
    <w:rsid w:val="00BB37AA"/>
    <w:rPr>
      <w:color w:val="605E5C"/>
      <w:shd w:val="clear" w:color="auto" w:fill="E1DFDD"/>
    </w:rPr>
  </w:style>
  <w:style w:type="character" w:customStyle="1" w:styleId="normaltextrun">
    <w:name w:val="normaltextrun"/>
    <w:basedOn w:val="Standaardalinea-lettertype"/>
    <w:rsid w:val="00225BF4"/>
  </w:style>
  <w:style w:type="character" w:customStyle="1" w:styleId="eop">
    <w:name w:val="eop"/>
    <w:basedOn w:val="Standaardalinea-lettertype"/>
    <w:rsid w:val="00225BF4"/>
  </w:style>
  <w:style w:type="paragraph" w:styleId="Lijstalinea">
    <w:name w:val="List Paragraph"/>
    <w:basedOn w:val="Standaard"/>
    <w:uiPriority w:val="34"/>
    <w:qFormat/>
    <w:rsid w:val="00D54E64"/>
    <w:pPr>
      <w:ind w:left="720"/>
      <w:contextualSpacing/>
    </w:pPr>
  </w:style>
  <w:style w:type="paragraph" w:customStyle="1" w:styleId="paragraph">
    <w:name w:val="paragraph"/>
    <w:basedOn w:val="Standaard"/>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polloTyresLt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pollotyr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ck@Braakhekkepr.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ohit.sharan@apollotyre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kedin.com/company/apollo-tyres-lt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5039</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5944</CharactersWithSpaces>
  <SharedDoc>false</SharedDoc>
  <HLinks>
    <vt:vector size="12" baseType="variant">
      <vt:variant>
        <vt:i4>1441910</vt:i4>
      </vt:variant>
      <vt:variant>
        <vt:i4>3</vt:i4>
      </vt:variant>
      <vt:variant>
        <vt:i4>0</vt:i4>
      </vt:variant>
      <vt:variant>
        <vt:i4>5</vt:i4>
      </vt:variant>
      <vt:variant>
        <vt:lpwstr>mailto:Alex.Kreetzer@PFPR.com</vt:lpwstr>
      </vt:variant>
      <vt:variant>
        <vt:lpwstr/>
      </vt:variant>
      <vt:variant>
        <vt:i4>31</vt:i4>
      </vt:variant>
      <vt:variant>
        <vt:i4>0</vt:i4>
      </vt:variant>
      <vt:variant>
        <vt:i4>0</vt:i4>
      </vt:variant>
      <vt:variant>
        <vt:i4>5</vt:i4>
      </vt:variant>
      <vt:variant>
        <vt:lpwstr>https://www.vredestein.co.uk/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dick braakhekke</cp:lastModifiedBy>
  <cp:revision>2</cp:revision>
  <cp:lastPrinted>2026-02-26T23:18:00Z</cp:lastPrinted>
  <dcterms:created xsi:type="dcterms:W3CDTF">2026-03-02T14:13:00Z</dcterms:created>
  <dcterms:modified xsi:type="dcterms:W3CDTF">2026-03-02T14:13:00Z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