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8E83C" w14:textId="77777777" w:rsidR="0079332B" w:rsidRPr="007F4875" w:rsidRDefault="0079332B" w:rsidP="5DA2A4CF">
      <w:pPr>
        <w:spacing w:after="0" w:line="240" w:lineRule="auto"/>
        <w:rPr>
          <w:rFonts w:ascii="Century Gothic" w:hAnsi="Century Gothic" w:cs="Clother Black"/>
          <w:b/>
          <w:bCs/>
          <w:sz w:val="32"/>
          <w:szCs w:val="32"/>
        </w:rPr>
      </w:pPr>
    </w:p>
    <w:p w14:paraId="3D0F1FA0" w14:textId="3300EF1D" w:rsidR="00C87CBA" w:rsidRDefault="003F2039" w:rsidP="5DA2A4CF">
      <w:pPr>
        <w:spacing w:after="0" w:line="240" w:lineRule="auto"/>
        <w:rPr>
          <w:rFonts w:ascii="Century Gothic" w:hAnsi="Century Gothic"/>
          <w:b/>
          <w:bCs/>
          <w:sz w:val="32"/>
          <w:szCs w:val="32"/>
        </w:rPr>
      </w:pPr>
      <w:r>
        <w:rPr>
          <w:rFonts w:ascii="Century Gothic" w:hAnsi="Century Gothic"/>
          <w:b/>
          <w:bCs/>
          <w:sz w:val="32"/>
          <w:szCs w:val="32"/>
        </w:rPr>
        <w:t xml:space="preserve">Neues Flaggschiff </w:t>
      </w:r>
      <w:r w:rsidR="00520F47" w:rsidRPr="00520F47">
        <w:rPr>
          <w:rFonts w:ascii="Century Gothic" w:hAnsi="Century Gothic"/>
          <w:b/>
          <w:bCs/>
          <w:sz w:val="32"/>
          <w:szCs w:val="32"/>
        </w:rPr>
        <w:t>Vredestein</w:t>
      </w:r>
      <w:r>
        <w:rPr>
          <w:rFonts w:ascii="Century Gothic" w:hAnsi="Century Gothic"/>
          <w:b/>
          <w:bCs/>
          <w:sz w:val="32"/>
          <w:szCs w:val="32"/>
        </w:rPr>
        <w:t xml:space="preserve"> </w:t>
      </w:r>
      <w:r w:rsidR="00520F47" w:rsidRPr="00520F47">
        <w:rPr>
          <w:rFonts w:ascii="Century Gothic" w:hAnsi="Century Gothic"/>
          <w:b/>
          <w:bCs/>
          <w:sz w:val="32"/>
          <w:szCs w:val="32"/>
        </w:rPr>
        <w:t>Superpasso Pro Cotton</w:t>
      </w:r>
      <w:r>
        <w:rPr>
          <w:rFonts w:ascii="Century Gothic" w:hAnsi="Century Gothic"/>
          <w:b/>
          <w:bCs/>
          <w:sz w:val="32"/>
          <w:szCs w:val="32"/>
        </w:rPr>
        <w:t>:</w:t>
      </w:r>
      <w:r w:rsidR="00520F47" w:rsidRPr="00520F47">
        <w:rPr>
          <w:rFonts w:ascii="Century Gothic" w:hAnsi="Century Gothic"/>
          <w:b/>
          <w:bCs/>
          <w:sz w:val="32"/>
          <w:szCs w:val="32"/>
        </w:rPr>
        <w:t xml:space="preserve"> </w:t>
      </w:r>
      <w:r>
        <w:rPr>
          <w:rFonts w:ascii="Century Gothic" w:hAnsi="Century Gothic"/>
          <w:b/>
          <w:bCs/>
          <w:sz w:val="32"/>
          <w:szCs w:val="32"/>
        </w:rPr>
        <w:t>M</w:t>
      </w:r>
      <w:r w:rsidR="00520F47" w:rsidRPr="00520F47">
        <w:rPr>
          <w:rFonts w:ascii="Century Gothic" w:hAnsi="Century Gothic"/>
          <w:b/>
          <w:bCs/>
          <w:sz w:val="32"/>
          <w:szCs w:val="32"/>
        </w:rPr>
        <w:t xml:space="preserve">aximale Geschwindigkeit, </w:t>
      </w:r>
      <w:r>
        <w:rPr>
          <w:rFonts w:ascii="Century Gothic" w:hAnsi="Century Gothic"/>
          <w:b/>
          <w:bCs/>
          <w:sz w:val="32"/>
          <w:szCs w:val="32"/>
        </w:rPr>
        <w:t xml:space="preserve">und </w:t>
      </w:r>
      <w:r w:rsidR="00520F47" w:rsidRPr="00520F47">
        <w:rPr>
          <w:rFonts w:ascii="Century Gothic" w:hAnsi="Century Gothic"/>
          <w:b/>
          <w:bCs/>
          <w:sz w:val="32"/>
          <w:szCs w:val="32"/>
        </w:rPr>
        <w:t xml:space="preserve">Kontrolle </w:t>
      </w:r>
      <w:r>
        <w:rPr>
          <w:rFonts w:ascii="Century Gothic" w:hAnsi="Century Gothic"/>
          <w:b/>
          <w:bCs/>
          <w:sz w:val="32"/>
          <w:szCs w:val="32"/>
        </w:rPr>
        <w:t xml:space="preserve">auf </w:t>
      </w:r>
      <w:r w:rsidR="00520F47" w:rsidRPr="00520F47">
        <w:rPr>
          <w:rFonts w:ascii="Century Gothic" w:hAnsi="Century Gothic"/>
          <w:b/>
          <w:bCs/>
          <w:sz w:val="32"/>
          <w:szCs w:val="32"/>
        </w:rPr>
        <w:t>der Straße</w:t>
      </w:r>
    </w:p>
    <w:p w14:paraId="1004321F" w14:textId="77777777" w:rsidR="00520F47" w:rsidRPr="007F4875" w:rsidRDefault="00520F47" w:rsidP="5DA2A4CF">
      <w:pPr>
        <w:spacing w:after="0" w:line="240" w:lineRule="auto"/>
        <w:rPr>
          <w:rFonts w:ascii="Century Gothic" w:hAnsi="Century Gothic" w:cs="Clother Black"/>
          <w:b/>
          <w:bCs/>
          <w:sz w:val="32"/>
          <w:szCs w:val="32"/>
        </w:rPr>
      </w:pPr>
    </w:p>
    <w:p w14:paraId="48A65B4F" w14:textId="0DC44C2F" w:rsidR="00520F47" w:rsidRPr="00520F47" w:rsidRDefault="00520F47" w:rsidP="00520F47">
      <w:pPr>
        <w:pStyle w:val="ListParagraph"/>
        <w:numPr>
          <w:ilvl w:val="0"/>
          <w:numId w:val="4"/>
        </w:numPr>
        <w:spacing w:after="0" w:line="240" w:lineRule="auto"/>
        <w:rPr>
          <w:rFonts w:ascii="Century Gothic" w:hAnsi="Century Gothic" w:cs="Clother Light"/>
          <w:b/>
          <w:bCs/>
          <w:i/>
          <w:iCs/>
          <w:sz w:val="20"/>
          <w:szCs w:val="20"/>
        </w:rPr>
      </w:pPr>
      <w:r w:rsidRPr="00520F47">
        <w:rPr>
          <w:rFonts w:ascii="Century Gothic" w:hAnsi="Century Gothic" w:cs="Clother Light"/>
          <w:b/>
          <w:bCs/>
          <w:i/>
          <w:iCs/>
          <w:sz w:val="20"/>
          <w:szCs w:val="20"/>
        </w:rPr>
        <w:t>Der brandneue Vredestein Superpasso Pro Cotton wurde für den Einsatz auf Spitzenniveau entwickelt</w:t>
      </w:r>
    </w:p>
    <w:p w14:paraId="3109C708" w14:textId="42781440" w:rsidR="00520F47" w:rsidRPr="00520F47" w:rsidRDefault="00520F47" w:rsidP="00520F47">
      <w:pPr>
        <w:pStyle w:val="ListParagraph"/>
        <w:numPr>
          <w:ilvl w:val="0"/>
          <w:numId w:val="4"/>
        </w:numPr>
        <w:spacing w:after="0" w:line="240" w:lineRule="auto"/>
        <w:rPr>
          <w:rFonts w:ascii="Century Gothic" w:hAnsi="Century Gothic" w:cs="Clother Light"/>
          <w:b/>
          <w:bCs/>
          <w:i/>
          <w:iCs/>
          <w:sz w:val="20"/>
          <w:szCs w:val="20"/>
        </w:rPr>
      </w:pPr>
      <w:r w:rsidRPr="00520F47">
        <w:rPr>
          <w:rFonts w:ascii="Century Gothic" w:hAnsi="Century Gothic" w:cs="Clother Light"/>
          <w:b/>
          <w:bCs/>
          <w:i/>
          <w:iCs/>
          <w:sz w:val="20"/>
          <w:szCs w:val="20"/>
        </w:rPr>
        <w:t>Die leichte Baumwollkarkasse und die TriComp-Laufflächentechnologie sorgen für maximale Reaktionsfreudigkeit und Haftung</w:t>
      </w:r>
    </w:p>
    <w:p w14:paraId="5F2555DF" w14:textId="309B0C96" w:rsidR="00520F47" w:rsidRPr="00520F47" w:rsidRDefault="00520F47" w:rsidP="00520F47">
      <w:pPr>
        <w:pStyle w:val="ListParagraph"/>
        <w:numPr>
          <w:ilvl w:val="0"/>
          <w:numId w:val="4"/>
        </w:numPr>
        <w:spacing w:after="0" w:line="240" w:lineRule="auto"/>
        <w:rPr>
          <w:rFonts w:ascii="Century Gothic" w:hAnsi="Century Gothic" w:cs="Clother Light"/>
          <w:b/>
          <w:bCs/>
          <w:i/>
          <w:iCs/>
          <w:sz w:val="20"/>
          <w:szCs w:val="20"/>
        </w:rPr>
      </w:pPr>
      <w:r w:rsidRPr="00520F47">
        <w:rPr>
          <w:rFonts w:ascii="Century Gothic" w:hAnsi="Century Gothic" w:cs="Clother Light"/>
          <w:b/>
          <w:bCs/>
          <w:i/>
          <w:iCs/>
          <w:sz w:val="20"/>
          <w:szCs w:val="20"/>
        </w:rPr>
        <w:t xml:space="preserve">Rollwiderstand von </w:t>
      </w:r>
      <w:r w:rsidR="003F2039">
        <w:rPr>
          <w:rFonts w:ascii="Century Gothic" w:hAnsi="Century Gothic" w:cs="Clother Light"/>
          <w:b/>
          <w:bCs/>
          <w:i/>
          <w:iCs/>
          <w:sz w:val="20"/>
          <w:szCs w:val="20"/>
        </w:rPr>
        <w:t>zehn</w:t>
      </w:r>
      <w:r w:rsidRPr="00520F47">
        <w:rPr>
          <w:rFonts w:ascii="Century Gothic" w:hAnsi="Century Gothic" w:cs="Clother Light"/>
          <w:b/>
          <w:bCs/>
          <w:i/>
          <w:iCs/>
          <w:sz w:val="20"/>
          <w:szCs w:val="20"/>
        </w:rPr>
        <w:t xml:space="preserve"> Watt, gemessen bei der 30-mm-Variante in Tubeless-Ready-Ausführung</w:t>
      </w:r>
    </w:p>
    <w:p w14:paraId="67E49AF5" w14:textId="77777777" w:rsidR="00520F47" w:rsidRPr="00520F47" w:rsidRDefault="00520F47" w:rsidP="00520F47">
      <w:pPr>
        <w:pStyle w:val="ListParagraph"/>
        <w:numPr>
          <w:ilvl w:val="0"/>
          <w:numId w:val="4"/>
        </w:numPr>
        <w:spacing w:after="0" w:line="240" w:lineRule="auto"/>
        <w:rPr>
          <w:rFonts w:ascii="Century Gothic" w:hAnsi="Century Gothic" w:cs="Clother Light"/>
          <w:sz w:val="20"/>
          <w:szCs w:val="20"/>
        </w:rPr>
      </w:pPr>
      <w:r w:rsidRPr="00520F47">
        <w:rPr>
          <w:rFonts w:ascii="Century Gothic" w:hAnsi="Century Gothic" w:cs="Clother Light"/>
          <w:b/>
          <w:bCs/>
          <w:i/>
          <w:iCs/>
          <w:sz w:val="20"/>
          <w:szCs w:val="20"/>
        </w:rPr>
        <w:t>Ab August in den Größen 28 mm und 30 mm als Tubeless-Ready- und Schlauchreifen-Variante erhältlich</w:t>
      </w:r>
    </w:p>
    <w:p w14:paraId="1960C03E" w14:textId="77777777" w:rsidR="00520F47" w:rsidRPr="00520F47" w:rsidRDefault="00520F47" w:rsidP="00520F47">
      <w:pPr>
        <w:pStyle w:val="ListParagraph"/>
        <w:spacing w:after="0" w:line="240" w:lineRule="auto"/>
        <w:rPr>
          <w:rFonts w:ascii="Century Gothic" w:hAnsi="Century Gothic" w:cs="Clother Light"/>
          <w:sz w:val="20"/>
          <w:szCs w:val="20"/>
        </w:rPr>
      </w:pPr>
    </w:p>
    <w:p w14:paraId="02D724F7" w14:textId="473EB461" w:rsidR="00520F47" w:rsidRPr="00520F47" w:rsidRDefault="00520F47" w:rsidP="00520F47">
      <w:pPr>
        <w:spacing w:after="0" w:line="240" w:lineRule="auto"/>
        <w:rPr>
          <w:rFonts w:ascii="Century Gothic" w:hAnsi="Century Gothic" w:cs="Clother Light"/>
          <w:sz w:val="20"/>
          <w:szCs w:val="20"/>
        </w:rPr>
      </w:pPr>
      <w:r w:rsidRPr="00520F47">
        <w:rPr>
          <w:rFonts w:ascii="Century Gothic" w:hAnsi="Century Gothic" w:cs="Clother Light"/>
          <w:b/>
          <w:bCs/>
          <w:sz w:val="20"/>
          <w:szCs w:val="20"/>
        </w:rPr>
        <w:t>11. August 2026</w:t>
      </w:r>
      <w:r>
        <w:rPr>
          <w:rFonts w:ascii="Century Gothic" w:hAnsi="Century Gothic" w:cs="Clother Light"/>
          <w:b/>
          <w:bCs/>
          <w:sz w:val="20"/>
          <w:szCs w:val="20"/>
        </w:rPr>
        <w:t xml:space="preserve"> </w:t>
      </w:r>
      <w:r w:rsidRPr="00520F47">
        <w:rPr>
          <w:rFonts w:ascii="Century Gothic" w:hAnsi="Century Gothic" w:cs="Clother Light"/>
          <w:sz w:val="20"/>
          <w:szCs w:val="20"/>
        </w:rPr>
        <w:t>– Apollo Tyres Ltd hat den Vredestein Superpasso Pro Cotton auf den Markt gebracht, einen völlig neuen Rennradreifen, der für Straßenrennen auf Elite-Niveau und Wettkampf-Zeitfahren entwickelt wurde. Als neues Flaggschiff der Vredestein-Rennradreifenreihe wird er ab August in den Größen 28 mm und 30 mm als Tubeless-Ready- und Schlauchreifen-Modell erhältlich sein.</w:t>
      </w:r>
    </w:p>
    <w:p w14:paraId="12B1CECE" w14:textId="77777777" w:rsidR="00520F47" w:rsidRPr="00520F47" w:rsidRDefault="00520F47" w:rsidP="00520F47">
      <w:pPr>
        <w:spacing w:after="0" w:line="240" w:lineRule="auto"/>
        <w:rPr>
          <w:rFonts w:ascii="Century Gothic" w:hAnsi="Century Gothic" w:cs="Clother Light"/>
          <w:sz w:val="20"/>
          <w:szCs w:val="20"/>
        </w:rPr>
      </w:pPr>
    </w:p>
    <w:p w14:paraId="6191EB6D" w14:textId="4A577BB8" w:rsidR="00A3283C" w:rsidRDefault="00520F47" w:rsidP="00520F47">
      <w:pPr>
        <w:spacing w:after="0" w:line="240" w:lineRule="auto"/>
        <w:rPr>
          <w:rFonts w:ascii="Century Gothic" w:hAnsi="Century Gothic" w:cs="Clother Light"/>
          <w:sz w:val="20"/>
          <w:szCs w:val="20"/>
        </w:rPr>
      </w:pPr>
      <w:r w:rsidRPr="00520F47">
        <w:rPr>
          <w:rFonts w:ascii="Century Gothic" w:hAnsi="Century Gothic" w:cs="Clother Light"/>
          <w:sz w:val="20"/>
          <w:szCs w:val="20"/>
        </w:rPr>
        <w:t>Der Superpasso Pro Cotton verfügt über eine hochwertige, hochdichte 320-TPI-Baumwollkarkasse, eine leichte Konstruktion und eine fortschrittliche Laufflächenmischung. Zusammen sorgen diese Eigenschaften für schnelle Beschleunigung, reaktionsfreudiges Handling und vorhersehbare Kurvenkontrolle. Die geschmeidige und flexible Karkasse trägt zudem zum Fahrkomfort und zum Feedback von der Straße bei.</w:t>
      </w:r>
    </w:p>
    <w:p w14:paraId="34D81DAB" w14:textId="77777777" w:rsidR="00520F47" w:rsidRDefault="00520F47" w:rsidP="00520F47">
      <w:pPr>
        <w:spacing w:after="0" w:line="240" w:lineRule="auto"/>
        <w:rPr>
          <w:rFonts w:ascii="Century Gothic" w:hAnsi="Century Gothic" w:cs="Clother Light"/>
          <w:sz w:val="20"/>
          <w:szCs w:val="20"/>
        </w:rPr>
      </w:pPr>
    </w:p>
    <w:p w14:paraId="6F2AB440" w14:textId="77777777" w:rsidR="00520F47" w:rsidRPr="00520F47" w:rsidRDefault="00520F47" w:rsidP="00520F47">
      <w:pPr>
        <w:spacing w:after="0" w:line="240" w:lineRule="auto"/>
        <w:rPr>
          <w:rFonts w:ascii="Century Gothic" w:hAnsi="Century Gothic" w:cs="Clother Light"/>
          <w:sz w:val="20"/>
          <w:szCs w:val="20"/>
        </w:rPr>
      </w:pPr>
      <w:r w:rsidRPr="00520F47">
        <w:rPr>
          <w:rFonts w:ascii="Century Gothic" w:hAnsi="Century Gothic" w:cs="Clother Light"/>
          <w:sz w:val="20"/>
          <w:szCs w:val="20"/>
        </w:rPr>
        <w:t>Der Reifen verfügt über die TriComp-Technologie von Apollo Tyres, bei der im Profil und an den Schultern verschiedene Gummimischungen zum Einsatz kommen. Eine festere Mischung im Mittelbereich senkt den Rollwiderstand und sorgt für eine längere Lebensdauer, während weichere Schultermischungen den Grip und die Kurvenpräzision sowohl auf nasser als auch auf trockener Fahrbahn verbessern.</w:t>
      </w:r>
    </w:p>
    <w:p w14:paraId="5451E51F" w14:textId="77777777" w:rsidR="00520F47" w:rsidRPr="00520F47" w:rsidRDefault="00520F47" w:rsidP="00520F47">
      <w:pPr>
        <w:spacing w:after="0" w:line="240" w:lineRule="auto"/>
        <w:rPr>
          <w:rFonts w:ascii="Century Gothic" w:hAnsi="Century Gothic" w:cs="Clother Light"/>
          <w:sz w:val="20"/>
          <w:szCs w:val="20"/>
        </w:rPr>
      </w:pPr>
    </w:p>
    <w:p w14:paraId="23DDDCD5" w14:textId="6D62F513" w:rsidR="008533F8" w:rsidRDefault="00520F47" w:rsidP="00520F47">
      <w:pPr>
        <w:spacing w:after="0" w:line="240" w:lineRule="auto"/>
        <w:rPr>
          <w:rFonts w:ascii="Century Gothic" w:hAnsi="Century Gothic" w:cs="Clother Light"/>
          <w:sz w:val="20"/>
          <w:szCs w:val="20"/>
        </w:rPr>
      </w:pPr>
      <w:r w:rsidRPr="00520F47">
        <w:rPr>
          <w:rFonts w:ascii="Century Gothic" w:hAnsi="Century Gothic" w:cs="Clother Light"/>
          <w:sz w:val="20"/>
          <w:szCs w:val="20"/>
        </w:rPr>
        <w:t xml:space="preserve">Die 30-mm-Variante mit Tubeless-Ready-Ausführung erreicht einen Rollwiderstand von </w:t>
      </w:r>
      <w:r w:rsidR="003F2039">
        <w:rPr>
          <w:rFonts w:ascii="Century Gothic" w:hAnsi="Century Gothic" w:cs="Clother Light"/>
          <w:sz w:val="20"/>
          <w:szCs w:val="20"/>
        </w:rPr>
        <w:t>zehn</w:t>
      </w:r>
      <w:r w:rsidRPr="00520F47">
        <w:rPr>
          <w:rFonts w:ascii="Century Gothic" w:hAnsi="Century Gothic" w:cs="Clother Light"/>
          <w:sz w:val="20"/>
          <w:szCs w:val="20"/>
        </w:rPr>
        <w:t xml:space="preserve"> Watt, was einer Reduzierung von fast 29 </w:t>
      </w:r>
      <w:r w:rsidR="003F2039">
        <w:rPr>
          <w:rFonts w:ascii="Century Gothic" w:hAnsi="Century Gothic" w:cs="Clother Light"/>
          <w:sz w:val="20"/>
          <w:szCs w:val="20"/>
        </w:rPr>
        <w:t>Prozent</w:t>
      </w:r>
      <w:r w:rsidRPr="00520F47">
        <w:rPr>
          <w:rFonts w:ascii="Century Gothic" w:hAnsi="Century Gothic" w:cs="Clother Light"/>
          <w:sz w:val="20"/>
          <w:szCs w:val="20"/>
        </w:rPr>
        <w:t xml:space="preserve"> im Vergleich zum Vorgängermodell Fortezza Senso Superiore entspricht. Dadurch geht weniger Kraft des Fahrers verloren, was dazu beiträgt, den Schwung effizienter aufzubauen und aufrechtzuerhalten.</w:t>
      </w:r>
    </w:p>
    <w:p w14:paraId="5046D255" w14:textId="77777777" w:rsidR="00520F47" w:rsidRDefault="00520F47" w:rsidP="00520F47">
      <w:pPr>
        <w:spacing w:after="0" w:line="240" w:lineRule="auto"/>
        <w:rPr>
          <w:rFonts w:ascii="Century Gothic" w:hAnsi="Century Gothic" w:cs="Clother Light"/>
          <w:sz w:val="20"/>
          <w:szCs w:val="20"/>
        </w:rPr>
      </w:pPr>
    </w:p>
    <w:p w14:paraId="0AF92D52" w14:textId="77777777" w:rsidR="00520F47" w:rsidRPr="00520F47" w:rsidRDefault="00520F47" w:rsidP="00520F47">
      <w:pPr>
        <w:spacing w:after="0" w:line="240" w:lineRule="auto"/>
        <w:rPr>
          <w:rFonts w:ascii="Century Gothic" w:hAnsi="Century Gothic" w:cs="Clother Light"/>
          <w:sz w:val="20"/>
          <w:szCs w:val="20"/>
        </w:rPr>
      </w:pPr>
      <w:r w:rsidRPr="00520F47">
        <w:rPr>
          <w:rFonts w:ascii="Century Gothic" w:hAnsi="Century Gothic" w:cs="Clother Light"/>
          <w:sz w:val="20"/>
          <w:szCs w:val="20"/>
        </w:rPr>
        <w:t>Nic Knippers, Bereichsleiter für Vredestein-Zweiradreifen bei Apollo Tyres Ltd, erklärt: „Der Superpasso Pro Cotton stellt die Spitzenklasse unseres Rennradreifen-Sortiments dar und wurde entwickelt, um Leistungssportlern zu helfen, ihre beste Leistung zu erzielen. Unser Ziel war es, einen Flaggschiff-Baumwollreifen zu entwickeln, der den Anforderungen professioneller Straßenrennfahrer und Zeitfahrer gerecht wird und gleichzeitig den besten Komfort und die vorhersehbare Kontrolle bietet, die leistungsorientierte Amateurradfahrer schätzen.“</w:t>
      </w:r>
    </w:p>
    <w:p w14:paraId="144C6B79" w14:textId="77777777" w:rsidR="00520F47" w:rsidRPr="00520F47" w:rsidRDefault="00520F47" w:rsidP="00520F47">
      <w:pPr>
        <w:spacing w:after="0" w:line="240" w:lineRule="auto"/>
        <w:rPr>
          <w:rFonts w:ascii="Century Gothic" w:hAnsi="Century Gothic" w:cs="Clother Light"/>
          <w:sz w:val="20"/>
          <w:szCs w:val="20"/>
        </w:rPr>
      </w:pPr>
    </w:p>
    <w:p w14:paraId="52C3BBC6" w14:textId="77777777" w:rsidR="00520F47" w:rsidRPr="00520F47" w:rsidRDefault="00520F47" w:rsidP="00520F47">
      <w:pPr>
        <w:spacing w:after="0" w:line="240" w:lineRule="auto"/>
        <w:rPr>
          <w:rFonts w:ascii="Century Gothic" w:hAnsi="Century Gothic" w:cs="Clother Light"/>
          <w:sz w:val="20"/>
          <w:szCs w:val="20"/>
        </w:rPr>
      </w:pPr>
      <w:r w:rsidRPr="00520F47">
        <w:rPr>
          <w:rFonts w:ascii="Century Gothic" w:hAnsi="Century Gothic" w:cs="Clother Light"/>
          <w:sz w:val="20"/>
          <w:szCs w:val="20"/>
        </w:rPr>
        <w:t>Der Superpasso Pro Cotton ist ab August 2026 europaweit erhältlich und wird in den Größen 28-622 und 30-622 als Tubeless-Ready- und Schlauchreifen-Version angeboten, jeweils in der Farbgebung Schwarz/Beige. Beide Tubeless-Ready-Größen sind mit hakenlosen Felgen kompatibel.</w:t>
      </w:r>
    </w:p>
    <w:p w14:paraId="3A078B53" w14:textId="77777777" w:rsidR="00520F47" w:rsidRPr="00520F47" w:rsidRDefault="00520F47" w:rsidP="00520F47">
      <w:pPr>
        <w:spacing w:after="0" w:line="240" w:lineRule="auto"/>
        <w:rPr>
          <w:rFonts w:ascii="Century Gothic" w:hAnsi="Century Gothic" w:cs="Clother Light"/>
          <w:sz w:val="20"/>
          <w:szCs w:val="20"/>
        </w:rPr>
      </w:pPr>
    </w:p>
    <w:p w14:paraId="50908EB9" w14:textId="1B57CD01" w:rsidR="00EB27A4" w:rsidRDefault="00520F47" w:rsidP="00EB27A4">
      <w:pPr>
        <w:spacing w:after="0" w:line="240" w:lineRule="auto"/>
      </w:pPr>
      <w:r w:rsidRPr="00520F47">
        <w:rPr>
          <w:rFonts w:ascii="Century Gothic" w:hAnsi="Century Gothic" w:cs="Clother Light"/>
          <w:sz w:val="20"/>
          <w:szCs w:val="20"/>
        </w:rPr>
        <w:t>Weitere Informationen finden Sie unter:</w:t>
      </w:r>
      <w:r>
        <w:rPr>
          <w:rFonts w:ascii="Century Gothic" w:hAnsi="Century Gothic" w:cs="Clother Light"/>
          <w:sz w:val="20"/>
          <w:szCs w:val="20"/>
        </w:rPr>
        <w:t xml:space="preserve"> </w:t>
      </w:r>
      <w:hyperlink r:id="rId10" w:history="1">
        <w:r w:rsidR="005E52BB" w:rsidRPr="005E52BB">
          <w:rPr>
            <w:rStyle w:val="Hyperlink"/>
          </w:rPr>
          <w:t>https://www.vredestein.co.uk/superpasso/</w:t>
        </w:r>
      </w:hyperlink>
    </w:p>
    <w:p w14:paraId="1DF3BB01" w14:textId="77777777" w:rsidR="005E52BB" w:rsidRPr="007F4875" w:rsidRDefault="005E52BB" w:rsidP="00EB27A4">
      <w:pPr>
        <w:spacing w:after="0" w:line="240" w:lineRule="auto"/>
        <w:rPr>
          <w:rFonts w:ascii="Century Gothic" w:hAnsi="Century Gothic"/>
        </w:rPr>
      </w:pPr>
    </w:p>
    <w:p w14:paraId="4B21A291" w14:textId="63357273" w:rsidR="00A70F92" w:rsidRPr="007F4875" w:rsidRDefault="004B2D6D" w:rsidP="5DA2A4CF">
      <w:pPr>
        <w:spacing w:after="0" w:line="240" w:lineRule="auto"/>
        <w:rPr>
          <w:rFonts w:ascii="Century Gothic" w:hAnsi="Century Gothic"/>
          <w:b/>
          <w:bCs/>
        </w:rPr>
      </w:pPr>
      <w:r w:rsidRPr="007F4875">
        <w:rPr>
          <w:rFonts w:ascii="Century Gothic" w:hAnsi="Century Gothic"/>
          <w:b/>
          <w:bCs/>
        </w:rPr>
        <w:t>-</w:t>
      </w:r>
      <w:r w:rsidR="00A70F92" w:rsidRPr="007F4875">
        <w:rPr>
          <w:rFonts w:ascii="Century Gothic" w:eastAsia="Times New Roman" w:hAnsi="Century Gothic" w:cs="Clother Light"/>
          <w:b/>
          <w:bCs/>
          <w:i/>
          <w:iCs/>
          <w:sz w:val="20"/>
          <w:szCs w:val="20"/>
          <w:lang w:eastAsia="en-IN"/>
        </w:rPr>
        <w:t>END</w:t>
      </w:r>
      <w:r w:rsidR="00520F47">
        <w:rPr>
          <w:rFonts w:ascii="Century Gothic" w:eastAsia="Times New Roman" w:hAnsi="Century Gothic" w:cs="Clother Light"/>
          <w:b/>
          <w:bCs/>
          <w:i/>
          <w:iCs/>
          <w:sz w:val="20"/>
          <w:szCs w:val="20"/>
          <w:lang w:eastAsia="en-IN"/>
        </w:rPr>
        <w:t>E</w:t>
      </w:r>
      <w:r w:rsidRPr="007F4875">
        <w:rPr>
          <w:rFonts w:ascii="Century Gothic" w:eastAsia="Times New Roman" w:hAnsi="Century Gothic" w:cs="Clother Light"/>
          <w:b/>
          <w:bCs/>
          <w:i/>
          <w:iCs/>
          <w:sz w:val="20"/>
          <w:szCs w:val="20"/>
          <w:lang w:eastAsia="en-IN"/>
        </w:rPr>
        <w:t>-</w:t>
      </w:r>
    </w:p>
    <w:p w14:paraId="1786D7A7" w14:textId="77777777" w:rsidR="002344EA" w:rsidRPr="007F4875" w:rsidRDefault="002344EA" w:rsidP="5DA2A4CF">
      <w:pPr>
        <w:spacing w:after="0" w:line="240" w:lineRule="auto"/>
      </w:pPr>
    </w:p>
    <w:p w14:paraId="05E57F78" w14:textId="77777777" w:rsidR="00075119" w:rsidRDefault="00075119" w:rsidP="00075119">
      <w:pPr>
        <w:spacing w:after="0" w:line="276" w:lineRule="auto"/>
      </w:pPr>
      <w:r w:rsidRPr="119C8F85">
        <w:rPr>
          <w:rFonts w:ascii="Century Gothic" w:eastAsia="Times New Roman" w:hAnsi="Century Gothic" w:cs="Clother Light"/>
          <w:b/>
          <w:bCs/>
          <w:i/>
          <w:iCs/>
          <w:color w:val="7030A0"/>
          <w:sz w:val="20"/>
          <w:szCs w:val="20"/>
          <w:lang w:eastAsia="en-IN"/>
        </w:rPr>
        <w:t xml:space="preserve">Für weitere Informationen wenden Sie sich bitte an: </w:t>
      </w:r>
      <w:r>
        <w:br/>
      </w:r>
    </w:p>
    <w:p w14:paraId="5057D31E" w14:textId="77777777" w:rsidR="00075119" w:rsidRPr="00741C16" w:rsidRDefault="00075119" w:rsidP="00075119">
      <w:pPr>
        <w:spacing w:line="276" w:lineRule="auto"/>
        <w:rPr>
          <w:rFonts w:ascii="Century Gothic" w:hAnsi="Century Gothic"/>
          <w:b/>
          <w:color w:val="EE0000"/>
          <w:sz w:val="20"/>
        </w:rPr>
      </w:pPr>
      <w:r w:rsidRPr="00570443">
        <w:rPr>
          <w:rFonts w:ascii="Century Gothic" w:hAnsi="Century Gothic"/>
          <w:b/>
          <w:color w:val="000000" w:themeColor="text1"/>
          <w:sz w:val="16"/>
        </w:rPr>
        <w:t>Ansprechpartner</w:t>
      </w:r>
      <w:r>
        <w:rPr>
          <w:rFonts w:ascii="Century Gothic" w:hAnsi="Century Gothic"/>
          <w:b/>
          <w:color w:val="000000" w:themeColor="text1"/>
          <w:sz w:val="16"/>
        </w:rPr>
        <w:br/>
      </w:r>
      <w:r>
        <w:rPr>
          <w:rFonts w:ascii="Century Gothic" w:hAnsi="Century Gothic"/>
          <w:bCs/>
          <w:color w:val="000000" w:themeColor="text1"/>
          <w:sz w:val="16"/>
        </w:rPr>
        <w:t>Tim Westermann</w:t>
      </w:r>
      <w:r>
        <w:rPr>
          <w:rFonts w:ascii="Century Gothic" w:hAnsi="Century Gothic"/>
          <w:b/>
          <w:color w:val="000000" w:themeColor="text1"/>
          <w:sz w:val="16"/>
        </w:rPr>
        <w:br/>
      </w:r>
      <w:r w:rsidRPr="00EC27D2">
        <w:rPr>
          <w:rFonts w:ascii="Century Gothic" w:hAnsi="Century Gothic"/>
          <w:bCs/>
          <w:color w:val="000000" w:themeColor="text1"/>
          <w:sz w:val="16"/>
        </w:rPr>
        <w:t>Tel.: +49 (0)531 / 61 83 00 6</w:t>
      </w:r>
      <w:r>
        <w:rPr>
          <w:rFonts w:ascii="Century Gothic" w:hAnsi="Century Gothic"/>
          <w:bCs/>
          <w:color w:val="000000" w:themeColor="text1"/>
          <w:sz w:val="16"/>
        </w:rPr>
        <w:t>1</w:t>
      </w:r>
      <w:r>
        <w:rPr>
          <w:rFonts w:ascii="Century Gothic" w:hAnsi="Century Gothic"/>
          <w:b/>
          <w:color w:val="000000" w:themeColor="text1"/>
          <w:sz w:val="16"/>
        </w:rPr>
        <w:br/>
      </w:r>
      <w:r>
        <w:rPr>
          <w:rFonts w:ascii="Century Gothic" w:hAnsi="Century Gothic"/>
          <w:bCs/>
          <w:color w:val="000000" w:themeColor="text1"/>
          <w:sz w:val="16"/>
        </w:rPr>
        <w:t xml:space="preserve">E-Mail: </w:t>
      </w:r>
      <w:hyperlink r:id="rId11" w:history="1">
        <w:r w:rsidRPr="00C91527">
          <w:rPr>
            <w:rStyle w:val="Hyperlink"/>
            <w:rFonts w:ascii="Century Gothic" w:hAnsi="Century Gothic"/>
            <w:bCs/>
            <w:sz w:val="16"/>
          </w:rPr>
          <w:t>westermann@pressinjection.de</w:t>
        </w:r>
      </w:hyperlink>
    </w:p>
    <w:p w14:paraId="4386080D" w14:textId="68E43922" w:rsidR="473B0355" w:rsidRPr="007F4875" w:rsidRDefault="473B0355" w:rsidP="473B0355">
      <w:pPr>
        <w:spacing w:after="0" w:line="240" w:lineRule="auto"/>
        <w:rPr>
          <w:rFonts w:ascii="Century Gothic" w:hAnsi="Century Gothic" w:cs="Clother Light"/>
          <w:sz w:val="18"/>
          <w:szCs w:val="18"/>
        </w:rPr>
      </w:pPr>
    </w:p>
    <w:p w14:paraId="2E9F65CE" w14:textId="77777777" w:rsidR="00520F47" w:rsidRDefault="00520F47" w:rsidP="00436144">
      <w:pPr>
        <w:pStyle w:val="BasicParagraph"/>
        <w:spacing w:line="240" w:lineRule="auto"/>
        <w:rPr>
          <w:rFonts w:ascii="Century Gothic" w:hAnsi="Century Gothic" w:cs="Clother Light"/>
          <w:b/>
          <w:bCs/>
          <w:color w:val="5C2D90"/>
          <w:sz w:val="18"/>
          <w:szCs w:val="18"/>
          <w:lang w:val="en-GB"/>
        </w:rPr>
      </w:pPr>
      <w:r w:rsidRPr="00520F47">
        <w:rPr>
          <w:rFonts w:ascii="Century Gothic" w:hAnsi="Century Gothic" w:cs="Clother Light"/>
          <w:b/>
          <w:bCs/>
          <w:color w:val="5C2D90"/>
          <w:sz w:val="18"/>
          <w:szCs w:val="18"/>
          <w:lang w:val="en-GB"/>
        </w:rPr>
        <w:t>Über Apollo Tyres Ltd</w:t>
      </w:r>
    </w:p>
    <w:p w14:paraId="2878D661" w14:textId="4263DA4E" w:rsidR="00A70F92" w:rsidRPr="007F4875" w:rsidRDefault="00520F47" w:rsidP="00520F47">
      <w:pPr>
        <w:pStyle w:val="BasicParagraph"/>
        <w:spacing w:line="240" w:lineRule="auto"/>
        <w:rPr>
          <w:rFonts w:ascii="Century Gothic" w:hAnsi="Century Gothic" w:cs="Clother Light"/>
          <w:sz w:val="16"/>
          <w:szCs w:val="16"/>
          <w:lang w:val="en-GB"/>
        </w:rPr>
      </w:pPr>
      <w:r w:rsidRPr="00520F47">
        <w:rPr>
          <w:rFonts w:ascii="Century Gothic" w:hAnsi="Century Gothic" w:cs="Clother Light"/>
          <w:sz w:val="16"/>
          <w:szCs w:val="16"/>
          <w:lang w:val="en-GB"/>
        </w:rPr>
        <w:t>Apollo Tyres Ltd ist ein internationaler Reifenhersteller und die führende Reifenmarke in Indien. Das Unternehmen verfügt über mehrere Produktionsstätten in Indien sowie eine weitere in Ungarn. Es vermarktet seine Produkte unter seinen beiden globalen Marken – Apollo und Vredestein – und seine Produkte sind in über 100 Ländern über ein umfangreiches Netzwerk aus Markengeschäften, Exklusivhändlern und Mehrmarken-Verkaufsstellen erhältlich.</w:t>
      </w:r>
    </w:p>
    <w:sectPr w:rsidR="00A70F92" w:rsidRPr="007F4875">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AAA97" w14:textId="77777777" w:rsidR="00CB259A" w:rsidRDefault="00CB259A" w:rsidP="0079332B">
      <w:pPr>
        <w:spacing w:after="0" w:line="240" w:lineRule="auto"/>
      </w:pPr>
      <w:r>
        <w:separator/>
      </w:r>
    </w:p>
  </w:endnote>
  <w:endnote w:type="continuationSeparator" w:id="0">
    <w:p w14:paraId="21603BE9" w14:textId="77777777" w:rsidR="00CB259A" w:rsidRDefault="00CB259A" w:rsidP="0079332B">
      <w:pPr>
        <w:spacing w:after="0" w:line="240" w:lineRule="auto"/>
      </w:pPr>
      <w:r>
        <w:continuationSeparator/>
      </w:r>
    </w:p>
  </w:endnote>
  <w:endnote w:type="continuationNotice" w:id="1">
    <w:p w14:paraId="545EF3DE" w14:textId="77777777" w:rsidR="00CB259A" w:rsidRDefault="00CB25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lother Light">
    <w:altName w:val="Arial"/>
    <w:panose1 w:val="00000000000000000000"/>
    <w:charset w:val="00"/>
    <w:family w:val="swiss"/>
    <w:notTrueType/>
    <w:pitch w:val="variable"/>
    <w:sig w:usb0="A00022AF" w:usb1="5000204B" w:usb2="00000000" w:usb3="00000000" w:csb0="000000D7" w:csb1="00000000"/>
  </w:font>
  <w:font w:name="Arial">
    <w:panose1 w:val="020B0604020202020204"/>
    <w:charset w:val="00"/>
    <w:family w:val="swiss"/>
    <w:pitch w:val="variable"/>
    <w:sig w:usb0="E0002EFF" w:usb1="C000785B" w:usb2="00000009" w:usb3="00000000" w:csb0="000001FF" w:csb1="00000000"/>
  </w:font>
  <w:font w:name="Times-Roman">
    <w:altName w:val="Times New Roman"/>
    <w:charset w:val="00"/>
    <w:family w:val="auto"/>
    <w:pitch w:val="variable"/>
    <w:sig w:usb0="00000001"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lother Black">
    <w:altName w:val="Arial"/>
    <w:panose1 w:val="00000000000000000000"/>
    <w:charset w:val="00"/>
    <w:family w:val="swiss"/>
    <w:notTrueType/>
    <w:pitch w:val="variable"/>
    <w:sig w:usb0="A00022AF" w:usb1="5000204B" w:usb2="00000000" w:usb3="00000000" w:csb0="000000D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CCD2" w14:textId="00DD2BA2" w:rsidR="00711868" w:rsidRDefault="00711868">
    <w:pPr>
      <w:pStyle w:val="Footer"/>
    </w:pPr>
    <w:r w:rsidRPr="0079332B">
      <w:rPr>
        <w:rFonts w:ascii="Calibri" w:eastAsia="Calibri" w:hAnsi="Calibri" w:cs="Arial"/>
        <w:noProof/>
      </w:rPr>
      <w:drawing>
        <wp:inline distT="0" distB="0" distL="0" distR="0" wp14:anchorId="3CF5EAA6" wp14:editId="4137C1EA">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491A7946-62C9-4F1F-8359-C4A76F046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r w:rsidR="0079332B" w:rsidRPr="0079332B">
      <w:rPr>
        <w:rFonts w:ascii="Calibri" w:eastAsia="Calibri" w:hAnsi="Calibri" w:cs="Arial"/>
        <w:noProof/>
      </w:rPr>
      <w:drawing>
        <wp:inline distT="0" distB="0" distL="0" distR="0" wp14:anchorId="01216718" wp14:editId="797CA462">
          <wp:extent cx="2192018" cy="476250"/>
          <wp:effectExtent l="0" t="0" r="0" b="0"/>
          <wp:docPr id="2066718400" name="Picture 2066718400" descr="Text&#10;&#10;Description automatically generated">
            <a:extLst xmlns:a="http://schemas.openxmlformats.org/drawingml/2006/main">
              <a:ext uri="{FF2B5EF4-FFF2-40B4-BE49-F238E27FC236}">
                <a16:creationId xmlns:a16="http://schemas.microsoft.com/office/drawing/2014/main" id="{7D8B7338-11AE-418D-9208-79237596E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E91CE" w14:textId="77777777" w:rsidR="00CB259A" w:rsidRDefault="00CB259A" w:rsidP="0079332B">
      <w:pPr>
        <w:spacing w:after="0" w:line="240" w:lineRule="auto"/>
      </w:pPr>
      <w:r>
        <w:separator/>
      </w:r>
    </w:p>
  </w:footnote>
  <w:footnote w:type="continuationSeparator" w:id="0">
    <w:p w14:paraId="1E8A40E8" w14:textId="77777777" w:rsidR="00CB259A" w:rsidRDefault="00CB259A" w:rsidP="0079332B">
      <w:pPr>
        <w:spacing w:after="0" w:line="240" w:lineRule="auto"/>
      </w:pPr>
      <w:r>
        <w:continuationSeparator/>
      </w:r>
    </w:p>
  </w:footnote>
  <w:footnote w:type="continuationNotice" w:id="1">
    <w:p w14:paraId="57C0C6E4" w14:textId="77777777" w:rsidR="00CB259A" w:rsidRDefault="00CB25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5212" w14:textId="085F55C3" w:rsidR="00711868" w:rsidRDefault="00711868" w:rsidP="0079332B">
    <w:pPr>
      <w:pStyle w:val="Header"/>
      <w:ind w:left="-284"/>
      <w:rPr>
        <w:noProof/>
      </w:rPr>
    </w:pPr>
    <w:r w:rsidRPr="0079332B">
      <w:rPr>
        <w:noProof/>
      </w:rPr>
      <w:drawing>
        <wp:inline distT="0" distB="0" distL="0" distR="0" wp14:anchorId="0B8C0DBE" wp14:editId="16F7D6BE">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8A119464-355B-48BC-8964-4339060A60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rsidRPr="0079332B">
      <w:rPr>
        <w:noProof/>
      </w:rPr>
      <w:t xml:space="preserve"> </w:t>
    </w:r>
    <w:r>
      <w:rPr>
        <w:noProof/>
      </w:rPr>
      <w:tab/>
    </w:r>
    <w:r>
      <w:rPr>
        <w:noProof/>
      </w:rPr>
      <w:tab/>
    </w:r>
    <w:r w:rsidR="00520F47" w:rsidRPr="00520F47">
      <w:rPr>
        <w:rFonts w:ascii="Century Gothic" w:hAnsi="Century Gothic"/>
        <w:b/>
        <w:bCs/>
        <w:u w:val="single"/>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433"/>
    <w:multiLevelType w:val="hybridMultilevel"/>
    <w:tmpl w:val="9574F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6043C"/>
    <w:multiLevelType w:val="hybridMultilevel"/>
    <w:tmpl w:val="B1220B8A"/>
    <w:lvl w:ilvl="0" w:tplc="8830FBAC">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D74424"/>
    <w:multiLevelType w:val="hybridMultilevel"/>
    <w:tmpl w:val="BC0EF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D51922"/>
    <w:multiLevelType w:val="hybridMultilevel"/>
    <w:tmpl w:val="E018A480"/>
    <w:lvl w:ilvl="0" w:tplc="37ECC870">
      <w:numFmt w:val="bullet"/>
      <w:lvlText w:val="•"/>
      <w:lvlJc w:val="left"/>
      <w:pPr>
        <w:ind w:left="720" w:hanging="360"/>
      </w:pPr>
      <w:rPr>
        <w:rFonts w:ascii="Century Gothic" w:eastAsiaTheme="minorHAnsi" w:hAnsi="Century Gothic" w:cs="Clother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7517556">
    <w:abstractNumId w:val="1"/>
  </w:num>
  <w:num w:numId="2" w16cid:durableId="233125816">
    <w:abstractNumId w:val="0"/>
  </w:num>
  <w:num w:numId="3" w16cid:durableId="528564616">
    <w:abstractNumId w:val="2"/>
  </w:num>
  <w:num w:numId="4" w16cid:durableId="168184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669"/>
    <w:rsid w:val="00003F82"/>
    <w:rsid w:val="00004A80"/>
    <w:rsid w:val="00005F2C"/>
    <w:rsid w:val="00006023"/>
    <w:rsid w:val="000069EA"/>
    <w:rsid w:val="00010CE4"/>
    <w:rsid w:val="00013AA2"/>
    <w:rsid w:val="00017514"/>
    <w:rsid w:val="00027B1F"/>
    <w:rsid w:val="00027FBB"/>
    <w:rsid w:val="00030BE3"/>
    <w:rsid w:val="00030D5E"/>
    <w:rsid w:val="00033891"/>
    <w:rsid w:val="00036C5D"/>
    <w:rsid w:val="00040878"/>
    <w:rsid w:val="000408DE"/>
    <w:rsid w:val="00045ECD"/>
    <w:rsid w:val="00046DE7"/>
    <w:rsid w:val="00052D49"/>
    <w:rsid w:val="000556B0"/>
    <w:rsid w:val="00055C17"/>
    <w:rsid w:val="00057DC1"/>
    <w:rsid w:val="00063505"/>
    <w:rsid w:val="00065343"/>
    <w:rsid w:val="00065517"/>
    <w:rsid w:val="000727B7"/>
    <w:rsid w:val="00075119"/>
    <w:rsid w:val="00077802"/>
    <w:rsid w:val="00080CDC"/>
    <w:rsid w:val="00082FE3"/>
    <w:rsid w:val="00083ECE"/>
    <w:rsid w:val="00085144"/>
    <w:rsid w:val="0008520C"/>
    <w:rsid w:val="00085386"/>
    <w:rsid w:val="00086ACE"/>
    <w:rsid w:val="00094413"/>
    <w:rsid w:val="00094CBB"/>
    <w:rsid w:val="00095EDB"/>
    <w:rsid w:val="00096466"/>
    <w:rsid w:val="00097704"/>
    <w:rsid w:val="000A28A1"/>
    <w:rsid w:val="000A6382"/>
    <w:rsid w:val="000A7334"/>
    <w:rsid w:val="000C137F"/>
    <w:rsid w:val="000C30E2"/>
    <w:rsid w:val="000C4E9F"/>
    <w:rsid w:val="000D6000"/>
    <w:rsid w:val="000D63F1"/>
    <w:rsid w:val="000E0160"/>
    <w:rsid w:val="000E59A7"/>
    <w:rsid w:val="000F0888"/>
    <w:rsid w:val="00104FDC"/>
    <w:rsid w:val="00107219"/>
    <w:rsid w:val="001105D5"/>
    <w:rsid w:val="0011432A"/>
    <w:rsid w:val="0011588B"/>
    <w:rsid w:val="00116EEA"/>
    <w:rsid w:val="00117371"/>
    <w:rsid w:val="00120014"/>
    <w:rsid w:val="00122347"/>
    <w:rsid w:val="00122FF5"/>
    <w:rsid w:val="00125E76"/>
    <w:rsid w:val="00126384"/>
    <w:rsid w:val="001322F7"/>
    <w:rsid w:val="00135073"/>
    <w:rsid w:val="0013507F"/>
    <w:rsid w:val="001407AB"/>
    <w:rsid w:val="00142ED6"/>
    <w:rsid w:val="00145165"/>
    <w:rsid w:val="001452E3"/>
    <w:rsid w:val="00152DC2"/>
    <w:rsid w:val="00154F5B"/>
    <w:rsid w:val="0015552F"/>
    <w:rsid w:val="00160F32"/>
    <w:rsid w:val="00161938"/>
    <w:rsid w:val="001621AC"/>
    <w:rsid w:val="00164785"/>
    <w:rsid w:val="00164FD9"/>
    <w:rsid w:val="001700D9"/>
    <w:rsid w:val="001746E6"/>
    <w:rsid w:val="00176E1B"/>
    <w:rsid w:val="00176F99"/>
    <w:rsid w:val="00180BB6"/>
    <w:rsid w:val="0018487E"/>
    <w:rsid w:val="00184B8F"/>
    <w:rsid w:val="0018593C"/>
    <w:rsid w:val="001860F7"/>
    <w:rsid w:val="00186757"/>
    <w:rsid w:val="00190BB2"/>
    <w:rsid w:val="001915CF"/>
    <w:rsid w:val="0019235D"/>
    <w:rsid w:val="00192BB3"/>
    <w:rsid w:val="00193162"/>
    <w:rsid w:val="001A10AD"/>
    <w:rsid w:val="001A3E7D"/>
    <w:rsid w:val="001A766A"/>
    <w:rsid w:val="001B1FA2"/>
    <w:rsid w:val="001B2025"/>
    <w:rsid w:val="001B295D"/>
    <w:rsid w:val="001B7594"/>
    <w:rsid w:val="001B77FA"/>
    <w:rsid w:val="001B7CAE"/>
    <w:rsid w:val="001C1F4D"/>
    <w:rsid w:val="001C3D29"/>
    <w:rsid w:val="001C4975"/>
    <w:rsid w:val="001C654B"/>
    <w:rsid w:val="001D1E29"/>
    <w:rsid w:val="001D2398"/>
    <w:rsid w:val="001D3D60"/>
    <w:rsid w:val="001D50AD"/>
    <w:rsid w:val="001D5D63"/>
    <w:rsid w:val="001D673C"/>
    <w:rsid w:val="001E1DFF"/>
    <w:rsid w:val="001E232A"/>
    <w:rsid w:val="001E302F"/>
    <w:rsid w:val="001E34C0"/>
    <w:rsid w:val="001E5EA6"/>
    <w:rsid w:val="001E6675"/>
    <w:rsid w:val="001F0495"/>
    <w:rsid w:val="001F385C"/>
    <w:rsid w:val="001F62F0"/>
    <w:rsid w:val="001F7E09"/>
    <w:rsid w:val="00203EC5"/>
    <w:rsid w:val="0020666E"/>
    <w:rsid w:val="00211073"/>
    <w:rsid w:val="00211B42"/>
    <w:rsid w:val="0021353B"/>
    <w:rsid w:val="00213B7D"/>
    <w:rsid w:val="00213B80"/>
    <w:rsid w:val="00214708"/>
    <w:rsid w:val="00214B91"/>
    <w:rsid w:val="00214BC4"/>
    <w:rsid w:val="002152AD"/>
    <w:rsid w:val="00221FE4"/>
    <w:rsid w:val="0022326E"/>
    <w:rsid w:val="002256BF"/>
    <w:rsid w:val="00226ADF"/>
    <w:rsid w:val="00230804"/>
    <w:rsid w:val="00231CC0"/>
    <w:rsid w:val="0023398B"/>
    <w:rsid w:val="002344EA"/>
    <w:rsid w:val="002351F5"/>
    <w:rsid w:val="0023542A"/>
    <w:rsid w:val="00240561"/>
    <w:rsid w:val="0024416F"/>
    <w:rsid w:val="00246F5D"/>
    <w:rsid w:val="0025069B"/>
    <w:rsid w:val="00252913"/>
    <w:rsid w:val="0025334E"/>
    <w:rsid w:val="00253A8F"/>
    <w:rsid w:val="00254063"/>
    <w:rsid w:val="0025505E"/>
    <w:rsid w:val="002708B9"/>
    <w:rsid w:val="00270C31"/>
    <w:rsid w:val="002737B0"/>
    <w:rsid w:val="00274B9D"/>
    <w:rsid w:val="00274EB1"/>
    <w:rsid w:val="00277666"/>
    <w:rsid w:val="002823F9"/>
    <w:rsid w:val="00283285"/>
    <w:rsid w:val="00285905"/>
    <w:rsid w:val="002932CC"/>
    <w:rsid w:val="00293387"/>
    <w:rsid w:val="00293E69"/>
    <w:rsid w:val="00294BDE"/>
    <w:rsid w:val="00297CB4"/>
    <w:rsid w:val="002A0AEF"/>
    <w:rsid w:val="002A19DD"/>
    <w:rsid w:val="002A65EB"/>
    <w:rsid w:val="002B06F1"/>
    <w:rsid w:val="002B1043"/>
    <w:rsid w:val="002B151C"/>
    <w:rsid w:val="002B23C6"/>
    <w:rsid w:val="002B44CC"/>
    <w:rsid w:val="002B67F6"/>
    <w:rsid w:val="002B6EEB"/>
    <w:rsid w:val="002C05BC"/>
    <w:rsid w:val="002C08F4"/>
    <w:rsid w:val="002C0AE6"/>
    <w:rsid w:val="002C1E1C"/>
    <w:rsid w:val="002C691A"/>
    <w:rsid w:val="002D539C"/>
    <w:rsid w:val="002D5FFB"/>
    <w:rsid w:val="002E2488"/>
    <w:rsid w:val="002E32AF"/>
    <w:rsid w:val="002E49C7"/>
    <w:rsid w:val="002F1AD1"/>
    <w:rsid w:val="002F67C8"/>
    <w:rsid w:val="002F7EFF"/>
    <w:rsid w:val="00302B3A"/>
    <w:rsid w:val="003063C0"/>
    <w:rsid w:val="00307526"/>
    <w:rsid w:val="00307C26"/>
    <w:rsid w:val="00311326"/>
    <w:rsid w:val="003128E1"/>
    <w:rsid w:val="00317927"/>
    <w:rsid w:val="0032171F"/>
    <w:rsid w:val="00330D1E"/>
    <w:rsid w:val="00331981"/>
    <w:rsid w:val="003365E6"/>
    <w:rsid w:val="00342D72"/>
    <w:rsid w:val="0034571B"/>
    <w:rsid w:val="00345883"/>
    <w:rsid w:val="00345A2C"/>
    <w:rsid w:val="00347D2D"/>
    <w:rsid w:val="00352A52"/>
    <w:rsid w:val="00352E00"/>
    <w:rsid w:val="003532FF"/>
    <w:rsid w:val="00353E55"/>
    <w:rsid w:val="00355335"/>
    <w:rsid w:val="00356CA5"/>
    <w:rsid w:val="00357B09"/>
    <w:rsid w:val="003617B3"/>
    <w:rsid w:val="00364BA7"/>
    <w:rsid w:val="00365CAC"/>
    <w:rsid w:val="003671A7"/>
    <w:rsid w:val="00371058"/>
    <w:rsid w:val="00371C36"/>
    <w:rsid w:val="00374163"/>
    <w:rsid w:val="00376869"/>
    <w:rsid w:val="003776EA"/>
    <w:rsid w:val="00380EE9"/>
    <w:rsid w:val="003819F8"/>
    <w:rsid w:val="003831B1"/>
    <w:rsid w:val="00383C54"/>
    <w:rsid w:val="00386335"/>
    <w:rsid w:val="0039266B"/>
    <w:rsid w:val="00393611"/>
    <w:rsid w:val="0039614B"/>
    <w:rsid w:val="003A20AA"/>
    <w:rsid w:val="003A2153"/>
    <w:rsid w:val="003A613E"/>
    <w:rsid w:val="003A67BB"/>
    <w:rsid w:val="003A67CD"/>
    <w:rsid w:val="003B591E"/>
    <w:rsid w:val="003B656B"/>
    <w:rsid w:val="003C0D45"/>
    <w:rsid w:val="003C28E0"/>
    <w:rsid w:val="003C3F6A"/>
    <w:rsid w:val="003C5406"/>
    <w:rsid w:val="003C6669"/>
    <w:rsid w:val="003C7A3D"/>
    <w:rsid w:val="003D13D4"/>
    <w:rsid w:val="003D2FBC"/>
    <w:rsid w:val="003E35D9"/>
    <w:rsid w:val="003E3A6A"/>
    <w:rsid w:val="003E556B"/>
    <w:rsid w:val="003E615D"/>
    <w:rsid w:val="003E70C5"/>
    <w:rsid w:val="003F2039"/>
    <w:rsid w:val="003F3728"/>
    <w:rsid w:val="003F4390"/>
    <w:rsid w:val="003F482F"/>
    <w:rsid w:val="003F4E11"/>
    <w:rsid w:val="003F5474"/>
    <w:rsid w:val="00403497"/>
    <w:rsid w:val="00406426"/>
    <w:rsid w:val="004067B6"/>
    <w:rsid w:val="00410C39"/>
    <w:rsid w:val="00411870"/>
    <w:rsid w:val="00411B95"/>
    <w:rsid w:val="004123D3"/>
    <w:rsid w:val="004147A1"/>
    <w:rsid w:val="00416337"/>
    <w:rsid w:val="00416573"/>
    <w:rsid w:val="004166F0"/>
    <w:rsid w:val="00416F96"/>
    <w:rsid w:val="00421B88"/>
    <w:rsid w:val="00422E97"/>
    <w:rsid w:val="00425F00"/>
    <w:rsid w:val="00426F1D"/>
    <w:rsid w:val="00430D9B"/>
    <w:rsid w:val="00431C5A"/>
    <w:rsid w:val="004330B2"/>
    <w:rsid w:val="00435671"/>
    <w:rsid w:val="00436144"/>
    <w:rsid w:val="00437B01"/>
    <w:rsid w:val="004402C7"/>
    <w:rsid w:val="00442ED5"/>
    <w:rsid w:val="00443011"/>
    <w:rsid w:val="0044587E"/>
    <w:rsid w:val="00446568"/>
    <w:rsid w:val="00447B7D"/>
    <w:rsid w:val="00450F26"/>
    <w:rsid w:val="00452CF0"/>
    <w:rsid w:val="00453255"/>
    <w:rsid w:val="004540CF"/>
    <w:rsid w:val="00454E24"/>
    <w:rsid w:val="00454FAC"/>
    <w:rsid w:val="0045515A"/>
    <w:rsid w:val="004554CF"/>
    <w:rsid w:val="00455F71"/>
    <w:rsid w:val="004570CD"/>
    <w:rsid w:val="00460CA0"/>
    <w:rsid w:val="0046488B"/>
    <w:rsid w:val="00464AB1"/>
    <w:rsid w:val="00473B98"/>
    <w:rsid w:val="004749AE"/>
    <w:rsid w:val="00475361"/>
    <w:rsid w:val="004800AF"/>
    <w:rsid w:val="00480C4E"/>
    <w:rsid w:val="00480C63"/>
    <w:rsid w:val="00480CE1"/>
    <w:rsid w:val="00481E8E"/>
    <w:rsid w:val="004823C9"/>
    <w:rsid w:val="00483EA7"/>
    <w:rsid w:val="00491B85"/>
    <w:rsid w:val="00495907"/>
    <w:rsid w:val="004965F4"/>
    <w:rsid w:val="0049785E"/>
    <w:rsid w:val="004A2077"/>
    <w:rsid w:val="004A2CDF"/>
    <w:rsid w:val="004A3608"/>
    <w:rsid w:val="004A6112"/>
    <w:rsid w:val="004B123C"/>
    <w:rsid w:val="004B2D6D"/>
    <w:rsid w:val="004B56C9"/>
    <w:rsid w:val="004B5B58"/>
    <w:rsid w:val="004B64F7"/>
    <w:rsid w:val="004C0884"/>
    <w:rsid w:val="004C333F"/>
    <w:rsid w:val="004C6C34"/>
    <w:rsid w:val="004D2ADB"/>
    <w:rsid w:val="004D33B7"/>
    <w:rsid w:val="004E105F"/>
    <w:rsid w:val="004E24DC"/>
    <w:rsid w:val="004E398F"/>
    <w:rsid w:val="004E536B"/>
    <w:rsid w:val="004E5E9D"/>
    <w:rsid w:val="004E6003"/>
    <w:rsid w:val="004F249F"/>
    <w:rsid w:val="004F3A9A"/>
    <w:rsid w:val="00500175"/>
    <w:rsid w:val="0050246B"/>
    <w:rsid w:val="005031C4"/>
    <w:rsid w:val="00503414"/>
    <w:rsid w:val="00506B7C"/>
    <w:rsid w:val="005073E1"/>
    <w:rsid w:val="005103DE"/>
    <w:rsid w:val="0051160A"/>
    <w:rsid w:val="00513313"/>
    <w:rsid w:val="00515F79"/>
    <w:rsid w:val="00520F47"/>
    <w:rsid w:val="00524896"/>
    <w:rsid w:val="0053048E"/>
    <w:rsid w:val="005330BE"/>
    <w:rsid w:val="00534100"/>
    <w:rsid w:val="00535046"/>
    <w:rsid w:val="00535261"/>
    <w:rsid w:val="00542A63"/>
    <w:rsid w:val="00542E58"/>
    <w:rsid w:val="00543E22"/>
    <w:rsid w:val="005479BD"/>
    <w:rsid w:val="0055004B"/>
    <w:rsid w:val="00552D49"/>
    <w:rsid w:val="00552FB0"/>
    <w:rsid w:val="005538D5"/>
    <w:rsid w:val="005542F9"/>
    <w:rsid w:val="00561447"/>
    <w:rsid w:val="00564129"/>
    <w:rsid w:val="00564EF7"/>
    <w:rsid w:val="005669AC"/>
    <w:rsid w:val="0056770A"/>
    <w:rsid w:val="00576725"/>
    <w:rsid w:val="00576977"/>
    <w:rsid w:val="00576A71"/>
    <w:rsid w:val="00576ACE"/>
    <w:rsid w:val="00580DB7"/>
    <w:rsid w:val="005813D3"/>
    <w:rsid w:val="00581CCA"/>
    <w:rsid w:val="00582832"/>
    <w:rsid w:val="005857EB"/>
    <w:rsid w:val="005921C1"/>
    <w:rsid w:val="0059441B"/>
    <w:rsid w:val="00595B15"/>
    <w:rsid w:val="005A4219"/>
    <w:rsid w:val="005A7712"/>
    <w:rsid w:val="005B08E5"/>
    <w:rsid w:val="005B0B23"/>
    <w:rsid w:val="005B27EE"/>
    <w:rsid w:val="005B54BF"/>
    <w:rsid w:val="005B612A"/>
    <w:rsid w:val="005B7126"/>
    <w:rsid w:val="005C1884"/>
    <w:rsid w:val="005C4F57"/>
    <w:rsid w:val="005C51D3"/>
    <w:rsid w:val="005C730D"/>
    <w:rsid w:val="005D3F1A"/>
    <w:rsid w:val="005D429F"/>
    <w:rsid w:val="005D4484"/>
    <w:rsid w:val="005D5853"/>
    <w:rsid w:val="005D5E37"/>
    <w:rsid w:val="005E011D"/>
    <w:rsid w:val="005E52BB"/>
    <w:rsid w:val="005F0995"/>
    <w:rsid w:val="005F0DDD"/>
    <w:rsid w:val="005F5B71"/>
    <w:rsid w:val="006044A5"/>
    <w:rsid w:val="00605041"/>
    <w:rsid w:val="00605B79"/>
    <w:rsid w:val="00607838"/>
    <w:rsid w:val="006111C9"/>
    <w:rsid w:val="00612495"/>
    <w:rsid w:val="006132E3"/>
    <w:rsid w:val="00616899"/>
    <w:rsid w:val="00620316"/>
    <w:rsid w:val="0062055C"/>
    <w:rsid w:val="00622F19"/>
    <w:rsid w:val="00625E82"/>
    <w:rsid w:val="0062605B"/>
    <w:rsid w:val="0062692F"/>
    <w:rsid w:val="00630A1F"/>
    <w:rsid w:val="00632B71"/>
    <w:rsid w:val="00632F34"/>
    <w:rsid w:val="006331A6"/>
    <w:rsid w:val="006331EE"/>
    <w:rsid w:val="00633D0E"/>
    <w:rsid w:val="00634140"/>
    <w:rsid w:val="00636C85"/>
    <w:rsid w:val="006374D5"/>
    <w:rsid w:val="006376DF"/>
    <w:rsid w:val="0063797D"/>
    <w:rsid w:val="006429EE"/>
    <w:rsid w:val="00647A05"/>
    <w:rsid w:val="00650A48"/>
    <w:rsid w:val="00652A36"/>
    <w:rsid w:val="00652CB4"/>
    <w:rsid w:val="00654816"/>
    <w:rsid w:val="00663370"/>
    <w:rsid w:val="00664358"/>
    <w:rsid w:val="00665D74"/>
    <w:rsid w:val="00666379"/>
    <w:rsid w:val="00667A64"/>
    <w:rsid w:val="00667EB9"/>
    <w:rsid w:val="00671177"/>
    <w:rsid w:val="006720CF"/>
    <w:rsid w:val="0068227E"/>
    <w:rsid w:val="00682B73"/>
    <w:rsid w:val="00696828"/>
    <w:rsid w:val="00696E43"/>
    <w:rsid w:val="006A0559"/>
    <w:rsid w:val="006A4BD8"/>
    <w:rsid w:val="006A4F15"/>
    <w:rsid w:val="006B25A1"/>
    <w:rsid w:val="006B3AA7"/>
    <w:rsid w:val="006B4AC0"/>
    <w:rsid w:val="006C2548"/>
    <w:rsid w:val="006C4A56"/>
    <w:rsid w:val="006C5951"/>
    <w:rsid w:val="006C6875"/>
    <w:rsid w:val="006D0A48"/>
    <w:rsid w:val="006D200F"/>
    <w:rsid w:val="006D3B88"/>
    <w:rsid w:val="006D5E46"/>
    <w:rsid w:val="006D63AE"/>
    <w:rsid w:val="006D6520"/>
    <w:rsid w:val="006D67C7"/>
    <w:rsid w:val="006D793B"/>
    <w:rsid w:val="006D7AC8"/>
    <w:rsid w:val="006E0CD2"/>
    <w:rsid w:val="006E2B8A"/>
    <w:rsid w:val="006E57A1"/>
    <w:rsid w:val="00700541"/>
    <w:rsid w:val="00700E47"/>
    <w:rsid w:val="007024C3"/>
    <w:rsid w:val="007055A6"/>
    <w:rsid w:val="007114AE"/>
    <w:rsid w:val="00711868"/>
    <w:rsid w:val="00713AC8"/>
    <w:rsid w:val="00714696"/>
    <w:rsid w:val="00721109"/>
    <w:rsid w:val="007244E2"/>
    <w:rsid w:val="00730097"/>
    <w:rsid w:val="00731F2E"/>
    <w:rsid w:val="00733231"/>
    <w:rsid w:val="00735561"/>
    <w:rsid w:val="00741C6B"/>
    <w:rsid w:val="00741F68"/>
    <w:rsid w:val="00742300"/>
    <w:rsid w:val="00743A54"/>
    <w:rsid w:val="00744693"/>
    <w:rsid w:val="00754DCE"/>
    <w:rsid w:val="00755C10"/>
    <w:rsid w:val="0075729B"/>
    <w:rsid w:val="00760459"/>
    <w:rsid w:val="00762CC2"/>
    <w:rsid w:val="0076482C"/>
    <w:rsid w:val="0076505C"/>
    <w:rsid w:val="00765857"/>
    <w:rsid w:val="007662FF"/>
    <w:rsid w:val="00767522"/>
    <w:rsid w:val="00771343"/>
    <w:rsid w:val="00771386"/>
    <w:rsid w:val="007731F4"/>
    <w:rsid w:val="007749C9"/>
    <w:rsid w:val="00775370"/>
    <w:rsid w:val="00775A2A"/>
    <w:rsid w:val="00780C4F"/>
    <w:rsid w:val="00781D87"/>
    <w:rsid w:val="00782A31"/>
    <w:rsid w:val="0078303C"/>
    <w:rsid w:val="007836BD"/>
    <w:rsid w:val="007845E5"/>
    <w:rsid w:val="007854CE"/>
    <w:rsid w:val="007907CE"/>
    <w:rsid w:val="00790E33"/>
    <w:rsid w:val="0079301A"/>
    <w:rsid w:val="0079332B"/>
    <w:rsid w:val="007A05A3"/>
    <w:rsid w:val="007A258D"/>
    <w:rsid w:val="007B0927"/>
    <w:rsid w:val="007B0D5B"/>
    <w:rsid w:val="007B566E"/>
    <w:rsid w:val="007B6369"/>
    <w:rsid w:val="007B6FEC"/>
    <w:rsid w:val="007B7370"/>
    <w:rsid w:val="007B7676"/>
    <w:rsid w:val="007C1475"/>
    <w:rsid w:val="007C384B"/>
    <w:rsid w:val="007C499C"/>
    <w:rsid w:val="007C7B21"/>
    <w:rsid w:val="007D53B0"/>
    <w:rsid w:val="007D6397"/>
    <w:rsid w:val="007D7AD0"/>
    <w:rsid w:val="007D7CB9"/>
    <w:rsid w:val="007E0205"/>
    <w:rsid w:val="007E1D31"/>
    <w:rsid w:val="007E508A"/>
    <w:rsid w:val="007E58D1"/>
    <w:rsid w:val="007F1DF0"/>
    <w:rsid w:val="007F1FCF"/>
    <w:rsid w:val="007F4875"/>
    <w:rsid w:val="007F6994"/>
    <w:rsid w:val="0080644F"/>
    <w:rsid w:val="008118F5"/>
    <w:rsid w:val="008119B7"/>
    <w:rsid w:val="00811FFE"/>
    <w:rsid w:val="00813DD3"/>
    <w:rsid w:val="00817C2F"/>
    <w:rsid w:val="00817CAD"/>
    <w:rsid w:val="00820903"/>
    <w:rsid w:val="00820E80"/>
    <w:rsid w:val="00821AAF"/>
    <w:rsid w:val="00822FCF"/>
    <w:rsid w:val="0082538D"/>
    <w:rsid w:val="00825F87"/>
    <w:rsid w:val="00827E7E"/>
    <w:rsid w:val="00830B8C"/>
    <w:rsid w:val="00830BA8"/>
    <w:rsid w:val="0083350A"/>
    <w:rsid w:val="00841714"/>
    <w:rsid w:val="00842A72"/>
    <w:rsid w:val="008441AC"/>
    <w:rsid w:val="0085099D"/>
    <w:rsid w:val="008533F8"/>
    <w:rsid w:val="008534CC"/>
    <w:rsid w:val="0085418B"/>
    <w:rsid w:val="00855339"/>
    <w:rsid w:val="00863069"/>
    <w:rsid w:val="008633C6"/>
    <w:rsid w:val="008674A6"/>
    <w:rsid w:val="00872480"/>
    <w:rsid w:val="00873B7F"/>
    <w:rsid w:val="00874178"/>
    <w:rsid w:val="0087586B"/>
    <w:rsid w:val="008800B6"/>
    <w:rsid w:val="0088055A"/>
    <w:rsid w:val="008811A0"/>
    <w:rsid w:val="008831B4"/>
    <w:rsid w:val="00884DD0"/>
    <w:rsid w:val="008911A9"/>
    <w:rsid w:val="00894C97"/>
    <w:rsid w:val="008A3127"/>
    <w:rsid w:val="008A6551"/>
    <w:rsid w:val="008A6A83"/>
    <w:rsid w:val="008B65FB"/>
    <w:rsid w:val="008B681E"/>
    <w:rsid w:val="008B76B4"/>
    <w:rsid w:val="008C0C9D"/>
    <w:rsid w:val="008C6FE8"/>
    <w:rsid w:val="008D2A54"/>
    <w:rsid w:val="008D47A6"/>
    <w:rsid w:val="008D47FF"/>
    <w:rsid w:val="008D55FE"/>
    <w:rsid w:val="008D7B29"/>
    <w:rsid w:val="008D7BEF"/>
    <w:rsid w:val="008E193C"/>
    <w:rsid w:val="008E212E"/>
    <w:rsid w:val="008E673C"/>
    <w:rsid w:val="008E70EC"/>
    <w:rsid w:val="008E73F2"/>
    <w:rsid w:val="008F046C"/>
    <w:rsid w:val="008F376B"/>
    <w:rsid w:val="008F4EDD"/>
    <w:rsid w:val="008F5AF5"/>
    <w:rsid w:val="008F7666"/>
    <w:rsid w:val="009006EC"/>
    <w:rsid w:val="00904096"/>
    <w:rsid w:val="00904BC9"/>
    <w:rsid w:val="0090706F"/>
    <w:rsid w:val="009077EE"/>
    <w:rsid w:val="00912B1A"/>
    <w:rsid w:val="009137E9"/>
    <w:rsid w:val="0091515A"/>
    <w:rsid w:val="00915EC4"/>
    <w:rsid w:val="009166ED"/>
    <w:rsid w:val="009233DC"/>
    <w:rsid w:val="00924A73"/>
    <w:rsid w:val="0092546A"/>
    <w:rsid w:val="00926794"/>
    <w:rsid w:val="00927D3C"/>
    <w:rsid w:val="00931355"/>
    <w:rsid w:val="00935988"/>
    <w:rsid w:val="00935C4B"/>
    <w:rsid w:val="00943A79"/>
    <w:rsid w:val="0094609F"/>
    <w:rsid w:val="00950AF1"/>
    <w:rsid w:val="00950E95"/>
    <w:rsid w:val="00951307"/>
    <w:rsid w:val="00956D7A"/>
    <w:rsid w:val="00957C55"/>
    <w:rsid w:val="00963DD8"/>
    <w:rsid w:val="00970DBB"/>
    <w:rsid w:val="00971C81"/>
    <w:rsid w:val="0097337F"/>
    <w:rsid w:val="00974214"/>
    <w:rsid w:val="00975146"/>
    <w:rsid w:val="009821A3"/>
    <w:rsid w:val="00983103"/>
    <w:rsid w:val="00984196"/>
    <w:rsid w:val="00984832"/>
    <w:rsid w:val="009858B6"/>
    <w:rsid w:val="00985C48"/>
    <w:rsid w:val="009934C4"/>
    <w:rsid w:val="009945AA"/>
    <w:rsid w:val="0099643E"/>
    <w:rsid w:val="009A2BBD"/>
    <w:rsid w:val="009A7E17"/>
    <w:rsid w:val="009B0D0A"/>
    <w:rsid w:val="009B1832"/>
    <w:rsid w:val="009B496C"/>
    <w:rsid w:val="009B5093"/>
    <w:rsid w:val="009B79D6"/>
    <w:rsid w:val="009C00CE"/>
    <w:rsid w:val="009C0B19"/>
    <w:rsid w:val="009C105F"/>
    <w:rsid w:val="009D2017"/>
    <w:rsid w:val="009D41C2"/>
    <w:rsid w:val="009D4383"/>
    <w:rsid w:val="009D4EBE"/>
    <w:rsid w:val="009E02FD"/>
    <w:rsid w:val="009E03FA"/>
    <w:rsid w:val="009E15C5"/>
    <w:rsid w:val="009E1849"/>
    <w:rsid w:val="009E21F5"/>
    <w:rsid w:val="009E294D"/>
    <w:rsid w:val="009E3244"/>
    <w:rsid w:val="009E3339"/>
    <w:rsid w:val="009E51FC"/>
    <w:rsid w:val="009E67DB"/>
    <w:rsid w:val="009F2210"/>
    <w:rsid w:val="009F5E2E"/>
    <w:rsid w:val="009F7072"/>
    <w:rsid w:val="009F7577"/>
    <w:rsid w:val="009F7FE8"/>
    <w:rsid w:val="00A00BD3"/>
    <w:rsid w:val="00A016DA"/>
    <w:rsid w:val="00A018E1"/>
    <w:rsid w:val="00A02AE7"/>
    <w:rsid w:val="00A03C2F"/>
    <w:rsid w:val="00A063A1"/>
    <w:rsid w:val="00A07C9C"/>
    <w:rsid w:val="00A07CD5"/>
    <w:rsid w:val="00A1331D"/>
    <w:rsid w:val="00A14394"/>
    <w:rsid w:val="00A15245"/>
    <w:rsid w:val="00A169D7"/>
    <w:rsid w:val="00A177EA"/>
    <w:rsid w:val="00A20360"/>
    <w:rsid w:val="00A22CE5"/>
    <w:rsid w:val="00A3283C"/>
    <w:rsid w:val="00A32C4C"/>
    <w:rsid w:val="00A32D56"/>
    <w:rsid w:val="00A353EC"/>
    <w:rsid w:val="00A37D4E"/>
    <w:rsid w:val="00A43397"/>
    <w:rsid w:val="00A44331"/>
    <w:rsid w:val="00A44997"/>
    <w:rsid w:val="00A453DE"/>
    <w:rsid w:val="00A45E56"/>
    <w:rsid w:val="00A51136"/>
    <w:rsid w:val="00A5295A"/>
    <w:rsid w:val="00A544D4"/>
    <w:rsid w:val="00A5450D"/>
    <w:rsid w:val="00A56935"/>
    <w:rsid w:val="00A60EC0"/>
    <w:rsid w:val="00A63E08"/>
    <w:rsid w:val="00A66365"/>
    <w:rsid w:val="00A67DB2"/>
    <w:rsid w:val="00A701B2"/>
    <w:rsid w:val="00A70F92"/>
    <w:rsid w:val="00A72267"/>
    <w:rsid w:val="00A76910"/>
    <w:rsid w:val="00A81E6E"/>
    <w:rsid w:val="00A91A27"/>
    <w:rsid w:val="00A95DBF"/>
    <w:rsid w:val="00A95FDD"/>
    <w:rsid w:val="00AA039F"/>
    <w:rsid w:val="00AA1EC4"/>
    <w:rsid w:val="00AA2CA2"/>
    <w:rsid w:val="00AB3B69"/>
    <w:rsid w:val="00AB5A06"/>
    <w:rsid w:val="00AB682C"/>
    <w:rsid w:val="00AB7412"/>
    <w:rsid w:val="00AC0D8D"/>
    <w:rsid w:val="00AC1454"/>
    <w:rsid w:val="00AC19AB"/>
    <w:rsid w:val="00AC455B"/>
    <w:rsid w:val="00AD3CA0"/>
    <w:rsid w:val="00AD4D3E"/>
    <w:rsid w:val="00AD4E9C"/>
    <w:rsid w:val="00AD713A"/>
    <w:rsid w:val="00AD7997"/>
    <w:rsid w:val="00AE0C75"/>
    <w:rsid w:val="00AE0E0D"/>
    <w:rsid w:val="00AE4162"/>
    <w:rsid w:val="00AE438B"/>
    <w:rsid w:val="00AF33DA"/>
    <w:rsid w:val="00AF355E"/>
    <w:rsid w:val="00AF3E27"/>
    <w:rsid w:val="00AF5C62"/>
    <w:rsid w:val="00AF69B3"/>
    <w:rsid w:val="00B02782"/>
    <w:rsid w:val="00B0529A"/>
    <w:rsid w:val="00B10B45"/>
    <w:rsid w:val="00B11298"/>
    <w:rsid w:val="00B12D98"/>
    <w:rsid w:val="00B134B5"/>
    <w:rsid w:val="00B13CC6"/>
    <w:rsid w:val="00B1491B"/>
    <w:rsid w:val="00B14CE1"/>
    <w:rsid w:val="00B2179D"/>
    <w:rsid w:val="00B22736"/>
    <w:rsid w:val="00B23AE7"/>
    <w:rsid w:val="00B260F3"/>
    <w:rsid w:val="00B2694D"/>
    <w:rsid w:val="00B27474"/>
    <w:rsid w:val="00B309B4"/>
    <w:rsid w:val="00B31F48"/>
    <w:rsid w:val="00B3236C"/>
    <w:rsid w:val="00B3468D"/>
    <w:rsid w:val="00B402F3"/>
    <w:rsid w:val="00B572E3"/>
    <w:rsid w:val="00B57A09"/>
    <w:rsid w:val="00B61777"/>
    <w:rsid w:val="00B62791"/>
    <w:rsid w:val="00B6490F"/>
    <w:rsid w:val="00B64E4B"/>
    <w:rsid w:val="00B65EA6"/>
    <w:rsid w:val="00B6621A"/>
    <w:rsid w:val="00B701C2"/>
    <w:rsid w:val="00B72240"/>
    <w:rsid w:val="00B72286"/>
    <w:rsid w:val="00B7270F"/>
    <w:rsid w:val="00B740E7"/>
    <w:rsid w:val="00B80032"/>
    <w:rsid w:val="00B84F55"/>
    <w:rsid w:val="00B879DE"/>
    <w:rsid w:val="00B87B54"/>
    <w:rsid w:val="00B9110E"/>
    <w:rsid w:val="00B91FDB"/>
    <w:rsid w:val="00B9387E"/>
    <w:rsid w:val="00B96BD2"/>
    <w:rsid w:val="00B97E1C"/>
    <w:rsid w:val="00BB0E2E"/>
    <w:rsid w:val="00BB4526"/>
    <w:rsid w:val="00BB6210"/>
    <w:rsid w:val="00BB73DA"/>
    <w:rsid w:val="00BC2B72"/>
    <w:rsid w:val="00BC4E4B"/>
    <w:rsid w:val="00BC6A70"/>
    <w:rsid w:val="00BD2C20"/>
    <w:rsid w:val="00BD45EC"/>
    <w:rsid w:val="00BD73B1"/>
    <w:rsid w:val="00BD7804"/>
    <w:rsid w:val="00BE164B"/>
    <w:rsid w:val="00BE1808"/>
    <w:rsid w:val="00BE21AB"/>
    <w:rsid w:val="00BE29FE"/>
    <w:rsid w:val="00BE5D9D"/>
    <w:rsid w:val="00BF7697"/>
    <w:rsid w:val="00BF780D"/>
    <w:rsid w:val="00C06115"/>
    <w:rsid w:val="00C064F2"/>
    <w:rsid w:val="00C07DFF"/>
    <w:rsid w:val="00C10B6D"/>
    <w:rsid w:val="00C122C6"/>
    <w:rsid w:val="00C158F6"/>
    <w:rsid w:val="00C254D9"/>
    <w:rsid w:val="00C25F35"/>
    <w:rsid w:val="00C33223"/>
    <w:rsid w:val="00C341FD"/>
    <w:rsid w:val="00C37535"/>
    <w:rsid w:val="00C3754A"/>
    <w:rsid w:val="00C3774B"/>
    <w:rsid w:val="00C468B7"/>
    <w:rsid w:val="00C46AC3"/>
    <w:rsid w:val="00C515B8"/>
    <w:rsid w:val="00C533BB"/>
    <w:rsid w:val="00C54A06"/>
    <w:rsid w:val="00C55606"/>
    <w:rsid w:val="00C63A95"/>
    <w:rsid w:val="00C65393"/>
    <w:rsid w:val="00C65510"/>
    <w:rsid w:val="00C70926"/>
    <w:rsid w:val="00C727FE"/>
    <w:rsid w:val="00C751C3"/>
    <w:rsid w:val="00C77C17"/>
    <w:rsid w:val="00C77C5C"/>
    <w:rsid w:val="00C8082B"/>
    <w:rsid w:val="00C82C2F"/>
    <w:rsid w:val="00C83EBA"/>
    <w:rsid w:val="00C84511"/>
    <w:rsid w:val="00C87CBA"/>
    <w:rsid w:val="00C90F24"/>
    <w:rsid w:val="00C93C7C"/>
    <w:rsid w:val="00C93F3D"/>
    <w:rsid w:val="00C94025"/>
    <w:rsid w:val="00C955BB"/>
    <w:rsid w:val="00C97374"/>
    <w:rsid w:val="00CA5225"/>
    <w:rsid w:val="00CA5B51"/>
    <w:rsid w:val="00CB0D97"/>
    <w:rsid w:val="00CB259A"/>
    <w:rsid w:val="00CB4553"/>
    <w:rsid w:val="00CB5134"/>
    <w:rsid w:val="00CB520D"/>
    <w:rsid w:val="00CB5494"/>
    <w:rsid w:val="00CB55D7"/>
    <w:rsid w:val="00CB69F3"/>
    <w:rsid w:val="00CB71A4"/>
    <w:rsid w:val="00CC1E3E"/>
    <w:rsid w:val="00CC292E"/>
    <w:rsid w:val="00CC2C3D"/>
    <w:rsid w:val="00CC602A"/>
    <w:rsid w:val="00CD278C"/>
    <w:rsid w:val="00CD2BF0"/>
    <w:rsid w:val="00CD3EC7"/>
    <w:rsid w:val="00CD4149"/>
    <w:rsid w:val="00CD5472"/>
    <w:rsid w:val="00CE6373"/>
    <w:rsid w:val="00CE7544"/>
    <w:rsid w:val="00CF2C91"/>
    <w:rsid w:val="00CF34B9"/>
    <w:rsid w:val="00CF4B27"/>
    <w:rsid w:val="00CF7162"/>
    <w:rsid w:val="00CF76BB"/>
    <w:rsid w:val="00D0098D"/>
    <w:rsid w:val="00D00B3F"/>
    <w:rsid w:val="00D03D0D"/>
    <w:rsid w:val="00D05EC1"/>
    <w:rsid w:val="00D11925"/>
    <w:rsid w:val="00D21FC7"/>
    <w:rsid w:val="00D23375"/>
    <w:rsid w:val="00D23E89"/>
    <w:rsid w:val="00D262A2"/>
    <w:rsid w:val="00D3277A"/>
    <w:rsid w:val="00D32AB6"/>
    <w:rsid w:val="00D34066"/>
    <w:rsid w:val="00D3484A"/>
    <w:rsid w:val="00D35577"/>
    <w:rsid w:val="00D358A2"/>
    <w:rsid w:val="00D35AEF"/>
    <w:rsid w:val="00D37270"/>
    <w:rsid w:val="00D46023"/>
    <w:rsid w:val="00D462C0"/>
    <w:rsid w:val="00D468FB"/>
    <w:rsid w:val="00D46EE9"/>
    <w:rsid w:val="00D509DB"/>
    <w:rsid w:val="00D525E4"/>
    <w:rsid w:val="00D56101"/>
    <w:rsid w:val="00D56482"/>
    <w:rsid w:val="00D656B3"/>
    <w:rsid w:val="00D6622D"/>
    <w:rsid w:val="00D756AE"/>
    <w:rsid w:val="00D76A72"/>
    <w:rsid w:val="00D814B5"/>
    <w:rsid w:val="00D90201"/>
    <w:rsid w:val="00D93ACD"/>
    <w:rsid w:val="00D94814"/>
    <w:rsid w:val="00D96640"/>
    <w:rsid w:val="00DA42AB"/>
    <w:rsid w:val="00DA4E33"/>
    <w:rsid w:val="00DA5587"/>
    <w:rsid w:val="00DA608A"/>
    <w:rsid w:val="00DA7E38"/>
    <w:rsid w:val="00DB07BF"/>
    <w:rsid w:val="00DB123C"/>
    <w:rsid w:val="00DC2493"/>
    <w:rsid w:val="00DD1CD0"/>
    <w:rsid w:val="00DD2A6C"/>
    <w:rsid w:val="00DD3F2A"/>
    <w:rsid w:val="00DD6369"/>
    <w:rsid w:val="00DD6B65"/>
    <w:rsid w:val="00DE286B"/>
    <w:rsid w:val="00DE319D"/>
    <w:rsid w:val="00DE502B"/>
    <w:rsid w:val="00DE50AB"/>
    <w:rsid w:val="00DE6735"/>
    <w:rsid w:val="00DF37F3"/>
    <w:rsid w:val="00DF4FCD"/>
    <w:rsid w:val="00E00540"/>
    <w:rsid w:val="00E018EE"/>
    <w:rsid w:val="00E02A6A"/>
    <w:rsid w:val="00E0382F"/>
    <w:rsid w:val="00E044A0"/>
    <w:rsid w:val="00E0461E"/>
    <w:rsid w:val="00E05171"/>
    <w:rsid w:val="00E06DA3"/>
    <w:rsid w:val="00E07B8E"/>
    <w:rsid w:val="00E10D61"/>
    <w:rsid w:val="00E11DD1"/>
    <w:rsid w:val="00E121EE"/>
    <w:rsid w:val="00E155E9"/>
    <w:rsid w:val="00E2008A"/>
    <w:rsid w:val="00E20C44"/>
    <w:rsid w:val="00E23D38"/>
    <w:rsid w:val="00E24F01"/>
    <w:rsid w:val="00E253F8"/>
    <w:rsid w:val="00E27792"/>
    <w:rsid w:val="00E30ADC"/>
    <w:rsid w:val="00E332D4"/>
    <w:rsid w:val="00E3787E"/>
    <w:rsid w:val="00E4215E"/>
    <w:rsid w:val="00E446E4"/>
    <w:rsid w:val="00E454BA"/>
    <w:rsid w:val="00E50742"/>
    <w:rsid w:val="00E5317F"/>
    <w:rsid w:val="00E5678A"/>
    <w:rsid w:val="00E56C00"/>
    <w:rsid w:val="00E56F58"/>
    <w:rsid w:val="00E60535"/>
    <w:rsid w:val="00E6103F"/>
    <w:rsid w:val="00E62637"/>
    <w:rsid w:val="00E70772"/>
    <w:rsid w:val="00E716BE"/>
    <w:rsid w:val="00E71D7E"/>
    <w:rsid w:val="00E72A9F"/>
    <w:rsid w:val="00E80C4B"/>
    <w:rsid w:val="00E82045"/>
    <w:rsid w:val="00E84F32"/>
    <w:rsid w:val="00E8631F"/>
    <w:rsid w:val="00E87333"/>
    <w:rsid w:val="00E9022B"/>
    <w:rsid w:val="00E90A62"/>
    <w:rsid w:val="00E91330"/>
    <w:rsid w:val="00E9184A"/>
    <w:rsid w:val="00E93D7D"/>
    <w:rsid w:val="00E9503D"/>
    <w:rsid w:val="00EA1C55"/>
    <w:rsid w:val="00EA2A29"/>
    <w:rsid w:val="00EA6859"/>
    <w:rsid w:val="00EA695B"/>
    <w:rsid w:val="00EA70D5"/>
    <w:rsid w:val="00EA7A9B"/>
    <w:rsid w:val="00EB0C98"/>
    <w:rsid w:val="00EB1EFF"/>
    <w:rsid w:val="00EB27A4"/>
    <w:rsid w:val="00EB2A02"/>
    <w:rsid w:val="00EB5669"/>
    <w:rsid w:val="00EC1013"/>
    <w:rsid w:val="00EC1F2C"/>
    <w:rsid w:val="00EC2C6A"/>
    <w:rsid w:val="00EC583D"/>
    <w:rsid w:val="00EC6C5B"/>
    <w:rsid w:val="00EC7F1F"/>
    <w:rsid w:val="00ED1FB3"/>
    <w:rsid w:val="00ED463D"/>
    <w:rsid w:val="00ED606A"/>
    <w:rsid w:val="00ED6F85"/>
    <w:rsid w:val="00ED75F2"/>
    <w:rsid w:val="00EE134C"/>
    <w:rsid w:val="00EE353A"/>
    <w:rsid w:val="00EE38BE"/>
    <w:rsid w:val="00EE49C4"/>
    <w:rsid w:val="00EE5064"/>
    <w:rsid w:val="00EE7BA8"/>
    <w:rsid w:val="00EF20B4"/>
    <w:rsid w:val="00EF290C"/>
    <w:rsid w:val="00F00022"/>
    <w:rsid w:val="00F068B4"/>
    <w:rsid w:val="00F06BD0"/>
    <w:rsid w:val="00F0F866"/>
    <w:rsid w:val="00F10FB7"/>
    <w:rsid w:val="00F13039"/>
    <w:rsid w:val="00F1555A"/>
    <w:rsid w:val="00F20132"/>
    <w:rsid w:val="00F21701"/>
    <w:rsid w:val="00F220D4"/>
    <w:rsid w:val="00F229AB"/>
    <w:rsid w:val="00F246A6"/>
    <w:rsid w:val="00F24AA3"/>
    <w:rsid w:val="00F30C7C"/>
    <w:rsid w:val="00F3373B"/>
    <w:rsid w:val="00F350DA"/>
    <w:rsid w:val="00F36DBA"/>
    <w:rsid w:val="00F41F9C"/>
    <w:rsid w:val="00F4455F"/>
    <w:rsid w:val="00F47A37"/>
    <w:rsid w:val="00F47B2D"/>
    <w:rsid w:val="00F51D47"/>
    <w:rsid w:val="00F5221A"/>
    <w:rsid w:val="00F5236F"/>
    <w:rsid w:val="00F523B1"/>
    <w:rsid w:val="00F543C1"/>
    <w:rsid w:val="00F55242"/>
    <w:rsid w:val="00F55A11"/>
    <w:rsid w:val="00F60D8E"/>
    <w:rsid w:val="00F610B1"/>
    <w:rsid w:val="00F622C5"/>
    <w:rsid w:val="00F67A14"/>
    <w:rsid w:val="00F702BC"/>
    <w:rsid w:val="00F73301"/>
    <w:rsid w:val="00F74FD0"/>
    <w:rsid w:val="00F77D72"/>
    <w:rsid w:val="00F83684"/>
    <w:rsid w:val="00F86CCC"/>
    <w:rsid w:val="00F871A7"/>
    <w:rsid w:val="00F91276"/>
    <w:rsid w:val="00F917D3"/>
    <w:rsid w:val="00F9216C"/>
    <w:rsid w:val="00F94DAB"/>
    <w:rsid w:val="00F95227"/>
    <w:rsid w:val="00F966C9"/>
    <w:rsid w:val="00F96E95"/>
    <w:rsid w:val="00F9703F"/>
    <w:rsid w:val="00F974A0"/>
    <w:rsid w:val="00FA71E6"/>
    <w:rsid w:val="00FA7501"/>
    <w:rsid w:val="00FB21C0"/>
    <w:rsid w:val="00FB41E6"/>
    <w:rsid w:val="00FC4001"/>
    <w:rsid w:val="00FC4ED5"/>
    <w:rsid w:val="00FD1120"/>
    <w:rsid w:val="00FD13FB"/>
    <w:rsid w:val="00FD7147"/>
    <w:rsid w:val="00FE1CF2"/>
    <w:rsid w:val="00FE31AD"/>
    <w:rsid w:val="00FE4600"/>
    <w:rsid w:val="00FE4ED4"/>
    <w:rsid w:val="00FE4F6C"/>
    <w:rsid w:val="00FE50BB"/>
    <w:rsid w:val="00FE6B19"/>
    <w:rsid w:val="00FF0CE4"/>
    <w:rsid w:val="00FF1ABB"/>
    <w:rsid w:val="00FF22D0"/>
    <w:rsid w:val="00FF6570"/>
    <w:rsid w:val="00FF6C70"/>
    <w:rsid w:val="00FF6D05"/>
    <w:rsid w:val="00FF7774"/>
    <w:rsid w:val="017AE85C"/>
    <w:rsid w:val="01A6BFAB"/>
    <w:rsid w:val="0221E006"/>
    <w:rsid w:val="02892079"/>
    <w:rsid w:val="0308E0CA"/>
    <w:rsid w:val="0430E7D5"/>
    <w:rsid w:val="0518776B"/>
    <w:rsid w:val="0771BD9B"/>
    <w:rsid w:val="07EAD1DB"/>
    <w:rsid w:val="08185245"/>
    <w:rsid w:val="0957B78D"/>
    <w:rsid w:val="09F1040A"/>
    <w:rsid w:val="0ABD099E"/>
    <w:rsid w:val="0AFB95B3"/>
    <w:rsid w:val="0DB92CBC"/>
    <w:rsid w:val="0E29F749"/>
    <w:rsid w:val="119C8F85"/>
    <w:rsid w:val="13B95216"/>
    <w:rsid w:val="13E731D7"/>
    <w:rsid w:val="14131B4F"/>
    <w:rsid w:val="141C4CD4"/>
    <w:rsid w:val="15003CC4"/>
    <w:rsid w:val="15D3DC37"/>
    <w:rsid w:val="15F118ED"/>
    <w:rsid w:val="16CD45B6"/>
    <w:rsid w:val="170555FF"/>
    <w:rsid w:val="192491E8"/>
    <w:rsid w:val="194444EC"/>
    <w:rsid w:val="19C77774"/>
    <w:rsid w:val="1A39E0B6"/>
    <w:rsid w:val="1A824891"/>
    <w:rsid w:val="1A865FA4"/>
    <w:rsid w:val="1A93105F"/>
    <w:rsid w:val="1B088427"/>
    <w:rsid w:val="1B1CD2AE"/>
    <w:rsid w:val="1C4AFA43"/>
    <w:rsid w:val="1CB2E9CA"/>
    <w:rsid w:val="1D989690"/>
    <w:rsid w:val="1F7DC2C8"/>
    <w:rsid w:val="206E3E6D"/>
    <w:rsid w:val="23F232FA"/>
    <w:rsid w:val="269666FE"/>
    <w:rsid w:val="2698FB63"/>
    <w:rsid w:val="28380E2A"/>
    <w:rsid w:val="28400247"/>
    <w:rsid w:val="296DCDAF"/>
    <w:rsid w:val="297C3401"/>
    <w:rsid w:val="2AA834DA"/>
    <w:rsid w:val="2B2E505C"/>
    <w:rsid w:val="2C4345D6"/>
    <w:rsid w:val="2CEFB713"/>
    <w:rsid w:val="2DB578F7"/>
    <w:rsid w:val="2E0A246F"/>
    <w:rsid w:val="2E351CD7"/>
    <w:rsid w:val="2E5F74B1"/>
    <w:rsid w:val="2ECE038F"/>
    <w:rsid w:val="2FEBA35F"/>
    <w:rsid w:val="308C79E2"/>
    <w:rsid w:val="30C000D0"/>
    <w:rsid w:val="318DB262"/>
    <w:rsid w:val="324E7FD4"/>
    <w:rsid w:val="328E2452"/>
    <w:rsid w:val="34552CFE"/>
    <w:rsid w:val="3510B4BE"/>
    <w:rsid w:val="38917D03"/>
    <w:rsid w:val="38DBC402"/>
    <w:rsid w:val="3A12E65A"/>
    <w:rsid w:val="3AEDA72F"/>
    <w:rsid w:val="3BE5BFDF"/>
    <w:rsid w:val="3CD90A9D"/>
    <w:rsid w:val="3EB11842"/>
    <w:rsid w:val="3F1F6B42"/>
    <w:rsid w:val="3FB78DCD"/>
    <w:rsid w:val="41702D94"/>
    <w:rsid w:val="424E77A1"/>
    <w:rsid w:val="4274BF21"/>
    <w:rsid w:val="42B9B4DB"/>
    <w:rsid w:val="430CF2D7"/>
    <w:rsid w:val="443BC754"/>
    <w:rsid w:val="4661DEF3"/>
    <w:rsid w:val="46C3CBCB"/>
    <w:rsid w:val="473B0355"/>
    <w:rsid w:val="4BFA0371"/>
    <w:rsid w:val="4C04EFA1"/>
    <w:rsid w:val="4C7D9F11"/>
    <w:rsid w:val="4E0657C3"/>
    <w:rsid w:val="4EA4534B"/>
    <w:rsid w:val="4F1ED4EC"/>
    <w:rsid w:val="500A6A3B"/>
    <w:rsid w:val="50C262DA"/>
    <w:rsid w:val="50F3FC78"/>
    <w:rsid w:val="51E354EB"/>
    <w:rsid w:val="527EE714"/>
    <w:rsid w:val="5377C117"/>
    <w:rsid w:val="53BEEDD6"/>
    <w:rsid w:val="540D2388"/>
    <w:rsid w:val="54C8B5BA"/>
    <w:rsid w:val="55D3C7E1"/>
    <w:rsid w:val="5629DEC3"/>
    <w:rsid w:val="56361BBA"/>
    <w:rsid w:val="5655D5E6"/>
    <w:rsid w:val="59176DD9"/>
    <w:rsid w:val="59810126"/>
    <w:rsid w:val="59F924A4"/>
    <w:rsid w:val="5B969F36"/>
    <w:rsid w:val="5C960051"/>
    <w:rsid w:val="5D80AFCF"/>
    <w:rsid w:val="5DA2A4CF"/>
    <w:rsid w:val="5ED358C5"/>
    <w:rsid w:val="5F3363DD"/>
    <w:rsid w:val="5F9D3310"/>
    <w:rsid w:val="60515E83"/>
    <w:rsid w:val="620C9F81"/>
    <w:rsid w:val="6291D381"/>
    <w:rsid w:val="653A4A05"/>
    <w:rsid w:val="659D25B3"/>
    <w:rsid w:val="6772661A"/>
    <w:rsid w:val="680FD12A"/>
    <w:rsid w:val="6BF65E08"/>
    <w:rsid w:val="6C7E3D03"/>
    <w:rsid w:val="6DDF62E2"/>
    <w:rsid w:val="6F5E189A"/>
    <w:rsid w:val="701C4102"/>
    <w:rsid w:val="71A66DED"/>
    <w:rsid w:val="768C0345"/>
    <w:rsid w:val="7691DCDF"/>
    <w:rsid w:val="7815CE8C"/>
    <w:rsid w:val="799DE108"/>
    <w:rsid w:val="7AA5BBA1"/>
    <w:rsid w:val="7B18647F"/>
    <w:rsid w:val="7B77AD2B"/>
    <w:rsid w:val="7BACC32F"/>
    <w:rsid w:val="7BC6A51C"/>
    <w:rsid w:val="7BE3D0A5"/>
    <w:rsid w:val="7CCBA2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941CE7"/>
  <w15:chartTrackingRefBased/>
  <w15:docId w15:val="{70494A85-0EE5-4BE7-AD7B-338BBEF27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1343"/>
    <w:pPr>
      <w:spacing w:after="0" w:line="240" w:lineRule="auto"/>
    </w:pPr>
  </w:style>
  <w:style w:type="paragraph" w:styleId="ListParagraph">
    <w:name w:val="List Paragraph"/>
    <w:basedOn w:val="Normal"/>
    <w:uiPriority w:val="34"/>
    <w:qFormat/>
    <w:rsid w:val="001D50AD"/>
    <w:pPr>
      <w:ind w:left="720"/>
      <w:contextualSpacing/>
    </w:pPr>
  </w:style>
  <w:style w:type="paragraph" w:customStyle="1" w:styleId="BasicParagraph">
    <w:name w:val="[Basic Paragraph]"/>
    <w:basedOn w:val="Normal"/>
    <w:uiPriority w:val="99"/>
    <w:rsid w:val="00A70F92"/>
    <w:pPr>
      <w:widowControl w:val="0"/>
      <w:autoSpaceDE w:val="0"/>
      <w:autoSpaceDN w:val="0"/>
      <w:adjustRightInd w:val="0"/>
      <w:spacing w:after="0" w:line="288" w:lineRule="auto"/>
      <w:textAlignment w:val="center"/>
    </w:pPr>
    <w:rPr>
      <w:rFonts w:ascii="Times-Roman" w:eastAsia="MS Mincho" w:hAnsi="Times-Roman" w:cs="Times-Roman"/>
      <w:color w:val="000000"/>
      <w:sz w:val="24"/>
      <w:szCs w:val="24"/>
      <w:lang w:val="nl-NL"/>
    </w:rPr>
  </w:style>
  <w:style w:type="character" w:styleId="Hyperlink">
    <w:name w:val="Hyperlink"/>
    <w:basedOn w:val="DefaultParagraphFont"/>
    <w:uiPriority w:val="99"/>
    <w:unhideWhenUsed/>
    <w:rsid w:val="00A70F92"/>
    <w:rPr>
      <w:color w:val="0563C1" w:themeColor="hyperlink"/>
      <w:u w:val="single"/>
    </w:rPr>
  </w:style>
  <w:style w:type="paragraph" w:styleId="Header">
    <w:name w:val="header"/>
    <w:basedOn w:val="Normal"/>
    <w:link w:val="HeaderChar"/>
    <w:uiPriority w:val="99"/>
    <w:unhideWhenUsed/>
    <w:rsid w:val="00793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32B"/>
  </w:style>
  <w:style w:type="paragraph" w:styleId="Footer">
    <w:name w:val="footer"/>
    <w:basedOn w:val="Normal"/>
    <w:link w:val="FooterChar"/>
    <w:uiPriority w:val="99"/>
    <w:unhideWhenUsed/>
    <w:rsid w:val="00793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32B"/>
  </w:style>
  <w:style w:type="paragraph" w:styleId="Revision">
    <w:name w:val="Revision"/>
    <w:hidden/>
    <w:uiPriority w:val="99"/>
    <w:semiHidden/>
    <w:rsid w:val="00A02AE7"/>
    <w:pPr>
      <w:spacing w:after="0" w:line="240" w:lineRule="auto"/>
    </w:pPr>
  </w:style>
  <w:style w:type="character" w:styleId="CommentReference">
    <w:name w:val="annotation reference"/>
    <w:basedOn w:val="DefaultParagraphFont"/>
    <w:uiPriority w:val="99"/>
    <w:semiHidden/>
    <w:unhideWhenUsed/>
    <w:rsid w:val="00721109"/>
    <w:rPr>
      <w:sz w:val="16"/>
      <w:szCs w:val="16"/>
    </w:rPr>
  </w:style>
  <w:style w:type="paragraph" w:styleId="CommentText">
    <w:name w:val="annotation text"/>
    <w:basedOn w:val="Normal"/>
    <w:link w:val="CommentTextChar"/>
    <w:uiPriority w:val="99"/>
    <w:unhideWhenUsed/>
    <w:rsid w:val="00721109"/>
    <w:pPr>
      <w:spacing w:line="240" w:lineRule="auto"/>
    </w:pPr>
    <w:rPr>
      <w:sz w:val="20"/>
      <w:szCs w:val="20"/>
    </w:rPr>
  </w:style>
  <w:style w:type="character" w:customStyle="1" w:styleId="CommentTextChar">
    <w:name w:val="Comment Text Char"/>
    <w:basedOn w:val="DefaultParagraphFont"/>
    <w:link w:val="CommentText"/>
    <w:uiPriority w:val="99"/>
    <w:rsid w:val="00721109"/>
    <w:rPr>
      <w:sz w:val="20"/>
      <w:szCs w:val="20"/>
    </w:rPr>
  </w:style>
  <w:style w:type="paragraph" w:styleId="CommentSubject">
    <w:name w:val="annotation subject"/>
    <w:basedOn w:val="CommentText"/>
    <w:next w:val="CommentText"/>
    <w:link w:val="CommentSubjectChar"/>
    <w:uiPriority w:val="99"/>
    <w:semiHidden/>
    <w:unhideWhenUsed/>
    <w:rsid w:val="00721109"/>
    <w:rPr>
      <w:b/>
      <w:bCs/>
    </w:rPr>
  </w:style>
  <w:style w:type="character" w:customStyle="1" w:styleId="CommentSubjectChar">
    <w:name w:val="Comment Subject Char"/>
    <w:basedOn w:val="CommentTextChar"/>
    <w:link w:val="CommentSubject"/>
    <w:uiPriority w:val="99"/>
    <w:semiHidden/>
    <w:rsid w:val="00721109"/>
    <w:rPr>
      <w:b/>
      <w:bCs/>
      <w:sz w:val="20"/>
      <w:szCs w:val="20"/>
    </w:rPr>
  </w:style>
  <w:style w:type="character" w:styleId="UnresolvedMention">
    <w:name w:val="Unresolved Mention"/>
    <w:basedOn w:val="DefaultParagraphFont"/>
    <w:uiPriority w:val="99"/>
    <w:semiHidden/>
    <w:unhideWhenUsed/>
    <w:rsid w:val="00594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estermann@pressinjection.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ur01.safelinks.protection.outlook.com/?url=https%3A%2F%2Fwww.vredestein.co.uk%2Fsuperpasso%2F&amp;data=05%7C02%7Cmolly.prout%40pfpr.com%7Ccbdc4da75e0d445760d308def77c00ca%7Cc118604817fd4162866d793b39ef2777%7C0%7C0%7C639220309145669408%7CUnknown%7CTWFpbGZsb3d8eyJFbXB0eU1hcGkiOnRydWUsIlYiOiIwLjAuMDAwMCIsIlAiOiJXaW4zMiIsIkFOIjoiTWFpbCIsIldUIjoyfQ%3D%3D%7C0%7C%7C%7C&amp;sdata=Rvlf%2BXYOUf%2F7%2FUsLDZkO6fJPd1HLa0STo0YWL%2Fh1ujU%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b064f5-b91f-4532-bc93-5a06de940d8c" xsi:nil="true"/>
    <lcf76f155ced4ddcb4097134ff3c332f xmlns="c8da104e-6a1d-4b01-a720-a1e29024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43EC54-446A-4E0B-A070-AE7DAABB45C5}">
  <ds:schemaRefs>
    <ds:schemaRef ds:uri="http://schemas.microsoft.com/sharepoint/v3/contenttype/forms"/>
  </ds:schemaRefs>
</ds:datastoreItem>
</file>

<file path=customXml/itemProps2.xml><?xml version="1.0" encoding="utf-8"?>
<ds:datastoreItem xmlns:ds="http://schemas.openxmlformats.org/officeDocument/2006/customXml" ds:itemID="{E8FFA1DE-EA0F-4AFC-B901-A99560EF7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26B22-FD19-4868-B61D-1C1A3822AA74}">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3460</Characters>
  <Application>Microsoft Office Word</Application>
  <DocSecurity>0</DocSecurity>
  <Lines>28</Lines>
  <Paragraphs>8</Paragraphs>
  <ScaleCrop>false</ScaleCrop>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Yarwood</dc:creator>
  <cp:keywords/>
  <dc:description/>
  <cp:lastModifiedBy>Molly Prout</cp:lastModifiedBy>
  <cp:revision>6</cp:revision>
  <dcterms:created xsi:type="dcterms:W3CDTF">2026-08-10T09:57:00Z</dcterms:created>
  <dcterms:modified xsi:type="dcterms:W3CDTF">2026-08-11T07:57:00Z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23157f71-e8a9-4da9-bdfa-ca1582999b42</vt:lpwstr>
  </property>
</Properties>
</file>