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8E83C" w14:textId="77777777" w:rsidR="0079332B" w:rsidRPr="007F4875" w:rsidRDefault="0079332B" w:rsidP="5DA2A4CF">
      <w:pPr>
        <w:spacing w:after="0" w:line="240" w:lineRule="auto"/>
        <w:rPr>
          <w:rFonts w:ascii="Century Gothic" w:hAnsi="Century Gothic" w:cs="Clother Black"/>
          <w:b/>
          <w:bCs/>
          <w:sz w:val="32"/>
          <w:szCs w:val="32"/>
        </w:rPr>
      </w:pPr>
    </w:p>
    <w:p w14:paraId="4217B8F8" w14:textId="55700E57" w:rsidR="00E253F8" w:rsidRPr="007F4875" w:rsidRDefault="00D26373" w:rsidP="00F246A6">
      <w:pPr>
        <w:spacing w:after="0" w:line="240" w:lineRule="auto"/>
        <w:rPr>
          <w:rFonts w:ascii="Century Gothic" w:hAnsi="Century Gothic"/>
          <w:b/>
          <w:bCs/>
          <w:sz w:val="32"/>
          <w:szCs w:val="32"/>
        </w:rPr>
      </w:pPr>
      <w:r>
        <w:rPr>
          <w:rFonts w:ascii="Century Gothic" w:hAnsi="Century Gothic"/>
          <w:b/>
          <w:bCs/>
          <w:sz w:val="32"/>
          <w:szCs w:val="32"/>
        </w:rPr>
        <w:t xml:space="preserve">Apollo Tyres to </w:t>
      </w:r>
      <w:r w:rsidR="00F46B7F">
        <w:rPr>
          <w:rFonts w:ascii="Century Gothic" w:hAnsi="Century Gothic"/>
          <w:b/>
          <w:bCs/>
          <w:sz w:val="32"/>
          <w:szCs w:val="32"/>
        </w:rPr>
        <w:t>unveil</w:t>
      </w:r>
      <w:r>
        <w:rPr>
          <w:rFonts w:ascii="Century Gothic" w:hAnsi="Century Gothic"/>
          <w:b/>
          <w:bCs/>
          <w:sz w:val="32"/>
          <w:szCs w:val="32"/>
        </w:rPr>
        <w:t xml:space="preserve"> </w:t>
      </w:r>
      <w:r w:rsidR="005021F9">
        <w:rPr>
          <w:rFonts w:ascii="Century Gothic" w:hAnsi="Century Gothic"/>
          <w:b/>
          <w:bCs/>
          <w:sz w:val="32"/>
          <w:szCs w:val="32"/>
        </w:rPr>
        <w:t>full</w:t>
      </w:r>
      <w:r>
        <w:rPr>
          <w:rFonts w:ascii="Century Gothic" w:hAnsi="Century Gothic"/>
          <w:b/>
          <w:bCs/>
          <w:sz w:val="32"/>
          <w:szCs w:val="32"/>
        </w:rPr>
        <w:t xml:space="preserve"> </w:t>
      </w:r>
      <w:r w:rsidR="00F46B7F">
        <w:rPr>
          <w:rFonts w:ascii="Century Gothic" w:hAnsi="Century Gothic"/>
          <w:b/>
          <w:bCs/>
          <w:sz w:val="32"/>
          <w:szCs w:val="32"/>
        </w:rPr>
        <w:t xml:space="preserve">EnduMile </w:t>
      </w:r>
      <w:r>
        <w:rPr>
          <w:rFonts w:ascii="Century Gothic" w:hAnsi="Century Gothic"/>
          <w:b/>
          <w:bCs/>
          <w:sz w:val="32"/>
          <w:szCs w:val="32"/>
        </w:rPr>
        <w:t xml:space="preserve">long-haul range at IAA Transportation </w:t>
      </w:r>
    </w:p>
    <w:p w14:paraId="3D0F1FA0" w14:textId="77777777" w:rsidR="00C87CBA" w:rsidRPr="007F4875" w:rsidRDefault="00C87CBA" w:rsidP="5DA2A4CF">
      <w:pPr>
        <w:spacing w:after="0" w:line="240" w:lineRule="auto"/>
        <w:rPr>
          <w:rFonts w:ascii="Century Gothic" w:hAnsi="Century Gothic" w:cs="Clother Black"/>
          <w:b/>
          <w:bCs/>
          <w:sz w:val="32"/>
          <w:szCs w:val="32"/>
        </w:rPr>
      </w:pPr>
    </w:p>
    <w:p w14:paraId="23400AA5" w14:textId="4C186F0F" w:rsidR="00BE5D9D" w:rsidRPr="007F4875" w:rsidRDefault="00837B2F" w:rsidP="3BE5BFDF">
      <w:pPr>
        <w:pStyle w:val="ListParagraph"/>
        <w:numPr>
          <w:ilvl w:val="0"/>
          <w:numId w:val="2"/>
        </w:numPr>
        <w:spacing w:after="0" w:line="240" w:lineRule="auto"/>
        <w:rPr>
          <w:rFonts w:ascii="Century Gothic" w:hAnsi="Century Gothic" w:cs="Clother Light"/>
          <w:b/>
          <w:bCs/>
          <w:i/>
          <w:iCs/>
          <w:sz w:val="20"/>
          <w:szCs w:val="20"/>
        </w:rPr>
      </w:pPr>
      <w:r>
        <w:rPr>
          <w:rFonts w:ascii="Century Gothic" w:hAnsi="Century Gothic" w:cs="Clother Light"/>
          <w:b/>
          <w:bCs/>
          <w:i/>
          <w:iCs/>
          <w:sz w:val="20"/>
          <w:szCs w:val="20"/>
        </w:rPr>
        <w:t>N</w:t>
      </w:r>
      <w:r w:rsidR="00D26373">
        <w:rPr>
          <w:rFonts w:ascii="Century Gothic" w:hAnsi="Century Gothic" w:cs="Clother Light"/>
          <w:b/>
          <w:bCs/>
          <w:i/>
          <w:iCs/>
          <w:sz w:val="20"/>
          <w:szCs w:val="20"/>
        </w:rPr>
        <w:t>ew EnduMile LHA, LH</w:t>
      </w:r>
      <w:r w:rsidR="00C53CE0">
        <w:rPr>
          <w:rFonts w:ascii="Century Gothic" w:hAnsi="Century Gothic" w:cs="Clother Light"/>
          <w:b/>
          <w:bCs/>
          <w:i/>
          <w:iCs/>
          <w:sz w:val="20"/>
          <w:szCs w:val="20"/>
        </w:rPr>
        <w:t xml:space="preserve"> </w:t>
      </w:r>
      <w:r w:rsidR="00D26373">
        <w:rPr>
          <w:rFonts w:ascii="Century Gothic" w:hAnsi="Century Gothic" w:cs="Clother Light"/>
          <w:b/>
          <w:bCs/>
          <w:i/>
          <w:iCs/>
          <w:sz w:val="20"/>
          <w:szCs w:val="20"/>
        </w:rPr>
        <w:t>F</w:t>
      </w:r>
      <w:r w:rsidR="00C53CE0">
        <w:rPr>
          <w:rFonts w:ascii="Century Gothic" w:hAnsi="Century Gothic" w:cs="Clother Light"/>
          <w:b/>
          <w:bCs/>
          <w:i/>
          <w:iCs/>
          <w:sz w:val="20"/>
          <w:szCs w:val="20"/>
        </w:rPr>
        <w:t>ront</w:t>
      </w:r>
      <w:r>
        <w:rPr>
          <w:rFonts w:ascii="Century Gothic" w:hAnsi="Century Gothic" w:cs="Clother Light"/>
          <w:b/>
          <w:bCs/>
          <w:i/>
          <w:iCs/>
          <w:sz w:val="20"/>
          <w:szCs w:val="20"/>
        </w:rPr>
        <w:t xml:space="preserve"> and LHD</w:t>
      </w:r>
      <w:r w:rsidR="00D26373">
        <w:rPr>
          <w:rFonts w:ascii="Century Gothic" w:hAnsi="Century Gothic" w:cs="Clother Light"/>
          <w:b/>
          <w:bCs/>
          <w:i/>
          <w:iCs/>
          <w:sz w:val="20"/>
          <w:szCs w:val="20"/>
        </w:rPr>
        <w:t xml:space="preserve"> </w:t>
      </w:r>
      <w:r w:rsidR="00F46B7F">
        <w:rPr>
          <w:rFonts w:ascii="Century Gothic" w:hAnsi="Century Gothic" w:cs="Clother Light"/>
          <w:b/>
          <w:bCs/>
          <w:i/>
          <w:iCs/>
          <w:sz w:val="20"/>
          <w:szCs w:val="20"/>
        </w:rPr>
        <w:t>truck tyres</w:t>
      </w:r>
      <w:r>
        <w:rPr>
          <w:rFonts w:ascii="Century Gothic" w:hAnsi="Century Gothic" w:cs="Clother Light"/>
          <w:b/>
          <w:bCs/>
          <w:i/>
          <w:iCs/>
          <w:sz w:val="20"/>
          <w:szCs w:val="20"/>
        </w:rPr>
        <w:t>, developed in Europe,</w:t>
      </w:r>
      <w:r w:rsidR="00F46B7F">
        <w:rPr>
          <w:rFonts w:ascii="Century Gothic" w:hAnsi="Century Gothic" w:cs="Clother Light"/>
          <w:b/>
          <w:bCs/>
          <w:i/>
          <w:iCs/>
          <w:sz w:val="20"/>
          <w:szCs w:val="20"/>
        </w:rPr>
        <w:t xml:space="preserve"> join the existing LHT trailer tyre to</w:t>
      </w:r>
      <w:r w:rsidR="00D26373">
        <w:rPr>
          <w:rFonts w:ascii="Century Gothic" w:hAnsi="Century Gothic" w:cs="Clother Light"/>
          <w:b/>
          <w:bCs/>
          <w:i/>
          <w:iCs/>
          <w:sz w:val="20"/>
          <w:szCs w:val="20"/>
        </w:rPr>
        <w:t xml:space="preserve"> complete Apollo Tyres’ dedicated long-haul range</w:t>
      </w:r>
    </w:p>
    <w:p w14:paraId="13CAD22C" w14:textId="7CFFEE43" w:rsidR="00F30CF7" w:rsidRDefault="00F30CF7" w:rsidP="3BE5BFDF">
      <w:pPr>
        <w:pStyle w:val="ListParagraph"/>
        <w:numPr>
          <w:ilvl w:val="0"/>
          <w:numId w:val="2"/>
        </w:numPr>
        <w:spacing w:after="0" w:line="240" w:lineRule="auto"/>
        <w:rPr>
          <w:rFonts w:ascii="Century Gothic" w:hAnsi="Century Gothic" w:cs="Clother Light"/>
          <w:b/>
          <w:bCs/>
          <w:i/>
          <w:iCs/>
          <w:sz w:val="20"/>
          <w:szCs w:val="20"/>
        </w:rPr>
      </w:pPr>
      <w:r>
        <w:rPr>
          <w:rFonts w:ascii="Century Gothic" w:hAnsi="Century Gothic" w:cs="Clother Light"/>
          <w:b/>
          <w:bCs/>
          <w:i/>
          <w:iCs/>
          <w:sz w:val="20"/>
          <w:szCs w:val="20"/>
        </w:rPr>
        <w:t>Engineered to balance fuel efficiency with high mileage, helping long-distance fleets reduce whole-life operating costs</w:t>
      </w:r>
    </w:p>
    <w:p w14:paraId="4FA59220" w14:textId="37BACACA" w:rsidR="002D5FFB" w:rsidRDefault="00F46B7F" w:rsidP="3BE5BFDF">
      <w:pPr>
        <w:pStyle w:val="ListParagraph"/>
        <w:numPr>
          <w:ilvl w:val="0"/>
          <w:numId w:val="2"/>
        </w:numPr>
        <w:spacing w:after="0" w:line="240" w:lineRule="auto"/>
        <w:rPr>
          <w:rFonts w:ascii="Century Gothic" w:hAnsi="Century Gothic" w:cs="Clother Light"/>
          <w:b/>
          <w:bCs/>
          <w:i/>
          <w:iCs/>
          <w:sz w:val="20"/>
          <w:szCs w:val="20"/>
        </w:rPr>
      </w:pPr>
      <w:r>
        <w:rPr>
          <w:rFonts w:ascii="Century Gothic" w:hAnsi="Century Gothic" w:cs="Clother Light"/>
          <w:b/>
          <w:bCs/>
          <w:i/>
          <w:iCs/>
          <w:sz w:val="20"/>
          <w:szCs w:val="20"/>
        </w:rPr>
        <w:t xml:space="preserve">LHA and LHD deliver </w:t>
      </w:r>
      <w:r w:rsidR="002D5C5A">
        <w:rPr>
          <w:rFonts w:ascii="Century Gothic" w:hAnsi="Century Gothic" w:cs="Clother Light"/>
          <w:b/>
          <w:bCs/>
          <w:i/>
          <w:iCs/>
          <w:sz w:val="20"/>
          <w:szCs w:val="20"/>
        </w:rPr>
        <w:t xml:space="preserve">10% and up to 20% </w:t>
      </w:r>
      <w:r>
        <w:rPr>
          <w:rFonts w:ascii="Century Gothic" w:hAnsi="Century Gothic" w:cs="Clother Light"/>
          <w:b/>
          <w:bCs/>
          <w:i/>
          <w:iCs/>
          <w:sz w:val="20"/>
          <w:szCs w:val="20"/>
        </w:rPr>
        <w:t>greater mileage</w:t>
      </w:r>
      <w:r w:rsidR="00291293">
        <w:rPr>
          <w:rFonts w:ascii="Century Gothic" w:hAnsi="Century Gothic" w:cs="Clother Light"/>
          <w:b/>
          <w:bCs/>
          <w:i/>
          <w:iCs/>
          <w:sz w:val="20"/>
          <w:szCs w:val="20"/>
        </w:rPr>
        <w:t>,</w:t>
      </w:r>
      <w:r>
        <w:rPr>
          <w:rFonts w:ascii="Century Gothic" w:hAnsi="Century Gothic" w:cs="Clother Light"/>
          <w:b/>
          <w:bCs/>
          <w:i/>
          <w:iCs/>
          <w:sz w:val="20"/>
          <w:szCs w:val="20"/>
        </w:rPr>
        <w:t xml:space="preserve"> </w:t>
      </w:r>
      <w:r w:rsidR="002D5C5A">
        <w:rPr>
          <w:rFonts w:ascii="Century Gothic" w:hAnsi="Century Gothic" w:cs="Clother Light"/>
          <w:b/>
          <w:bCs/>
          <w:i/>
          <w:iCs/>
          <w:sz w:val="20"/>
          <w:szCs w:val="20"/>
        </w:rPr>
        <w:t>respectively</w:t>
      </w:r>
      <w:r w:rsidR="00FA1DD5">
        <w:rPr>
          <w:rFonts w:ascii="Century Gothic" w:hAnsi="Century Gothic" w:cs="Clother Light"/>
          <w:b/>
          <w:bCs/>
          <w:i/>
          <w:iCs/>
          <w:sz w:val="20"/>
          <w:szCs w:val="20"/>
        </w:rPr>
        <w:t>,</w:t>
      </w:r>
      <w:r w:rsidR="002D5C5A">
        <w:rPr>
          <w:rFonts w:ascii="Century Gothic" w:hAnsi="Century Gothic" w:cs="Clother Light"/>
          <w:b/>
          <w:bCs/>
          <w:i/>
          <w:iCs/>
          <w:sz w:val="20"/>
          <w:szCs w:val="20"/>
        </w:rPr>
        <w:t xml:space="preserve"> </w:t>
      </w:r>
      <w:r>
        <w:rPr>
          <w:rFonts w:ascii="Century Gothic" w:hAnsi="Century Gothic" w:cs="Clother Light"/>
          <w:b/>
          <w:bCs/>
          <w:i/>
          <w:iCs/>
          <w:sz w:val="20"/>
          <w:szCs w:val="20"/>
        </w:rPr>
        <w:t>than leading tier 1 competitor</w:t>
      </w:r>
    </w:p>
    <w:p w14:paraId="0C23BBAD" w14:textId="0B5F6DB9" w:rsidR="004654E6" w:rsidRDefault="008C0C9D" w:rsidP="00CA7436">
      <w:pPr>
        <w:spacing w:after="0" w:line="240" w:lineRule="auto"/>
        <w:rPr>
          <w:rFonts w:ascii="Century Gothic" w:hAnsi="Century Gothic" w:cs="Clother Light"/>
          <w:sz w:val="20"/>
          <w:szCs w:val="20"/>
        </w:rPr>
      </w:pPr>
      <w:r>
        <w:br/>
      </w:r>
      <w:r>
        <w:br/>
      </w:r>
      <w:r w:rsidR="00F30CF7" w:rsidRPr="007E38B0">
        <w:rPr>
          <w:rFonts w:ascii="Century Gothic" w:hAnsi="Century Gothic" w:cs="Clother Light"/>
          <w:b/>
          <w:bCs/>
          <w:sz w:val="20"/>
          <w:szCs w:val="20"/>
        </w:rPr>
        <w:t xml:space="preserve">7 September </w:t>
      </w:r>
      <w:r w:rsidR="00036C5D" w:rsidRPr="00F30CF7">
        <w:rPr>
          <w:rFonts w:ascii="Century Gothic" w:hAnsi="Century Gothic" w:cs="Clother Light"/>
          <w:b/>
          <w:bCs/>
          <w:sz w:val="20"/>
          <w:szCs w:val="20"/>
        </w:rPr>
        <w:t>2026</w:t>
      </w:r>
      <w:r w:rsidR="3CD90A9D" w:rsidRPr="00F30CF7">
        <w:rPr>
          <w:rFonts w:ascii="Century Gothic" w:hAnsi="Century Gothic" w:cs="Clother Light"/>
          <w:b/>
          <w:bCs/>
          <w:sz w:val="20"/>
          <w:szCs w:val="20"/>
        </w:rPr>
        <w:t xml:space="preserve"> </w:t>
      </w:r>
      <w:r w:rsidR="008A6551" w:rsidRPr="3FB78DCD">
        <w:rPr>
          <w:rFonts w:ascii="Century Gothic" w:hAnsi="Century Gothic" w:cs="Clother Light"/>
          <w:sz w:val="20"/>
          <w:szCs w:val="20"/>
        </w:rPr>
        <w:t>–</w:t>
      </w:r>
      <w:r w:rsidR="3CD90A9D" w:rsidRPr="3FB78DCD">
        <w:rPr>
          <w:rFonts w:ascii="Century Gothic" w:hAnsi="Century Gothic" w:cs="Clother Light"/>
          <w:sz w:val="20"/>
          <w:szCs w:val="20"/>
        </w:rPr>
        <w:t xml:space="preserve"> </w:t>
      </w:r>
      <w:r w:rsidR="004056D2" w:rsidRPr="004056D2">
        <w:rPr>
          <w:rFonts w:ascii="Century Gothic" w:hAnsi="Century Gothic" w:cs="Clother Light"/>
          <w:sz w:val="20"/>
          <w:szCs w:val="20"/>
        </w:rPr>
        <w:t>Apollo Tyres</w:t>
      </w:r>
      <w:r w:rsidR="004056D2">
        <w:rPr>
          <w:rFonts w:ascii="Century Gothic" w:hAnsi="Century Gothic" w:cs="Clother Light"/>
          <w:sz w:val="20"/>
          <w:szCs w:val="20"/>
        </w:rPr>
        <w:t xml:space="preserve"> Ltd</w:t>
      </w:r>
      <w:r w:rsidR="004056D2" w:rsidRPr="004056D2">
        <w:rPr>
          <w:rFonts w:ascii="Century Gothic" w:hAnsi="Century Gothic" w:cs="Clother Light"/>
          <w:sz w:val="20"/>
          <w:szCs w:val="20"/>
        </w:rPr>
        <w:t xml:space="preserve"> will </w:t>
      </w:r>
      <w:r w:rsidR="00BA581A" w:rsidRPr="004056D2">
        <w:rPr>
          <w:rFonts w:ascii="Century Gothic" w:hAnsi="Century Gothic" w:cs="Clother Light"/>
          <w:sz w:val="20"/>
          <w:szCs w:val="20"/>
        </w:rPr>
        <w:t>launch</w:t>
      </w:r>
      <w:r w:rsidR="00BA581A">
        <w:rPr>
          <w:rFonts w:ascii="Century Gothic" w:hAnsi="Century Gothic" w:cs="Clother Light"/>
          <w:sz w:val="20"/>
          <w:szCs w:val="20"/>
        </w:rPr>
        <w:t xml:space="preserve"> </w:t>
      </w:r>
      <w:r w:rsidR="00BA581A" w:rsidRPr="004056D2">
        <w:rPr>
          <w:rFonts w:ascii="Century Gothic" w:hAnsi="Century Gothic" w:cs="Clother Light"/>
          <w:sz w:val="20"/>
          <w:szCs w:val="20"/>
        </w:rPr>
        <w:t>three new</w:t>
      </w:r>
      <w:r w:rsidR="00BA581A">
        <w:rPr>
          <w:rFonts w:ascii="Century Gothic" w:hAnsi="Century Gothic" w:cs="Clother Light"/>
          <w:sz w:val="20"/>
          <w:szCs w:val="20"/>
        </w:rPr>
        <w:t xml:space="preserve"> </w:t>
      </w:r>
      <w:r w:rsidR="004056D2" w:rsidRPr="004056D2">
        <w:rPr>
          <w:rFonts w:ascii="Century Gothic" w:hAnsi="Century Gothic" w:cs="Clother Light"/>
          <w:sz w:val="20"/>
          <w:szCs w:val="20"/>
        </w:rPr>
        <w:t>EnduMile long-haul tyre</w:t>
      </w:r>
      <w:r w:rsidR="00485C91">
        <w:rPr>
          <w:rFonts w:ascii="Century Gothic" w:hAnsi="Century Gothic" w:cs="Clother Light"/>
          <w:sz w:val="20"/>
          <w:szCs w:val="20"/>
        </w:rPr>
        <w:t>s</w:t>
      </w:r>
      <w:r w:rsidR="004056D2" w:rsidRPr="004056D2">
        <w:rPr>
          <w:rFonts w:ascii="Century Gothic" w:hAnsi="Century Gothic" w:cs="Clother Light"/>
          <w:sz w:val="20"/>
          <w:szCs w:val="20"/>
        </w:rPr>
        <w:t xml:space="preserve"> at IAA Transportation 2026</w:t>
      </w:r>
      <w:r w:rsidR="00C5793D">
        <w:rPr>
          <w:rFonts w:ascii="Century Gothic" w:hAnsi="Century Gothic" w:cs="Clother Light"/>
          <w:sz w:val="20"/>
          <w:szCs w:val="20"/>
        </w:rPr>
        <w:t xml:space="preserve"> </w:t>
      </w:r>
      <w:r w:rsidR="002456B0">
        <w:rPr>
          <w:rFonts w:ascii="Century Gothic" w:hAnsi="Century Gothic" w:cs="Clother Light"/>
          <w:sz w:val="20"/>
          <w:szCs w:val="20"/>
        </w:rPr>
        <w:t xml:space="preserve">in Hannover, Germany </w:t>
      </w:r>
      <w:r w:rsidR="00C5793D">
        <w:rPr>
          <w:rFonts w:ascii="Century Gothic" w:hAnsi="Century Gothic" w:cs="Clother Light"/>
          <w:sz w:val="20"/>
          <w:szCs w:val="20"/>
        </w:rPr>
        <w:t>(1</w:t>
      </w:r>
      <w:r w:rsidR="00FD67FB">
        <w:rPr>
          <w:rFonts w:ascii="Century Gothic" w:hAnsi="Century Gothic" w:cs="Clother Light"/>
          <w:sz w:val="20"/>
          <w:szCs w:val="20"/>
        </w:rPr>
        <w:t>5</w:t>
      </w:r>
      <w:r w:rsidR="00C5793D">
        <w:rPr>
          <w:rFonts w:ascii="Century Gothic" w:hAnsi="Century Gothic" w:cs="Clother Light"/>
          <w:sz w:val="20"/>
          <w:szCs w:val="20"/>
        </w:rPr>
        <w:t>-20 September</w:t>
      </w:r>
      <w:r w:rsidR="002456B0">
        <w:rPr>
          <w:rFonts w:ascii="Century Gothic" w:hAnsi="Century Gothic" w:cs="Clother Light"/>
          <w:sz w:val="20"/>
          <w:szCs w:val="20"/>
        </w:rPr>
        <w:t>)</w:t>
      </w:r>
      <w:r w:rsidR="00565AE2">
        <w:rPr>
          <w:rFonts w:ascii="Century Gothic" w:hAnsi="Century Gothic" w:cs="Clother Light"/>
          <w:sz w:val="20"/>
          <w:szCs w:val="20"/>
        </w:rPr>
        <w:t>, a</w:t>
      </w:r>
      <w:r w:rsidR="00485C91">
        <w:rPr>
          <w:rFonts w:ascii="Century Gothic" w:hAnsi="Century Gothic" w:cs="Clother Light"/>
          <w:sz w:val="20"/>
          <w:szCs w:val="20"/>
        </w:rPr>
        <w:t xml:space="preserve">ll </w:t>
      </w:r>
      <w:r w:rsidR="00DE5478">
        <w:rPr>
          <w:rFonts w:ascii="Century Gothic" w:hAnsi="Century Gothic" w:cs="Clother Light"/>
          <w:sz w:val="20"/>
          <w:szCs w:val="20"/>
        </w:rPr>
        <w:t xml:space="preserve">developed </w:t>
      </w:r>
      <w:r w:rsidR="008731D1">
        <w:rPr>
          <w:rFonts w:ascii="Century Gothic" w:hAnsi="Century Gothic" w:cs="Clother Light"/>
          <w:sz w:val="20"/>
          <w:szCs w:val="20"/>
        </w:rPr>
        <w:t xml:space="preserve">in Europe </w:t>
      </w:r>
      <w:r w:rsidR="003577CA">
        <w:rPr>
          <w:rFonts w:ascii="Century Gothic" w:hAnsi="Century Gothic" w:cs="Clother Light"/>
          <w:sz w:val="20"/>
          <w:szCs w:val="20"/>
        </w:rPr>
        <w:t>to</w:t>
      </w:r>
      <w:r w:rsidR="00515E3E">
        <w:rPr>
          <w:rFonts w:ascii="Century Gothic" w:hAnsi="Century Gothic" w:cs="Clother Light"/>
          <w:sz w:val="20"/>
          <w:szCs w:val="20"/>
        </w:rPr>
        <w:t xml:space="preserve"> </w:t>
      </w:r>
      <w:r w:rsidR="003577CA">
        <w:rPr>
          <w:rFonts w:ascii="Century Gothic" w:hAnsi="Century Gothic" w:cs="Clother Light"/>
          <w:sz w:val="20"/>
          <w:szCs w:val="20"/>
        </w:rPr>
        <w:t>deliver an optimised balance of high</w:t>
      </w:r>
      <w:r w:rsidR="00515E3E">
        <w:rPr>
          <w:rFonts w:ascii="Century Gothic" w:hAnsi="Century Gothic" w:cs="Clother Light"/>
          <w:sz w:val="20"/>
          <w:szCs w:val="20"/>
        </w:rPr>
        <w:t xml:space="preserve"> </w:t>
      </w:r>
      <w:r w:rsidR="004654E6" w:rsidRPr="0A424015">
        <w:rPr>
          <w:rFonts w:ascii="Century Gothic" w:hAnsi="Century Gothic" w:cs="Clother Light"/>
          <w:sz w:val="20"/>
          <w:szCs w:val="20"/>
        </w:rPr>
        <w:t>mileage, fuel</w:t>
      </w:r>
      <w:r w:rsidR="003577CA">
        <w:rPr>
          <w:rFonts w:ascii="Century Gothic" w:hAnsi="Century Gothic" w:cs="Clother Light"/>
          <w:sz w:val="20"/>
          <w:szCs w:val="20"/>
        </w:rPr>
        <w:t xml:space="preserve"> </w:t>
      </w:r>
      <w:r w:rsidR="004654E6" w:rsidRPr="0A424015">
        <w:rPr>
          <w:rFonts w:ascii="Century Gothic" w:hAnsi="Century Gothic" w:cs="Clother Light"/>
          <w:sz w:val="20"/>
          <w:szCs w:val="20"/>
        </w:rPr>
        <w:t xml:space="preserve">efficiency and durability, helping fleet operators reduce </w:t>
      </w:r>
      <w:r w:rsidR="00EF40F3">
        <w:rPr>
          <w:rFonts w:ascii="Century Gothic" w:hAnsi="Century Gothic" w:cs="Clother Light"/>
          <w:sz w:val="20"/>
          <w:szCs w:val="20"/>
        </w:rPr>
        <w:t xml:space="preserve">tyre </w:t>
      </w:r>
      <w:r w:rsidR="003B6429">
        <w:rPr>
          <w:rFonts w:ascii="Century Gothic" w:hAnsi="Century Gothic" w:cs="Clother Light"/>
          <w:sz w:val="20"/>
          <w:szCs w:val="20"/>
        </w:rPr>
        <w:t>pur</w:t>
      </w:r>
      <w:r w:rsidR="00131768">
        <w:rPr>
          <w:rFonts w:ascii="Century Gothic" w:hAnsi="Century Gothic" w:cs="Clother Light"/>
          <w:sz w:val="20"/>
          <w:szCs w:val="20"/>
        </w:rPr>
        <w:t xml:space="preserve">chase and </w:t>
      </w:r>
      <w:r w:rsidR="004F7D7D">
        <w:rPr>
          <w:rFonts w:ascii="Century Gothic" w:hAnsi="Century Gothic" w:cs="Clother Light"/>
          <w:sz w:val="20"/>
          <w:szCs w:val="20"/>
        </w:rPr>
        <w:t>ownership</w:t>
      </w:r>
      <w:r w:rsidR="000E1114">
        <w:rPr>
          <w:rFonts w:ascii="Century Gothic" w:hAnsi="Century Gothic" w:cs="Clother Light"/>
          <w:sz w:val="20"/>
          <w:szCs w:val="20"/>
        </w:rPr>
        <w:t xml:space="preserve"> </w:t>
      </w:r>
      <w:r w:rsidR="002D5C5A">
        <w:rPr>
          <w:rFonts w:ascii="Century Gothic" w:hAnsi="Century Gothic" w:cs="Clother Light"/>
          <w:sz w:val="20"/>
          <w:szCs w:val="20"/>
        </w:rPr>
        <w:t>costs</w:t>
      </w:r>
      <w:r w:rsidR="004654E6" w:rsidRPr="0A424015">
        <w:rPr>
          <w:rFonts w:ascii="Century Gothic" w:hAnsi="Century Gothic" w:cs="Clother Light"/>
          <w:sz w:val="20"/>
          <w:szCs w:val="20"/>
        </w:rPr>
        <w:t>.</w:t>
      </w:r>
    </w:p>
    <w:p w14:paraId="23264781" w14:textId="77777777" w:rsidR="004654E6" w:rsidRPr="004056D2" w:rsidRDefault="004654E6" w:rsidP="004056D2">
      <w:pPr>
        <w:spacing w:after="0" w:line="240" w:lineRule="auto"/>
        <w:rPr>
          <w:rFonts w:ascii="Century Gothic" w:hAnsi="Century Gothic" w:cs="Clother Light"/>
          <w:sz w:val="20"/>
          <w:szCs w:val="20"/>
        </w:rPr>
      </w:pPr>
    </w:p>
    <w:p w14:paraId="54393B96" w14:textId="053F52AE" w:rsidR="004056D2" w:rsidRDefault="004056D2" w:rsidP="004056D2">
      <w:pPr>
        <w:spacing w:after="0" w:line="240" w:lineRule="auto"/>
        <w:rPr>
          <w:rFonts w:ascii="Century Gothic" w:hAnsi="Century Gothic" w:cs="Clother Light"/>
          <w:sz w:val="20"/>
          <w:szCs w:val="20"/>
        </w:rPr>
      </w:pPr>
      <w:r w:rsidRPr="004056D2">
        <w:rPr>
          <w:rFonts w:ascii="Century Gothic" w:hAnsi="Century Gothic" w:cs="Clother Light"/>
          <w:sz w:val="20"/>
          <w:szCs w:val="20"/>
        </w:rPr>
        <w:t>The new EnduMile LHA, LH</w:t>
      </w:r>
      <w:r w:rsidR="00C53CE0">
        <w:rPr>
          <w:rFonts w:ascii="Century Gothic" w:hAnsi="Century Gothic" w:cs="Clother Light"/>
          <w:sz w:val="20"/>
          <w:szCs w:val="20"/>
        </w:rPr>
        <w:t xml:space="preserve"> </w:t>
      </w:r>
      <w:r w:rsidRPr="004056D2">
        <w:rPr>
          <w:rFonts w:ascii="Century Gothic" w:hAnsi="Century Gothic" w:cs="Clother Light"/>
          <w:sz w:val="20"/>
          <w:szCs w:val="20"/>
        </w:rPr>
        <w:t>F</w:t>
      </w:r>
      <w:r w:rsidR="00C53CE0">
        <w:rPr>
          <w:rFonts w:ascii="Century Gothic" w:hAnsi="Century Gothic" w:cs="Clother Light"/>
          <w:sz w:val="20"/>
          <w:szCs w:val="20"/>
        </w:rPr>
        <w:t>ront</w:t>
      </w:r>
      <w:r w:rsidRPr="004056D2">
        <w:rPr>
          <w:rFonts w:ascii="Century Gothic" w:hAnsi="Century Gothic" w:cs="Clother Light"/>
          <w:sz w:val="20"/>
          <w:szCs w:val="20"/>
        </w:rPr>
        <w:t xml:space="preserve"> </w:t>
      </w:r>
      <w:r w:rsidR="00837B2F">
        <w:rPr>
          <w:rFonts w:ascii="Century Gothic" w:hAnsi="Century Gothic" w:cs="Clother Light"/>
          <w:sz w:val="20"/>
          <w:szCs w:val="20"/>
        </w:rPr>
        <w:t xml:space="preserve">and LHD </w:t>
      </w:r>
      <w:r w:rsidRPr="004056D2">
        <w:rPr>
          <w:rFonts w:ascii="Century Gothic" w:hAnsi="Century Gothic" w:cs="Clother Light"/>
          <w:sz w:val="20"/>
          <w:szCs w:val="20"/>
        </w:rPr>
        <w:t xml:space="preserve">tyres join </w:t>
      </w:r>
      <w:r w:rsidR="00440904">
        <w:rPr>
          <w:rFonts w:ascii="Century Gothic" w:hAnsi="Century Gothic" w:cs="Clother Light"/>
          <w:sz w:val="20"/>
          <w:szCs w:val="20"/>
        </w:rPr>
        <w:t xml:space="preserve">Apollo Tyres’ </w:t>
      </w:r>
      <w:r w:rsidRPr="004056D2">
        <w:rPr>
          <w:rFonts w:ascii="Century Gothic" w:hAnsi="Century Gothic" w:cs="Clother Light"/>
          <w:sz w:val="20"/>
          <w:szCs w:val="20"/>
        </w:rPr>
        <w:t xml:space="preserve">established EnduMile LHT trailer tyre, </w:t>
      </w:r>
      <w:r w:rsidR="00417812">
        <w:rPr>
          <w:rFonts w:ascii="Century Gothic" w:hAnsi="Century Gothic" w:cs="Clother Light"/>
          <w:sz w:val="20"/>
          <w:szCs w:val="20"/>
        </w:rPr>
        <w:t xml:space="preserve">completing </w:t>
      </w:r>
      <w:r w:rsidR="00440904">
        <w:rPr>
          <w:rFonts w:ascii="Century Gothic" w:hAnsi="Century Gothic" w:cs="Clother Light"/>
          <w:sz w:val="20"/>
          <w:szCs w:val="20"/>
        </w:rPr>
        <w:t>the brand</w:t>
      </w:r>
      <w:r w:rsidR="00417812">
        <w:rPr>
          <w:rFonts w:ascii="Century Gothic" w:hAnsi="Century Gothic" w:cs="Clother Light"/>
          <w:sz w:val="20"/>
          <w:szCs w:val="20"/>
        </w:rPr>
        <w:t xml:space="preserve">’s line-up of </w:t>
      </w:r>
      <w:r w:rsidR="00BB45FB">
        <w:rPr>
          <w:rFonts w:ascii="Century Gothic" w:hAnsi="Century Gothic" w:cs="Clother Light"/>
          <w:sz w:val="20"/>
          <w:szCs w:val="20"/>
        </w:rPr>
        <w:t xml:space="preserve">products </w:t>
      </w:r>
      <w:r w:rsidRPr="004056D2">
        <w:rPr>
          <w:rFonts w:ascii="Century Gothic" w:hAnsi="Century Gothic" w:cs="Clother Light"/>
          <w:sz w:val="20"/>
          <w:szCs w:val="20"/>
        </w:rPr>
        <w:t>developed specifically for long-haul fleets.</w:t>
      </w:r>
    </w:p>
    <w:p w14:paraId="064BDC3B" w14:textId="77777777" w:rsidR="003577CA" w:rsidRDefault="003577CA" w:rsidP="004056D2">
      <w:pPr>
        <w:spacing w:after="0" w:line="240" w:lineRule="auto"/>
        <w:rPr>
          <w:rFonts w:ascii="Century Gothic" w:hAnsi="Century Gothic" w:cs="Clother Light"/>
          <w:sz w:val="20"/>
          <w:szCs w:val="20"/>
        </w:rPr>
      </w:pPr>
    </w:p>
    <w:p w14:paraId="0819A6BC" w14:textId="56A0CA65" w:rsidR="00C2098E" w:rsidRDefault="003577CA" w:rsidP="004056D2">
      <w:pPr>
        <w:spacing w:after="0" w:line="240" w:lineRule="auto"/>
        <w:rPr>
          <w:rFonts w:ascii="Century Gothic" w:hAnsi="Century Gothic" w:cs="Clother Light"/>
          <w:sz w:val="20"/>
          <w:szCs w:val="20"/>
        </w:rPr>
      </w:pPr>
      <w:r w:rsidRPr="003577CA">
        <w:rPr>
          <w:rFonts w:ascii="Century Gothic" w:hAnsi="Century Gothic" w:cs="Clother Light"/>
          <w:sz w:val="20"/>
          <w:szCs w:val="20"/>
        </w:rPr>
        <w:t xml:space="preserve">The </w:t>
      </w:r>
      <w:r w:rsidR="00D51105">
        <w:rPr>
          <w:rFonts w:ascii="Century Gothic" w:hAnsi="Century Gothic" w:cs="Clother Light"/>
          <w:sz w:val="20"/>
          <w:szCs w:val="20"/>
        </w:rPr>
        <w:t>E</w:t>
      </w:r>
      <w:r w:rsidR="001C59DF">
        <w:rPr>
          <w:rFonts w:ascii="Century Gothic" w:hAnsi="Century Gothic" w:cs="Clother Light"/>
          <w:sz w:val="20"/>
          <w:szCs w:val="20"/>
        </w:rPr>
        <w:t>nduMil</w:t>
      </w:r>
      <w:r w:rsidR="005823D2">
        <w:rPr>
          <w:rFonts w:ascii="Century Gothic" w:hAnsi="Century Gothic" w:cs="Clother Light"/>
          <w:sz w:val="20"/>
          <w:szCs w:val="20"/>
        </w:rPr>
        <w:t xml:space="preserve">e </w:t>
      </w:r>
      <w:r w:rsidR="00892C76">
        <w:rPr>
          <w:rFonts w:ascii="Century Gothic" w:hAnsi="Century Gothic" w:cs="Clother Light"/>
          <w:sz w:val="20"/>
          <w:szCs w:val="20"/>
        </w:rPr>
        <w:t>por</w:t>
      </w:r>
      <w:r w:rsidR="0078760F">
        <w:rPr>
          <w:rFonts w:ascii="Century Gothic" w:hAnsi="Century Gothic" w:cs="Clother Light"/>
          <w:sz w:val="20"/>
          <w:szCs w:val="20"/>
        </w:rPr>
        <w:t xml:space="preserve">tfolio </w:t>
      </w:r>
      <w:r w:rsidRPr="003577CA">
        <w:rPr>
          <w:rFonts w:ascii="Century Gothic" w:hAnsi="Century Gothic" w:cs="Clother Light"/>
          <w:sz w:val="20"/>
          <w:szCs w:val="20"/>
        </w:rPr>
        <w:t>has been developed to address a key challenge for long-haul operators</w:t>
      </w:r>
      <w:r w:rsidR="00AE1C67">
        <w:rPr>
          <w:rFonts w:ascii="Century Gothic" w:hAnsi="Century Gothic" w:cs="Clother Light"/>
          <w:sz w:val="20"/>
          <w:szCs w:val="20"/>
        </w:rPr>
        <w:t xml:space="preserve"> </w:t>
      </w:r>
      <w:r w:rsidR="00EF40F3">
        <w:rPr>
          <w:rFonts w:ascii="Century Gothic" w:hAnsi="Century Gothic" w:cs="Clother Light"/>
          <w:sz w:val="20"/>
          <w:szCs w:val="20"/>
        </w:rPr>
        <w:t xml:space="preserve">by </w:t>
      </w:r>
      <w:r w:rsidR="00065496">
        <w:rPr>
          <w:rFonts w:ascii="Century Gothic" w:hAnsi="Century Gothic" w:cs="Clother Light"/>
          <w:sz w:val="20"/>
          <w:szCs w:val="20"/>
        </w:rPr>
        <w:t>maximis</w:t>
      </w:r>
      <w:r w:rsidR="00EF40F3">
        <w:rPr>
          <w:rFonts w:ascii="Century Gothic" w:hAnsi="Century Gothic" w:cs="Clother Light"/>
          <w:sz w:val="20"/>
          <w:szCs w:val="20"/>
        </w:rPr>
        <w:t>ing</w:t>
      </w:r>
      <w:r w:rsidR="00065496">
        <w:rPr>
          <w:rFonts w:ascii="Century Gothic" w:hAnsi="Century Gothic" w:cs="Clother Light"/>
          <w:sz w:val="20"/>
          <w:szCs w:val="20"/>
        </w:rPr>
        <w:t xml:space="preserve"> </w:t>
      </w:r>
      <w:r w:rsidRPr="003577CA">
        <w:rPr>
          <w:rFonts w:ascii="Century Gothic" w:hAnsi="Century Gothic" w:cs="Clother Light"/>
          <w:sz w:val="20"/>
          <w:szCs w:val="20"/>
        </w:rPr>
        <w:t xml:space="preserve">fuel efficiency without compromising tyre </w:t>
      </w:r>
      <w:r w:rsidR="00E30772">
        <w:rPr>
          <w:rFonts w:ascii="Century Gothic" w:hAnsi="Century Gothic" w:cs="Clother Light"/>
          <w:sz w:val="20"/>
          <w:szCs w:val="20"/>
        </w:rPr>
        <w:t>life</w:t>
      </w:r>
      <w:r w:rsidRPr="003577CA">
        <w:rPr>
          <w:rFonts w:ascii="Century Gothic" w:hAnsi="Century Gothic" w:cs="Clother Light"/>
          <w:sz w:val="20"/>
          <w:szCs w:val="20"/>
        </w:rPr>
        <w:t>. While low rolling resistance can support reduced fuel consumption, operators also need tyres capable of delivering consistently high mileage</w:t>
      </w:r>
      <w:r w:rsidR="00C66ECA">
        <w:rPr>
          <w:rFonts w:ascii="Century Gothic" w:hAnsi="Century Gothic" w:cs="Clother Light"/>
          <w:sz w:val="20"/>
          <w:szCs w:val="20"/>
        </w:rPr>
        <w:t>s</w:t>
      </w:r>
      <w:r w:rsidRPr="003577CA">
        <w:rPr>
          <w:rFonts w:ascii="Century Gothic" w:hAnsi="Century Gothic" w:cs="Clother Light"/>
          <w:sz w:val="20"/>
          <w:szCs w:val="20"/>
        </w:rPr>
        <w:t xml:space="preserve"> to </w:t>
      </w:r>
      <w:r w:rsidR="00C25EC5">
        <w:rPr>
          <w:rFonts w:ascii="Century Gothic" w:hAnsi="Century Gothic" w:cs="Clother Light"/>
          <w:sz w:val="20"/>
          <w:szCs w:val="20"/>
        </w:rPr>
        <w:t>mini</w:t>
      </w:r>
      <w:r w:rsidR="009577D5">
        <w:rPr>
          <w:rFonts w:ascii="Century Gothic" w:hAnsi="Century Gothic" w:cs="Clother Light"/>
          <w:sz w:val="20"/>
          <w:szCs w:val="20"/>
        </w:rPr>
        <w:t xml:space="preserve">mise </w:t>
      </w:r>
      <w:r w:rsidRPr="003577CA">
        <w:rPr>
          <w:rFonts w:ascii="Century Gothic" w:hAnsi="Century Gothic" w:cs="Clother Light"/>
          <w:sz w:val="20"/>
          <w:szCs w:val="20"/>
        </w:rPr>
        <w:t xml:space="preserve">whole-life operating costs. The EnduMile range has been engineered to </w:t>
      </w:r>
      <w:r w:rsidR="000E541C">
        <w:rPr>
          <w:rFonts w:ascii="Century Gothic" w:hAnsi="Century Gothic" w:cs="Clother Light"/>
          <w:sz w:val="20"/>
          <w:szCs w:val="20"/>
        </w:rPr>
        <w:t>delive</w:t>
      </w:r>
      <w:r w:rsidR="003254D6">
        <w:rPr>
          <w:rFonts w:ascii="Century Gothic" w:hAnsi="Century Gothic" w:cs="Clother Light"/>
          <w:sz w:val="20"/>
          <w:szCs w:val="20"/>
        </w:rPr>
        <w:t>r an optim</w:t>
      </w:r>
      <w:r w:rsidR="009C7576">
        <w:rPr>
          <w:rFonts w:ascii="Century Gothic" w:hAnsi="Century Gothic" w:cs="Clother Light"/>
          <w:sz w:val="20"/>
          <w:szCs w:val="20"/>
        </w:rPr>
        <w:t>al balan</w:t>
      </w:r>
      <w:r w:rsidR="00B37A11">
        <w:rPr>
          <w:rFonts w:ascii="Century Gothic" w:hAnsi="Century Gothic" w:cs="Clother Light"/>
          <w:sz w:val="20"/>
          <w:szCs w:val="20"/>
        </w:rPr>
        <w:t xml:space="preserve">ce of </w:t>
      </w:r>
      <w:r w:rsidR="00ED14F9">
        <w:rPr>
          <w:rFonts w:ascii="Century Gothic" w:hAnsi="Century Gothic" w:cs="Clother Light"/>
          <w:sz w:val="20"/>
          <w:szCs w:val="20"/>
        </w:rPr>
        <w:t xml:space="preserve">these </w:t>
      </w:r>
      <w:r w:rsidR="0017126E">
        <w:rPr>
          <w:rFonts w:ascii="Century Gothic" w:hAnsi="Century Gothic" w:cs="Clother Light"/>
          <w:sz w:val="20"/>
          <w:szCs w:val="20"/>
        </w:rPr>
        <w:t>attrib</w:t>
      </w:r>
      <w:r w:rsidR="00342E0B">
        <w:rPr>
          <w:rFonts w:ascii="Century Gothic" w:hAnsi="Century Gothic" w:cs="Clother Light"/>
          <w:sz w:val="20"/>
          <w:szCs w:val="20"/>
        </w:rPr>
        <w:t>utes</w:t>
      </w:r>
      <w:r w:rsidRPr="003577CA">
        <w:rPr>
          <w:rFonts w:ascii="Century Gothic" w:hAnsi="Century Gothic" w:cs="Clother Light"/>
          <w:sz w:val="20"/>
          <w:szCs w:val="20"/>
        </w:rPr>
        <w:t>.</w:t>
      </w:r>
    </w:p>
    <w:p w14:paraId="32AFD637" w14:textId="37E5DB45" w:rsidR="004056D2" w:rsidRPr="004056D2" w:rsidRDefault="004056D2" w:rsidP="004056D2">
      <w:pPr>
        <w:spacing w:after="0" w:line="240" w:lineRule="auto"/>
        <w:rPr>
          <w:rFonts w:ascii="Century Gothic" w:hAnsi="Century Gothic" w:cs="Clother Light"/>
          <w:sz w:val="20"/>
          <w:szCs w:val="20"/>
        </w:rPr>
      </w:pPr>
    </w:p>
    <w:p w14:paraId="5E64675B" w14:textId="496277A0" w:rsidR="004056D2" w:rsidRDefault="00C53CE0" w:rsidP="004056D2">
      <w:pPr>
        <w:spacing w:after="0" w:line="240" w:lineRule="auto"/>
        <w:rPr>
          <w:rFonts w:ascii="Century Gothic" w:hAnsi="Century Gothic" w:cs="Clother Light"/>
          <w:sz w:val="20"/>
          <w:szCs w:val="20"/>
        </w:rPr>
      </w:pPr>
      <w:r w:rsidRPr="00C53CE0">
        <w:rPr>
          <w:rFonts w:ascii="Century Gothic" w:hAnsi="Century Gothic" w:cs="Clother Light"/>
          <w:sz w:val="20"/>
          <w:szCs w:val="20"/>
        </w:rPr>
        <w:t>The EnduMile LHA</w:t>
      </w:r>
      <w:r w:rsidR="002D5C5A">
        <w:rPr>
          <w:rFonts w:ascii="Century Gothic" w:hAnsi="Century Gothic" w:cs="Clother Light"/>
          <w:sz w:val="20"/>
          <w:szCs w:val="20"/>
        </w:rPr>
        <w:t xml:space="preserve"> an</w:t>
      </w:r>
      <w:r w:rsidR="00EF40F3">
        <w:rPr>
          <w:rFonts w:ascii="Century Gothic" w:hAnsi="Century Gothic" w:cs="Clother Light"/>
          <w:sz w:val="20"/>
          <w:szCs w:val="20"/>
        </w:rPr>
        <w:t>d</w:t>
      </w:r>
      <w:r w:rsidR="002D5C5A">
        <w:rPr>
          <w:rFonts w:ascii="Century Gothic" w:hAnsi="Century Gothic" w:cs="Clother Light"/>
          <w:sz w:val="20"/>
          <w:szCs w:val="20"/>
        </w:rPr>
        <w:t xml:space="preserve"> LH Front have both been </w:t>
      </w:r>
      <w:r w:rsidRPr="00C53CE0">
        <w:rPr>
          <w:rFonts w:ascii="Century Gothic" w:hAnsi="Century Gothic" w:cs="Clother Light"/>
          <w:sz w:val="20"/>
          <w:szCs w:val="20"/>
        </w:rPr>
        <w:t>designed primarily for steer-axle applications</w:t>
      </w:r>
      <w:r w:rsidR="00ED2236">
        <w:rPr>
          <w:rFonts w:ascii="Century Gothic" w:hAnsi="Century Gothic" w:cs="Clother Light"/>
          <w:sz w:val="20"/>
          <w:szCs w:val="20"/>
        </w:rPr>
        <w:t xml:space="preserve">. </w:t>
      </w:r>
      <w:r w:rsidR="00F61858">
        <w:rPr>
          <w:rFonts w:ascii="Century Gothic" w:hAnsi="Century Gothic" w:cs="Clother Light"/>
          <w:sz w:val="20"/>
          <w:szCs w:val="20"/>
        </w:rPr>
        <w:t xml:space="preserve">The </w:t>
      </w:r>
      <w:r w:rsidR="00D55B4F">
        <w:rPr>
          <w:rFonts w:ascii="Century Gothic" w:hAnsi="Century Gothic" w:cs="Clother Light"/>
          <w:sz w:val="20"/>
          <w:szCs w:val="20"/>
        </w:rPr>
        <w:t>En</w:t>
      </w:r>
      <w:r w:rsidR="002D5B16">
        <w:rPr>
          <w:rFonts w:ascii="Century Gothic" w:hAnsi="Century Gothic" w:cs="Clother Light"/>
          <w:sz w:val="20"/>
          <w:szCs w:val="20"/>
        </w:rPr>
        <w:t xml:space="preserve">duMile </w:t>
      </w:r>
      <w:r w:rsidR="002D5C5A">
        <w:rPr>
          <w:rFonts w:ascii="Century Gothic" w:hAnsi="Century Gothic" w:cs="Clother Light"/>
          <w:sz w:val="20"/>
          <w:szCs w:val="20"/>
        </w:rPr>
        <w:t>LHA offer</w:t>
      </w:r>
      <w:r w:rsidR="00A32DD5">
        <w:rPr>
          <w:rFonts w:ascii="Century Gothic" w:hAnsi="Century Gothic" w:cs="Clother Light"/>
          <w:sz w:val="20"/>
          <w:szCs w:val="20"/>
        </w:rPr>
        <w:t xml:space="preserve">s </w:t>
      </w:r>
      <w:r w:rsidR="002D5C5A">
        <w:rPr>
          <w:rFonts w:ascii="Century Gothic" w:hAnsi="Century Gothic" w:cs="Clother Light"/>
          <w:sz w:val="20"/>
          <w:szCs w:val="20"/>
        </w:rPr>
        <w:t>all-position capability</w:t>
      </w:r>
      <w:r w:rsidR="00F71418">
        <w:rPr>
          <w:rFonts w:ascii="Century Gothic" w:hAnsi="Century Gothic" w:cs="Clother Light"/>
          <w:sz w:val="20"/>
          <w:szCs w:val="20"/>
        </w:rPr>
        <w:t>, wh</w:t>
      </w:r>
      <w:r w:rsidR="0046357E">
        <w:rPr>
          <w:rFonts w:ascii="Century Gothic" w:hAnsi="Century Gothic" w:cs="Clother Light"/>
          <w:sz w:val="20"/>
          <w:szCs w:val="20"/>
        </w:rPr>
        <w:t xml:space="preserve">ile </w:t>
      </w:r>
      <w:r w:rsidR="00D850FC">
        <w:rPr>
          <w:rFonts w:ascii="Century Gothic" w:hAnsi="Century Gothic" w:cs="Clother Light"/>
          <w:sz w:val="20"/>
          <w:szCs w:val="20"/>
        </w:rPr>
        <w:t>t</w:t>
      </w:r>
      <w:r w:rsidR="00E055BC">
        <w:rPr>
          <w:rFonts w:ascii="Century Gothic" w:hAnsi="Century Gothic" w:cs="Clother Light"/>
          <w:sz w:val="20"/>
          <w:szCs w:val="20"/>
        </w:rPr>
        <w:t xml:space="preserve">he EnduMile LHD has been designed for drive-axle applications. </w:t>
      </w:r>
      <w:r w:rsidR="00F30CF7">
        <w:rPr>
          <w:rFonts w:ascii="Century Gothic" w:hAnsi="Century Gothic" w:cs="Clother Light"/>
          <w:sz w:val="20"/>
          <w:szCs w:val="20"/>
        </w:rPr>
        <w:t>T</w:t>
      </w:r>
      <w:r w:rsidR="002D5C5A">
        <w:rPr>
          <w:rFonts w:ascii="Century Gothic" w:hAnsi="Century Gothic" w:cs="Clother Light"/>
          <w:sz w:val="20"/>
          <w:szCs w:val="20"/>
        </w:rPr>
        <w:t>he</w:t>
      </w:r>
      <w:r w:rsidR="00F30CF7">
        <w:rPr>
          <w:rFonts w:ascii="Century Gothic" w:hAnsi="Century Gothic" w:cs="Clother Light"/>
          <w:sz w:val="20"/>
          <w:szCs w:val="20"/>
        </w:rPr>
        <w:t xml:space="preserve"> whole</w:t>
      </w:r>
      <w:r w:rsidR="002D5C5A">
        <w:rPr>
          <w:rFonts w:ascii="Century Gothic" w:hAnsi="Century Gothic" w:cs="Clother Light"/>
          <w:sz w:val="20"/>
          <w:szCs w:val="20"/>
        </w:rPr>
        <w:t xml:space="preserve"> EnduMile range</w:t>
      </w:r>
      <w:r w:rsidR="00E055BC">
        <w:rPr>
          <w:rFonts w:ascii="Century Gothic" w:hAnsi="Century Gothic" w:cs="Clother Light"/>
          <w:sz w:val="20"/>
          <w:szCs w:val="20"/>
        </w:rPr>
        <w:t xml:space="preserve"> carr</w:t>
      </w:r>
      <w:r w:rsidR="00F30CF7">
        <w:rPr>
          <w:rFonts w:ascii="Century Gothic" w:hAnsi="Century Gothic" w:cs="Clother Light"/>
          <w:sz w:val="20"/>
          <w:szCs w:val="20"/>
        </w:rPr>
        <w:t>ies</w:t>
      </w:r>
      <w:r w:rsidR="00E055BC">
        <w:rPr>
          <w:rFonts w:ascii="Century Gothic" w:hAnsi="Century Gothic" w:cs="Clother Light"/>
          <w:sz w:val="20"/>
          <w:szCs w:val="20"/>
        </w:rPr>
        <w:t xml:space="preserve"> </w:t>
      </w:r>
      <w:r w:rsidR="00515C9C">
        <w:rPr>
          <w:rFonts w:ascii="Century Gothic" w:hAnsi="Century Gothic" w:cs="Clother Light"/>
          <w:sz w:val="20"/>
          <w:szCs w:val="20"/>
        </w:rPr>
        <w:t xml:space="preserve">the </w:t>
      </w:r>
      <w:r w:rsidR="004056D2" w:rsidRPr="0A424015">
        <w:rPr>
          <w:rFonts w:ascii="Century Gothic" w:hAnsi="Century Gothic" w:cs="Clother Light"/>
          <w:sz w:val="20"/>
          <w:szCs w:val="20"/>
        </w:rPr>
        <w:t xml:space="preserve">Three-Peak Mountain Snowflake </w:t>
      </w:r>
      <w:r w:rsidR="00515C9C">
        <w:rPr>
          <w:rFonts w:ascii="Century Gothic" w:hAnsi="Century Gothic" w:cs="Clother Light"/>
          <w:sz w:val="20"/>
          <w:szCs w:val="20"/>
        </w:rPr>
        <w:t>marking</w:t>
      </w:r>
      <w:r w:rsidR="009833AF">
        <w:rPr>
          <w:rFonts w:ascii="Century Gothic" w:hAnsi="Century Gothic" w:cs="Clother Light"/>
          <w:sz w:val="20"/>
          <w:szCs w:val="20"/>
        </w:rPr>
        <w:t xml:space="preserve">, certifying </w:t>
      </w:r>
      <w:r w:rsidR="00515C9C">
        <w:rPr>
          <w:rFonts w:ascii="Century Gothic" w:hAnsi="Century Gothic" w:cs="Clother Light"/>
          <w:sz w:val="20"/>
          <w:szCs w:val="20"/>
        </w:rPr>
        <w:t>suitability for use in demanding winter</w:t>
      </w:r>
      <w:r w:rsidR="004056D2" w:rsidRPr="0A424015">
        <w:rPr>
          <w:rFonts w:ascii="Century Gothic" w:hAnsi="Century Gothic" w:cs="Clother Light"/>
          <w:sz w:val="20"/>
          <w:szCs w:val="20"/>
        </w:rPr>
        <w:t xml:space="preserve"> conditions.</w:t>
      </w:r>
    </w:p>
    <w:p w14:paraId="4CDDFB14" w14:textId="77777777" w:rsidR="004056D2" w:rsidRPr="004056D2" w:rsidRDefault="004056D2" w:rsidP="004056D2">
      <w:pPr>
        <w:spacing w:after="0" w:line="240" w:lineRule="auto"/>
        <w:rPr>
          <w:rFonts w:ascii="Century Gothic" w:hAnsi="Century Gothic" w:cs="Clother Light"/>
          <w:sz w:val="20"/>
          <w:szCs w:val="20"/>
        </w:rPr>
      </w:pPr>
    </w:p>
    <w:p w14:paraId="7AF6131E" w14:textId="21052CB5" w:rsidR="004056D2" w:rsidRPr="004056D2" w:rsidRDefault="00214D5A" w:rsidP="004056D2">
      <w:pPr>
        <w:spacing w:after="0" w:line="240" w:lineRule="auto"/>
        <w:rPr>
          <w:rFonts w:ascii="Century Gothic" w:hAnsi="Century Gothic" w:cs="Clother Light"/>
          <w:b/>
          <w:bCs/>
          <w:sz w:val="20"/>
          <w:szCs w:val="20"/>
        </w:rPr>
      </w:pPr>
      <w:r w:rsidRPr="00214D5A">
        <w:rPr>
          <w:rFonts w:ascii="Century Gothic" w:hAnsi="Century Gothic" w:cs="Clother Light"/>
          <w:b/>
          <w:bCs/>
          <w:sz w:val="20"/>
          <w:szCs w:val="20"/>
        </w:rPr>
        <w:t xml:space="preserve">EnduMile LHA </w:t>
      </w:r>
      <w:r>
        <w:rPr>
          <w:rFonts w:ascii="Century Gothic" w:hAnsi="Century Gothic" w:cs="Clother Light"/>
          <w:b/>
          <w:bCs/>
          <w:sz w:val="20"/>
          <w:szCs w:val="20"/>
        </w:rPr>
        <w:t xml:space="preserve">and </w:t>
      </w:r>
      <w:r w:rsidRPr="00214D5A">
        <w:rPr>
          <w:rFonts w:ascii="Century Gothic" w:hAnsi="Century Gothic" w:cs="Clother Light"/>
          <w:b/>
          <w:bCs/>
          <w:sz w:val="20"/>
          <w:szCs w:val="20"/>
        </w:rPr>
        <w:t xml:space="preserve">LH Front </w:t>
      </w:r>
      <w:r w:rsidR="00EF40F3">
        <w:rPr>
          <w:rFonts w:ascii="Century Gothic" w:hAnsi="Century Gothic" w:cs="Clother Light"/>
          <w:b/>
          <w:bCs/>
          <w:sz w:val="20"/>
          <w:szCs w:val="20"/>
        </w:rPr>
        <w:t>for long</w:t>
      </w:r>
      <w:r w:rsidR="00837B2F">
        <w:rPr>
          <w:rFonts w:ascii="Century Gothic" w:hAnsi="Century Gothic" w:cs="Clother Light"/>
          <w:b/>
          <w:bCs/>
          <w:sz w:val="20"/>
          <w:szCs w:val="20"/>
        </w:rPr>
        <w:t>-</w:t>
      </w:r>
      <w:r w:rsidR="00EF40F3">
        <w:rPr>
          <w:rFonts w:ascii="Century Gothic" w:hAnsi="Century Gothic" w:cs="Clother Light"/>
          <w:b/>
          <w:bCs/>
          <w:sz w:val="20"/>
          <w:szCs w:val="20"/>
        </w:rPr>
        <w:t>haul steer</w:t>
      </w:r>
      <w:r w:rsidR="00837B2F">
        <w:rPr>
          <w:rFonts w:ascii="Century Gothic" w:hAnsi="Century Gothic" w:cs="Clother Light"/>
          <w:b/>
          <w:bCs/>
          <w:sz w:val="20"/>
          <w:szCs w:val="20"/>
        </w:rPr>
        <w:t>-</w:t>
      </w:r>
      <w:r w:rsidR="00F30CF7">
        <w:rPr>
          <w:rFonts w:ascii="Century Gothic" w:hAnsi="Century Gothic" w:cs="Clother Light"/>
          <w:b/>
          <w:bCs/>
          <w:sz w:val="20"/>
          <w:szCs w:val="20"/>
        </w:rPr>
        <w:t>axle</w:t>
      </w:r>
      <w:r w:rsidR="00EF40F3">
        <w:rPr>
          <w:rFonts w:ascii="Century Gothic" w:hAnsi="Century Gothic" w:cs="Clother Light"/>
          <w:b/>
          <w:bCs/>
          <w:sz w:val="20"/>
          <w:szCs w:val="20"/>
        </w:rPr>
        <w:t xml:space="preserve"> </w:t>
      </w:r>
      <w:r w:rsidR="00F30CF7">
        <w:rPr>
          <w:rFonts w:ascii="Century Gothic" w:hAnsi="Century Gothic" w:cs="Clother Light"/>
          <w:b/>
          <w:bCs/>
          <w:sz w:val="20"/>
          <w:szCs w:val="20"/>
        </w:rPr>
        <w:t xml:space="preserve">applications </w:t>
      </w:r>
    </w:p>
    <w:p w14:paraId="6A90A713" w14:textId="69A56702" w:rsidR="004056D2" w:rsidRPr="004056D2" w:rsidRDefault="004056D2" w:rsidP="004056D2">
      <w:pPr>
        <w:spacing w:after="0" w:line="240" w:lineRule="auto"/>
        <w:rPr>
          <w:rFonts w:ascii="Century Gothic" w:hAnsi="Century Gothic" w:cs="Clother Light"/>
          <w:sz w:val="20"/>
          <w:szCs w:val="20"/>
        </w:rPr>
      </w:pPr>
      <w:r w:rsidRPr="004056D2">
        <w:rPr>
          <w:rFonts w:ascii="Century Gothic" w:hAnsi="Century Gothic" w:cs="Clother Light"/>
          <w:sz w:val="20"/>
          <w:szCs w:val="20"/>
        </w:rPr>
        <w:t xml:space="preserve">Available in </w:t>
      </w:r>
      <w:r w:rsidR="00C53CE0" w:rsidRPr="00C53CE0">
        <w:rPr>
          <w:rFonts w:ascii="Century Gothic" w:hAnsi="Century Gothic" w:cs="Clother Light"/>
          <w:sz w:val="20"/>
          <w:szCs w:val="20"/>
        </w:rPr>
        <w:t>315/70 R22.5</w:t>
      </w:r>
      <w:r w:rsidRPr="004056D2">
        <w:rPr>
          <w:rFonts w:ascii="Century Gothic" w:hAnsi="Century Gothic" w:cs="Clother Light"/>
          <w:sz w:val="20"/>
          <w:szCs w:val="20"/>
        </w:rPr>
        <w:t xml:space="preserve">, the EnduMile LHA </w:t>
      </w:r>
      <w:r w:rsidR="00E73D34">
        <w:rPr>
          <w:rFonts w:ascii="Century Gothic" w:hAnsi="Century Gothic" w:cs="Clother Light"/>
          <w:sz w:val="20"/>
          <w:szCs w:val="20"/>
        </w:rPr>
        <w:t xml:space="preserve">is an all-position tyre designed primarily for steer-axle applications. It </w:t>
      </w:r>
      <w:r w:rsidRPr="004056D2">
        <w:rPr>
          <w:rFonts w:ascii="Century Gothic" w:hAnsi="Century Gothic" w:cs="Clother Light"/>
          <w:sz w:val="20"/>
          <w:szCs w:val="20"/>
        </w:rPr>
        <w:t>features a slim, compact tread design with a wide contact area</w:t>
      </w:r>
      <w:r w:rsidR="00E73D34">
        <w:rPr>
          <w:rFonts w:ascii="Century Gothic" w:hAnsi="Century Gothic" w:cs="Clother Light"/>
          <w:sz w:val="20"/>
          <w:szCs w:val="20"/>
        </w:rPr>
        <w:t>, while i</w:t>
      </w:r>
      <w:r w:rsidRPr="004056D2">
        <w:rPr>
          <w:rFonts w:ascii="Century Gothic" w:hAnsi="Century Gothic" w:cs="Clother Light"/>
          <w:sz w:val="20"/>
          <w:szCs w:val="20"/>
        </w:rPr>
        <w:t xml:space="preserve">ts optimised footprint promotes even wear, precise steering response and </w:t>
      </w:r>
      <w:r w:rsidR="00110E89">
        <w:rPr>
          <w:rFonts w:ascii="Century Gothic" w:hAnsi="Century Gothic" w:cs="Clother Light"/>
          <w:sz w:val="20"/>
          <w:szCs w:val="20"/>
        </w:rPr>
        <w:t xml:space="preserve">high levels of </w:t>
      </w:r>
      <w:r w:rsidRPr="004056D2">
        <w:rPr>
          <w:rFonts w:ascii="Century Gothic" w:hAnsi="Century Gothic" w:cs="Clother Light"/>
          <w:sz w:val="20"/>
          <w:szCs w:val="20"/>
        </w:rPr>
        <w:t>stability.</w:t>
      </w:r>
      <w:r w:rsidR="00470135" w:rsidRPr="00470135">
        <w:rPr>
          <w:rFonts w:ascii="Century Gothic" w:hAnsi="Century Gothic" w:cs="Clother Light"/>
          <w:sz w:val="20"/>
          <w:szCs w:val="20"/>
        </w:rPr>
        <w:t xml:space="preserve"> </w:t>
      </w:r>
      <w:r w:rsidR="00470135" w:rsidRPr="0A424015">
        <w:rPr>
          <w:rFonts w:ascii="Century Gothic" w:hAnsi="Century Gothic" w:cs="Clother Light"/>
          <w:sz w:val="20"/>
          <w:szCs w:val="20"/>
        </w:rPr>
        <w:t>In controlled European field testing, the EnduMile LHA delivered 10% greater mileage than a leading tier 1 competitor.</w:t>
      </w:r>
    </w:p>
    <w:p w14:paraId="4A6669CE" w14:textId="77777777" w:rsidR="004056D2" w:rsidRPr="004056D2" w:rsidRDefault="004056D2" w:rsidP="004056D2">
      <w:pPr>
        <w:spacing w:after="0" w:line="240" w:lineRule="auto"/>
        <w:rPr>
          <w:rFonts w:ascii="Century Gothic" w:hAnsi="Century Gothic" w:cs="Clother Light"/>
          <w:sz w:val="20"/>
          <w:szCs w:val="20"/>
        </w:rPr>
      </w:pPr>
    </w:p>
    <w:p w14:paraId="74A30434" w14:textId="75185018" w:rsidR="00E73D34" w:rsidRDefault="00E73D34" w:rsidP="004056D2">
      <w:pPr>
        <w:spacing w:after="0" w:line="240" w:lineRule="auto"/>
        <w:rPr>
          <w:rFonts w:ascii="Century Gothic" w:hAnsi="Century Gothic" w:cs="Clother Light"/>
          <w:sz w:val="20"/>
          <w:szCs w:val="20"/>
        </w:rPr>
      </w:pPr>
      <w:r>
        <w:rPr>
          <w:rFonts w:ascii="Century Gothic" w:hAnsi="Century Gothic" w:cs="Clother Light"/>
          <w:sz w:val="20"/>
          <w:szCs w:val="20"/>
        </w:rPr>
        <w:t>I</w:t>
      </w:r>
      <w:r w:rsidR="004056D2" w:rsidRPr="004056D2">
        <w:rPr>
          <w:rFonts w:ascii="Century Gothic" w:hAnsi="Century Gothic" w:cs="Clother Light"/>
          <w:sz w:val="20"/>
          <w:szCs w:val="20"/>
        </w:rPr>
        <w:t xml:space="preserve">nterlocking 3D sipes </w:t>
      </w:r>
      <w:r w:rsidR="00B31403">
        <w:rPr>
          <w:rFonts w:ascii="Century Gothic" w:hAnsi="Century Gothic" w:cs="Clother Light"/>
          <w:sz w:val="20"/>
          <w:szCs w:val="20"/>
        </w:rPr>
        <w:t>facilitate</w:t>
      </w:r>
      <w:r w:rsidR="004056D2" w:rsidRPr="004056D2">
        <w:rPr>
          <w:rFonts w:ascii="Century Gothic" w:hAnsi="Century Gothic" w:cs="Clother Light"/>
          <w:sz w:val="20"/>
          <w:szCs w:val="20"/>
        </w:rPr>
        <w:t xml:space="preserve"> confident grip </w:t>
      </w:r>
      <w:r w:rsidR="00110E89">
        <w:rPr>
          <w:rFonts w:ascii="Century Gothic" w:hAnsi="Century Gothic" w:cs="Clother Light"/>
          <w:sz w:val="20"/>
          <w:szCs w:val="20"/>
        </w:rPr>
        <w:t xml:space="preserve">in the wet, </w:t>
      </w:r>
      <w:r w:rsidR="004B2FB4">
        <w:rPr>
          <w:rFonts w:ascii="Century Gothic" w:hAnsi="Century Gothic" w:cs="Clother Light"/>
          <w:sz w:val="20"/>
          <w:szCs w:val="20"/>
        </w:rPr>
        <w:t xml:space="preserve">and the </w:t>
      </w:r>
      <w:r w:rsidR="005B68B2">
        <w:rPr>
          <w:rFonts w:ascii="Century Gothic" w:hAnsi="Century Gothic" w:cs="Clother Light"/>
          <w:sz w:val="20"/>
          <w:szCs w:val="20"/>
        </w:rPr>
        <w:t xml:space="preserve">design of the </w:t>
      </w:r>
      <w:r w:rsidR="004B2FB4">
        <w:rPr>
          <w:rFonts w:ascii="Century Gothic" w:hAnsi="Century Gothic" w:cs="Clother Light"/>
          <w:sz w:val="20"/>
          <w:szCs w:val="20"/>
        </w:rPr>
        <w:t xml:space="preserve">tread pattern </w:t>
      </w:r>
      <w:r w:rsidR="003D0047">
        <w:rPr>
          <w:rFonts w:ascii="Century Gothic" w:hAnsi="Century Gothic" w:cs="Clother Light"/>
          <w:sz w:val="20"/>
          <w:szCs w:val="20"/>
        </w:rPr>
        <w:t>has</w:t>
      </w:r>
      <w:r w:rsidR="004B2FB4">
        <w:rPr>
          <w:rFonts w:ascii="Century Gothic" w:hAnsi="Century Gothic" w:cs="Clother Light"/>
          <w:sz w:val="20"/>
          <w:szCs w:val="20"/>
        </w:rPr>
        <w:t xml:space="preserve"> </w:t>
      </w:r>
      <w:r w:rsidR="005B68B2">
        <w:rPr>
          <w:rFonts w:ascii="Century Gothic" w:hAnsi="Century Gothic" w:cs="Clother Light"/>
          <w:sz w:val="20"/>
          <w:szCs w:val="20"/>
        </w:rPr>
        <w:t>ensure</w:t>
      </w:r>
      <w:r w:rsidR="003D0047">
        <w:rPr>
          <w:rFonts w:ascii="Century Gothic" w:hAnsi="Century Gothic" w:cs="Clother Light"/>
          <w:sz w:val="20"/>
          <w:szCs w:val="20"/>
        </w:rPr>
        <w:t>d</w:t>
      </w:r>
      <w:r w:rsidR="005B68B2">
        <w:rPr>
          <w:rFonts w:ascii="Century Gothic" w:hAnsi="Century Gothic" w:cs="Clother Light"/>
          <w:sz w:val="20"/>
          <w:szCs w:val="20"/>
        </w:rPr>
        <w:t xml:space="preserve"> </w:t>
      </w:r>
      <w:r w:rsidR="004056D2" w:rsidRPr="004056D2">
        <w:rPr>
          <w:rFonts w:ascii="Century Gothic" w:hAnsi="Century Gothic" w:cs="Clother Light"/>
          <w:sz w:val="20"/>
          <w:szCs w:val="20"/>
        </w:rPr>
        <w:t>the tyre achieve</w:t>
      </w:r>
      <w:r w:rsidR="00E055BC">
        <w:rPr>
          <w:rFonts w:ascii="Century Gothic" w:hAnsi="Century Gothic" w:cs="Clother Light"/>
          <w:sz w:val="20"/>
          <w:szCs w:val="20"/>
        </w:rPr>
        <w:t>s</w:t>
      </w:r>
      <w:r w:rsidR="004056D2" w:rsidRPr="004056D2">
        <w:rPr>
          <w:rFonts w:ascii="Century Gothic" w:hAnsi="Century Gothic" w:cs="Clother Light"/>
          <w:sz w:val="20"/>
          <w:szCs w:val="20"/>
        </w:rPr>
        <w:t xml:space="preserve"> an A rating for external road noise. Apollo Tyres’ Invisible Groove Technology</w:t>
      </w:r>
      <w:r w:rsidR="00E02260">
        <w:rPr>
          <w:rFonts w:ascii="Century Gothic" w:hAnsi="Century Gothic" w:cs="Clother Light"/>
          <w:sz w:val="20"/>
          <w:szCs w:val="20"/>
        </w:rPr>
        <w:t xml:space="preserve"> gradually changes the shape of the grooves as the tyre wears, helping maintain </w:t>
      </w:r>
      <w:r w:rsidR="00212031" w:rsidRPr="004056D2">
        <w:rPr>
          <w:rFonts w:ascii="Century Gothic" w:hAnsi="Century Gothic" w:cs="Clother Light"/>
          <w:sz w:val="20"/>
          <w:szCs w:val="20"/>
        </w:rPr>
        <w:t xml:space="preserve">dependable </w:t>
      </w:r>
      <w:r w:rsidR="00212031">
        <w:rPr>
          <w:rFonts w:ascii="Century Gothic" w:hAnsi="Century Gothic" w:cs="Clother Light"/>
          <w:sz w:val="20"/>
          <w:szCs w:val="20"/>
        </w:rPr>
        <w:t xml:space="preserve">grip on </w:t>
      </w:r>
      <w:r w:rsidR="00212031" w:rsidRPr="004056D2">
        <w:rPr>
          <w:rFonts w:ascii="Century Gothic" w:hAnsi="Century Gothic" w:cs="Clother Light"/>
          <w:sz w:val="20"/>
          <w:szCs w:val="20"/>
        </w:rPr>
        <w:t>wet and snow</w:t>
      </w:r>
      <w:r w:rsidR="00212031">
        <w:rPr>
          <w:rFonts w:ascii="Century Gothic" w:hAnsi="Century Gothic" w:cs="Clother Light"/>
          <w:sz w:val="20"/>
          <w:szCs w:val="20"/>
        </w:rPr>
        <w:t>y roads</w:t>
      </w:r>
      <w:r w:rsidR="00E02260">
        <w:rPr>
          <w:rFonts w:ascii="Century Gothic" w:hAnsi="Century Gothic" w:cs="Clother Light"/>
          <w:sz w:val="20"/>
          <w:szCs w:val="20"/>
        </w:rPr>
        <w:t xml:space="preserve"> throughout its life</w:t>
      </w:r>
      <w:r w:rsidR="004056D2" w:rsidRPr="004056D2">
        <w:rPr>
          <w:rFonts w:ascii="Century Gothic" w:hAnsi="Century Gothic" w:cs="Clother Light"/>
          <w:sz w:val="20"/>
          <w:szCs w:val="20"/>
        </w:rPr>
        <w:t>.</w:t>
      </w:r>
    </w:p>
    <w:p w14:paraId="293F15A4" w14:textId="77777777" w:rsidR="00E055BC" w:rsidRDefault="00E055BC" w:rsidP="00E73D34">
      <w:pPr>
        <w:spacing w:after="0" w:line="240" w:lineRule="auto"/>
        <w:rPr>
          <w:rFonts w:ascii="Century Gothic" w:hAnsi="Century Gothic" w:cs="Clother Light"/>
          <w:sz w:val="20"/>
          <w:szCs w:val="20"/>
        </w:rPr>
      </w:pPr>
    </w:p>
    <w:p w14:paraId="041BDC1E" w14:textId="2CDFDDE0" w:rsidR="00E055BC" w:rsidRPr="004056D2" w:rsidRDefault="00E055BC" w:rsidP="00E055BC">
      <w:pPr>
        <w:spacing w:after="0" w:line="240" w:lineRule="auto"/>
        <w:rPr>
          <w:rFonts w:ascii="Century Gothic" w:hAnsi="Century Gothic" w:cs="Clother Light"/>
          <w:sz w:val="20"/>
          <w:szCs w:val="20"/>
        </w:rPr>
      </w:pPr>
      <w:r w:rsidRPr="0A424015">
        <w:rPr>
          <w:rFonts w:ascii="Century Gothic" w:hAnsi="Century Gothic" w:cs="Clother Light"/>
          <w:sz w:val="20"/>
          <w:szCs w:val="20"/>
        </w:rPr>
        <w:t xml:space="preserve">A specially engineered tread compound with reinforced polymer technology </w:t>
      </w:r>
      <w:r w:rsidR="00AA1BC8">
        <w:rPr>
          <w:rFonts w:ascii="Century Gothic" w:hAnsi="Century Gothic" w:cs="Clother Light"/>
          <w:sz w:val="20"/>
          <w:szCs w:val="20"/>
        </w:rPr>
        <w:t xml:space="preserve">supports </w:t>
      </w:r>
      <w:r w:rsidR="005B68B2">
        <w:rPr>
          <w:rFonts w:ascii="Century Gothic" w:hAnsi="Century Gothic" w:cs="Clother Light"/>
          <w:sz w:val="20"/>
          <w:szCs w:val="20"/>
        </w:rPr>
        <w:t xml:space="preserve">high </w:t>
      </w:r>
      <w:r w:rsidRPr="0A424015">
        <w:rPr>
          <w:rFonts w:ascii="Century Gothic" w:hAnsi="Century Gothic" w:cs="Clother Light"/>
          <w:sz w:val="20"/>
          <w:szCs w:val="20"/>
        </w:rPr>
        <w:t>mileage</w:t>
      </w:r>
      <w:r w:rsidR="004C258D">
        <w:rPr>
          <w:rFonts w:ascii="Century Gothic" w:hAnsi="Century Gothic" w:cs="Clother Light"/>
          <w:sz w:val="20"/>
          <w:szCs w:val="20"/>
        </w:rPr>
        <w:t>s</w:t>
      </w:r>
      <w:r w:rsidR="00A078CE">
        <w:rPr>
          <w:rFonts w:ascii="Century Gothic" w:hAnsi="Century Gothic" w:cs="Clother Light"/>
          <w:sz w:val="20"/>
          <w:szCs w:val="20"/>
        </w:rPr>
        <w:t xml:space="preserve">, </w:t>
      </w:r>
      <w:r w:rsidR="0046319B">
        <w:rPr>
          <w:rFonts w:ascii="Century Gothic" w:hAnsi="Century Gothic" w:cs="Clother Light"/>
          <w:sz w:val="20"/>
          <w:szCs w:val="20"/>
        </w:rPr>
        <w:t xml:space="preserve">aids fuel </w:t>
      </w:r>
      <w:r w:rsidRPr="0A424015">
        <w:rPr>
          <w:rFonts w:ascii="Century Gothic" w:hAnsi="Century Gothic" w:cs="Clother Light"/>
          <w:sz w:val="20"/>
          <w:szCs w:val="20"/>
        </w:rPr>
        <w:t>efficiency</w:t>
      </w:r>
      <w:r w:rsidR="00A078CE">
        <w:rPr>
          <w:rFonts w:ascii="Century Gothic" w:hAnsi="Century Gothic" w:cs="Clother Light"/>
          <w:sz w:val="20"/>
          <w:szCs w:val="20"/>
        </w:rPr>
        <w:t xml:space="preserve"> and </w:t>
      </w:r>
      <w:r w:rsidR="0046319B">
        <w:rPr>
          <w:rFonts w:ascii="Century Gothic" w:hAnsi="Century Gothic" w:cs="Clother Light"/>
          <w:sz w:val="20"/>
          <w:szCs w:val="20"/>
        </w:rPr>
        <w:t>maximis</w:t>
      </w:r>
      <w:r w:rsidR="00A078CE">
        <w:rPr>
          <w:rFonts w:ascii="Century Gothic" w:hAnsi="Century Gothic" w:cs="Clother Light"/>
          <w:sz w:val="20"/>
          <w:szCs w:val="20"/>
        </w:rPr>
        <w:t xml:space="preserve">es </w:t>
      </w:r>
      <w:r w:rsidRPr="0A424015">
        <w:rPr>
          <w:rFonts w:ascii="Century Gothic" w:hAnsi="Century Gothic" w:cs="Clother Light"/>
          <w:sz w:val="20"/>
          <w:szCs w:val="20"/>
        </w:rPr>
        <w:t xml:space="preserve">resistance to </w:t>
      </w:r>
      <w:r>
        <w:rPr>
          <w:rFonts w:ascii="Century Gothic" w:hAnsi="Century Gothic" w:cs="Clother Light"/>
          <w:sz w:val="20"/>
          <w:szCs w:val="20"/>
        </w:rPr>
        <w:t>damage</w:t>
      </w:r>
      <w:r w:rsidRPr="0A424015">
        <w:rPr>
          <w:rFonts w:ascii="Century Gothic" w:hAnsi="Century Gothic" w:cs="Clother Light"/>
          <w:sz w:val="20"/>
          <w:szCs w:val="20"/>
        </w:rPr>
        <w:t xml:space="preserve">. </w:t>
      </w:r>
      <w:r w:rsidR="00A078CE">
        <w:rPr>
          <w:rFonts w:ascii="Century Gothic" w:hAnsi="Century Gothic" w:cs="Clother Light"/>
          <w:sz w:val="20"/>
          <w:szCs w:val="20"/>
        </w:rPr>
        <w:t xml:space="preserve">The tyre’s </w:t>
      </w:r>
      <w:r w:rsidRPr="004056D2">
        <w:rPr>
          <w:rFonts w:ascii="Century Gothic" w:hAnsi="Century Gothic" w:cs="Clother Light"/>
          <w:sz w:val="20"/>
          <w:szCs w:val="20"/>
        </w:rPr>
        <w:t xml:space="preserve">reinforced bead area and specially engineered carcass </w:t>
      </w:r>
      <w:r w:rsidR="00747874">
        <w:rPr>
          <w:rFonts w:ascii="Century Gothic" w:hAnsi="Century Gothic" w:cs="Clother Light"/>
          <w:sz w:val="20"/>
          <w:szCs w:val="20"/>
        </w:rPr>
        <w:t xml:space="preserve">optimise </w:t>
      </w:r>
      <w:r w:rsidRPr="004056D2">
        <w:rPr>
          <w:rFonts w:ascii="Century Gothic" w:hAnsi="Century Gothic" w:cs="Clother Light"/>
          <w:sz w:val="20"/>
          <w:szCs w:val="20"/>
        </w:rPr>
        <w:t xml:space="preserve">durability </w:t>
      </w:r>
      <w:r w:rsidR="009C297E">
        <w:rPr>
          <w:rFonts w:ascii="Century Gothic" w:hAnsi="Century Gothic" w:cs="Clother Light"/>
          <w:sz w:val="20"/>
          <w:szCs w:val="20"/>
        </w:rPr>
        <w:t xml:space="preserve">during </w:t>
      </w:r>
      <w:r w:rsidRPr="004056D2">
        <w:rPr>
          <w:rFonts w:ascii="Century Gothic" w:hAnsi="Century Gothic" w:cs="Clother Light"/>
          <w:sz w:val="20"/>
          <w:szCs w:val="20"/>
        </w:rPr>
        <w:t xml:space="preserve">demanding long-haul </w:t>
      </w:r>
      <w:r w:rsidR="00747874">
        <w:rPr>
          <w:rFonts w:ascii="Century Gothic" w:hAnsi="Century Gothic" w:cs="Clother Light"/>
          <w:sz w:val="20"/>
          <w:szCs w:val="20"/>
        </w:rPr>
        <w:t>use</w:t>
      </w:r>
      <w:r w:rsidRPr="004056D2">
        <w:rPr>
          <w:rFonts w:ascii="Century Gothic" w:hAnsi="Century Gothic" w:cs="Clother Light"/>
          <w:sz w:val="20"/>
          <w:szCs w:val="20"/>
        </w:rPr>
        <w:t>.</w:t>
      </w:r>
    </w:p>
    <w:p w14:paraId="54740573" w14:textId="11B0F242" w:rsidR="004056D2" w:rsidRPr="004056D2" w:rsidRDefault="00E73D34" w:rsidP="004056D2">
      <w:pPr>
        <w:spacing w:after="0" w:line="240" w:lineRule="auto"/>
        <w:rPr>
          <w:rFonts w:ascii="Century Gothic" w:hAnsi="Century Gothic" w:cs="Clother Light"/>
          <w:sz w:val="20"/>
          <w:szCs w:val="20"/>
        </w:rPr>
      </w:pPr>
      <w:r>
        <w:rPr>
          <w:rFonts w:ascii="Century Gothic" w:hAnsi="Century Gothic" w:cs="Clother Light"/>
          <w:sz w:val="20"/>
          <w:szCs w:val="20"/>
        </w:rPr>
        <w:br/>
      </w:r>
      <w:r w:rsidR="00EF40F3">
        <w:rPr>
          <w:rFonts w:ascii="Century Gothic" w:hAnsi="Century Gothic" w:cs="Clother Light"/>
          <w:sz w:val="20"/>
          <w:szCs w:val="20"/>
        </w:rPr>
        <w:t>A</w:t>
      </w:r>
      <w:r>
        <w:rPr>
          <w:rFonts w:ascii="Century Gothic" w:hAnsi="Century Gothic" w:cs="Clother Light"/>
          <w:sz w:val="20"/>
          <w:szCs w:val="20"/>
        </w:rPr>
        <w:t>vailable</w:t>
      </w:r>
      <w:r w:rsidRPr="00E73D34">
        <w:rPr>
          <w:rFonts w:ascii="Century Gothic" w:hAnsi="Century Gothic" w:cs="Clother Light"/>
          <w:sz w:val="20"/>
          <w:szCs w:val="20"/>
        </w:rPr>
        <w:t xml:space="preserve"> in 385/55 R22.5 size</w:t>
      </w:r>
      <w:r w:rsidR="00EF40F3">
        <w:rPr>
          <w:rFonts w:ascii="Century Gothic" w:hAnsi="Century Gothic" w:cs="Clother Light"/>
          <w:sz w:val="20"/>
          <w:szCs w:val="20"/>
        </w:rPr>
        <w:t>, the EnduMile LH Front is a size extension of the LHA pattern, sharing its</w:t>
      </w:r>
      <w:r w:rsidR="00E055BC">
        <w:rPr>
          <w:rFonts w:ascii="Century Gothic" w:hAnsi="Century Gothic" w:cs="Clother Light"/>
          <w:sz w:val="20"/>
          <w:szCs w:val="20"/>
        </w:rPr>
        <w:t xml:space="preserve"> </w:t>
      </w:r>
      <w:r w:rsidRPr="00E73D34">
        <w:rPr>
          <w:rFonts w:ascii="Century Gothic" w:hAnsi="Century Gothic" w:cs="Clother Light"/>
          <w:sz w:val="20"/>
          <w:szCs w:val="20"/>
        </w:rPr>
        <w:t>slim, compact</w:t>
      </w:r>
      <w:r w:rsidR="00E055BC">
        <w:rPr>
          <w:rFonts w:ascii="Century Gothic" w:hAnsi="Century Gothic" w:cs="Clother Light"/>
          <w:sz w:val="20"/>
          <w:szCs w:val="20"/>
        </w:rPr>
        <w:t xml:space="preserve"> tread</w:t>
      </w:r>
      <w:r w:rsidRPr="00E73D34">
        <w:rPr>
          <w:rFonts w:ascii="Century Gothic" w:hAnsi="Century Gothic" w:cs="Clother Light"/>
          <w:sz w:val="20"/>
          <w:szCs w:val="20"/>
        </w:rPr>
        <w:t xml:space="preserve"> design, wide contact area and interlocking 3D sipes</w:t>
      </w:r>
      <w:r w:rsidR="00EF40F3">
        <w:rPr>
          <w:rFonts w:ascii="Century Gothic" w:hAnsi="Century Gothic" w:cs="Clother Light"/>
          <w:sz w:val="20"/>
          <w:szCs w:val="20"/>
        </w:rPr>
        <w:t>.</w:t>
      </w:r>
    </w:p>
    <w:p w14:paraId="1FBF7FAC" w14:textId="77777777" w:rsidR="004056D2" w:rsidRPr="004056D2" w:rsidRDefault="004056D2" w:rsidP="004056D2">
      <w:pPr>
        <w:spacing w:after="0" w:line="240" w:lineRule="auto"/>
        <w:rPr>
          <w:rFonts w:ascii="Century Gothic" w:hAnsi="Century Gothic" w:cs="Clother Light"/>
          <w:sz w:val="20"/>
          <w:szCs w:val="20"/>
        </w:rPr>
      </w:pPr>
    </w:p>
    <w:p w14:paraId="416F8ACD" w14:textId="40C59C09" w:rsidR="004056D2" w:rsidRPr="004056D2" w:rsidRDefault="004056D2" w:rsidP="004056D2">
      <w:pPr>
        <w:spacing w:after="0" w:line="240" w:lineRule="auto"/>
        <w:rPr>
          <w:rFonts w:ascii="Century Gothic" w:hAnsi="Century Gothic" w:cs="Clother Light"/>
          <w:b/>
          <w:bCs/>
          <w:sz w:val="20"/>
          <w:szCs w:val="20"/>
        </w:rPr>
      </w:pPr>
      <w:r w:rsidRPr="004056D2">
        <w:rPr>
          <w:rFonts w:ascii="Century Gothic" w:hAnsi="Century Gothic" w:cs="Clother Light"/>
          <w:b/>
          <w:bCs/>
          <w:sz w:val="20"/>
          <w:szCs w:val="20"/>
        </w:rPr>
        <w:t>EnduMile LHD</w:t>
      </w:r>
      <w:r w:rsidR="000253CE">
        <w:rPr>
          <w:rFonts w:ascii="Century Gothic" w:hAnsi="Century Gothic" w:cs="Clother Light"/>
          <w:b/>
          <w:bCs/>
          <w:sz w:val="20"/>
          <w:szCs w:val="20"/>
        </w:rPr>
        <w:t xml:space="preserve"> for </w:t>
      </w:r>
      <w:r w:rsidR="00E02260">
        <w:rPr>
          <w:rFonts w:ascii="Century Gothic" w:hAnsi="Century Gothic" w:cs="Clother Light"/>
          <w:b/>
          <w:bCs/>
          <w:sz w:val="20"/>
          <w:szCs w:val="20"/>
        </w:rPr>
        <w:t>long</w:t>
      </w:r>
      <w:r w:rsidR="00837B2F">
        <w:rPr>
          <w:rFonts w:ascii="Century Gothic" w:hAnsi="Century Gothic" w:cs="Clother Light"/>
          <w:b/>
          <w:bCs/>
          <w:sz w:val="20"/>
          <w:szCs w:val="20"/>
        </w:rPr>
        <w:t>-</w:t>
      </w:r>
      <w:r w:rsidR="00E02260">
        <w:rPr>
          <w:rFonts w:ascii="Century Gothic" w:hAnsi="Century Gothic" w:cs="Clother Light"/>
          <w:b/>
          <w:bCs/>
          <w:sz w:val="20"/>
          <w:szCs w:val="20"/>
        </w:rPr>
        <w:t xml:space="preserve">haul </w:t>
      </w:r>
      <w:r w:rsidR="000253CE">
        <w:rPr>
          <w:rFonts w:ascii="Century Gothic" w:hAnsi="Century Gothic" w:cs="Clother Light"/>
          <w:b/>
          <w:bCs/>
          <w:sz w:val="20"/>
          <w:szCs w:val="20"/>
        </w:rPr>
        <w:t>drive</w:t>
      </w:r>
      <w:r w:rsidR="00837B2F">
        <w:rPr>
          <w:rFonts w:ascii="Century Gothic" w:hAnsi="Century Gothic" w:cs="Clother Light"/>
          <w:b/>
          <w:bCs/>
          <w:sz w:val="20"/>
          <w:szCs w:val="20"/>
        </w:rPr>
        <w:t>-</w:t>
      </w:r>
      <w:r w:rsidR="000253CE">
        <w:rPr>
          <w:rFonts w:ascii="Century Gothic" w:hAnsi="Century Gothic" w:cs="Clother Light"/>
          <w:b/>
          <w:bCs/>
          <w:sz w:val="20"/>
          <w:szCs w:val="20"/>
        </w:rPr>
        <w:t>axle</w:t>
      </w:r>
      <w:r w:rsidR="00E02260">
        <w:rPr>
          <w:rFonts w:ascii="Century Gothic" w:hAnsi="Century Gothic" w:cs="Clother Light"/>
          <w:b/>
          <w:bCs/>
          <w:sz w:val="20"/>
          <w:szCs w:val="20"/>
        </w:rPr>
        <w:t xml:space="preserve"> applications </w:t>
      </w:r>
    </w:p>
    <w:p w14:paraId="6F2CB13D" w14:textId="485F8ADC" w:rsidR="004056D2" w:rsidRPr="004056D2" w:rsidRDefault="004056D2" w:rsidP="004056D2">
      <w:pPr>
        <w:spacing w:after="0" w:line="240" w:lineRule="auto"/>
        <w:rPr>
          <w:rFonts w:ascii="Century Gothic" w:hAnsi="Century Gothic" w:cs="Clother Light"/>
          <w:sz w:val="20"/>
          <w:szCs w:val="20"/>
        </w:rPr>
      </w:pPr>
      <w:r w:rsidRPr="0A424015">
        <w:rPr>
          <w:rFonts w:ascii="Century Gothic" w:hAnsi="Century Gothic" w:cs="Clother Light"/>
          <w:sz w:val="20"/>
          <w:szCs w:val="20"/>
        </w:rPr>
        <w:t>The EnduMile LHD drive tyre will be available in 315/70 R22.5</w:t>
      </w:r>
      <w:r w:rsidR="006A62E0">
        <w:rPr>
          <w:rFonts w:ascii="Century Gothic" w:hAnsi="Century Gothic" w:cs="Clother Light"/>
          <w:sz w:val="20"/>
          <w:szCs w:val="20"/>
        </w:rPr>
        <w:t xml:space="preserve"> </w:t>
      </w:r>
      <w:r w:rsidR="00E055BC">
        <w:rPr>
          <w:rFonts w:ascii="Century Gothic" w:hAnsi="Century Gothic" w:cs="Clother Light"/>
          <w:sz w:val="20"/>
          <w:szCs w:val="20"/>
        </w:rPr>
        <w:t xml:space="preserve">and has been developed to deliver an enhanced balance of mileage and fuel efficiency for long-haul fleets. Its directional </w:t>
      </w:r>
      <w:r w:rsidRPr="0A424015">
        <w:rPr>
          <w:rFonts w:ascii="Century Gothic" w:hAnsi="Century Gothic" w:cs="Clother Light"/>
          <w:sz w:val="20"/>
          <w:szCs w:val="20"/>
        </w:rPr>
        <w:t xml:space="preserve">block-rib tread design </w:t>
      </w:r>
      <w:r w:rsidR="00884C30">
        <w:rPr>
          <w:rFonts w:ascii="Century Gothic" w:hAnsi="Century Gothic" w:cs="Clother Light"/>
          <w:sz w:val="20"/>
          <w:szCs w:val="20"/>
        </w:rPr>
        <w:t xml:space="preserve">maintains </w:t>
      </w:r>
      <w:r w:rsidRPr="0A424015">
        <w:rPr>
          <w:rFonts w:ascii="Century Gothic" w:hAnsi="Century Gothic" w:cs="Clother Light"/>
          <w:sz w:val="20"/>
          <w:szCs w:val="20"/>
        </w:rPr>
        <w:t xml:space="preserve">a wide contact footprint </w:t>
      </w:r>
      <w:r w:rsidR="00E055BC">
        <w:rPr>
          <w:rFonts w:ascii="Century Gothic" w:hAnsi="Century Gothic" w:cs="Clother Light"/>
          <w:sz w:val="20"/>
          <w:szCs w:val="20"/>
        </w:rPr>
        <w:t>with</w:t>
      </w:r>
      <w:r w:rsidRPr="0A424015">
        <w:rPr>
          <w:rFonts w:ascii="Century Gothic" w:hAnsi="Century Gothic" w:cs="Clother Light"/>
          <w:sz w:val="20"/>
          <w:szCs w:val="20"/>
        </w:rPr>
        <w:t xml:space="preserve"> optimised pressure distribution </w:t>
      </w:r>
      <w:r w:rsidR="00BE77DC">
        <w:rPr>
          <w:rFonts w:ascii="Century Gothic" w:hAnsi="Century Gothic" w:cs="Clother Light"/>
          <w:sz w:val="20"/>
          <w:szCs w:val="20"/>
        </w:rPr>
        <w:t xml:space="preserve">for </w:t>
      </w:r>
      <w:r w:rsidRPr="0A424015">
        <w:rPr>
          <w:rFonts w:ascii="Century Gothic" w:hAnsi="Century Gothic" w:cs="Clother Light"/>
          <w:sz w:val="20"/>
          <w:szCs w:val="20"/>
        </w:rPr>
        <w:t>strong traction, consistent wear and extended mileage.</w:t>
      </w:r>
      <w:r w:rsidR="00397816" w:rsidRPr="00397816">
        <w:rPr>
          <w:rFonts w:ascii="Century Gothic" w:hAnsi="Century Gothic" w:cs="Clother Light"/>
          <w:sz w:val="20"/>
          <w:szCs w:val="20"/>
        </w:rPr>
        <w:t xml:space="preserve"> </w:t>
      </w:r>
      <w:r w:rsidR="00397816" w:rsidRPr="0A424015">
        <w:rPr>
          <w:rFonts w:ascii="Century Gothic" w:hAnsi="Century Gothic" w:cs="Clother Light"/>
          <w:sz w:val="20"/>
          <w:szCs w:val="20"/>
        </w:rPr>
        <w:t>In controlled European field testing, the EnduMile LHD delivered up to 20% greater mileage than a leading tier 1 competitor.</w:t>
      </w:r>
    </w:p>
    <w:p w14:paraId="2098580A" w14:textId="77777777" w:rsidR="004056D2" w:rsidRPr="004056D2" w:rsidRDefault="004056D2" w:rsidP="004056D2">
      <w:pPr>
        <w:spacing w:after="0" w:line="240" w:lineRule="auto"/>
        <w:rPr>
          <w:rFonts w:ascii="Century Gothic" w:hAnsi="Century Gothic" w:cs="Clother Light"/>
          <w:sz w:val="20"/>
          <w:szCs w:val="20"/>
        </w:rPr>
      </w:pPr>
    </w:p>
    <w:p w14:paraId="0F763A3F" w14:textId="630E22C4" w:rsidR="004056D2" w:rsidRPr="004056D2" w:rsidRDefault="004056D2" w:rsidP="004056D2">
      <w:pPr>
        <w:spacing w:after="0" w:line="240" w:lineRule="auto"/>
        <w:rPr>
          <w:rFonts w:ascii="Century Gothic" w:hAnsi="Century Gothic" w:cs="Clother Light"/>
          <w:sz w:val="20"/>
          <w:szCs w:val="20"/>
        </w:rPr>
      </w:pPr>
      <w:r w:rsidRPr="004056D2">
        <w:rPr>
          <w:rFonts w:ascii="Century Gothic" w:hAnsi="Century Gothic" w:cs="Clother Light"/>
          <w:sz w:val="20"/>
          <w:szCs w:val="20"/>
        </w:rPr>
        <w:t xml:space="preserve">Interlocking centre blocks improve stability and support efficient torque transfer, while a new-generation tread compound </w:t>
      </w:r>
      <w:r w:rsidR="00397816">
        <w:rPr>
          <w:rFonts w:ascii="Century Gothic" w:hAnsi="Century Gothic" w:cs="Clother Light"/>
          <w:sz w:val="20"/>
          <w:szCs w:val="20"/>
        </w:rPr>
        <w:t xml:space="preserve">with </w:t>
      </w:r>
      <w:r w:rsidRPr="004056D2">
        <w:rPr>
          <w:rFonts w:ascii="Century Gothic" w:hAnsi="Century Gothic" w:cs="Clother Light"/>
          <w:sz w:val="20"/>
          <w:szCs w:val="20"/>
        </w:rPr>
        <w:t xml:space="preserve">hybrid filler technology enhances durability, fuel efficiency and resistance to </w:t>
      </w:r>
      <w:r w:rsidR="00397816">
        <w:rPr>
          <w:rFonts w:ascii="Century Gothic" w:hAnsi="Century Gothic" w:cs="Clother Light"/>
          <w:sz w:val="20"/>
          <w:szCs w:val="20"/>
        </w:rPr>
        <w:t>damage</w:t>
      </w:r>
      <w:r w:rsidRPr="004056D2">
        <w:rPr>
          <w:rFonts w:ascii="Century Gothic" w:hAnsi="Century Gothic" w:cs="Clother Light"/>
          <w:sz w:val="20"/>
          <w:szCs w:val="20"/>
        </w:rPr>
        <w:t>.</w:t>
      </w:r>
    </w:p>
    <w:p w14:paraId="45A548B8" w14:textId="77777777" w:rsidR="004056D2" w:rsidRPr="004056D2" w:rsidRDefault="004056D2" w:rsidP="004056D2">
      <w:pPr>
        <w:spacing w:after="0" w:line="240" w:lineRule="auto"/>
        <w:rPr>
          <w:rFonts w:ascii="Century Gothic" w:hAnsi="Century Gothic" w:cs="Clother Light"/>
          <w:sz w:val="20"/>
          <w:szCs w:val="20"/>
        </w:rPr>
      </w:pPr>
    </w:p>
    <w:p w14:paraId="178FB53F" w14:textId="4D80572F" w:rsidR="004056D2" w:rsidRPr="004056D2" w:rsidRDefault="004056D2" w:rsidP="004056D2">
      <w:pPr>
        <w:spacing w:after="0" w:line="240" w:lineRule="auto"/>
        <w:rPr>
          <w:rFonts w:ascii="Century Gothic" w:hAnsi="Century Gothic" w:cs="Clother Light"/>
          <w:sz w:val="20"/>
          <w:szCs w:val="20"/>
        </w:rPr>
      </w:pPr>
      <w:r w:rsidRPr="0A424015">
        <w:rPr>
          <w:rFonts w:ascii="Century Gothic" w:hAnsi="Century Gothic" w:cs="Clother Light"/>
          <w:sz w:val="20"/>
          <w:szCs w:val="20"/>
        </w:rPr>
        <w:t xml:space="preserve">Like the LHA, it achieves an A rating for external road noise and features </w:t>
      </w:r>
      <w:r w:rsidRPr="00837B2F">
        <w:rPr>
          <w:rFonts w:ascii="Century Gothic" w:hAnsi="Century Gothic" w:cs="Clother Light"/>
          <w:sz w:val="20"/>
          <w:szCs w:val="20"/>
        </w:rPr>
        <w:t>Invisible Groove Technology</w:t>
      </w:r>
      <w:r w:rsidR="00E02260">
        <w:rPr>
          <w:rFonts w:ascii="Century Gothic" w:hAnsi="Century Gothic" w:cs="Clother Light"/>
          <w:sz w:val="20"/>
          <w:szCs w:val="20"/>
        </w:rPr>
        <w:t xml:space="preserve"> </w:t>
      </w:r>
      <w:r w:rsidR="00EF40F3">
        <w:rPr>
          <w:rFonts w:ascii="Century Gothic" w:hAnsi="Century Gothic" w:cs="Clother Light"/>
          <w:sz w:val="20"/>
          <w:szCs w:val="20"/>
        </w:rPr>
        <w:t xml:space="preserve">to </w:t>
      </w:r>
      <w:r w:rsidR="00837B2F">
        <w:rPr>
          <w:rFonts w:ascii="Century Gothic" w:hAnsi="Century Gothic" w:cs="Clother Light"/>
          <w:sz w:val="20"/>
          <w:szCs w:val="20"/>
        </w:rPr>
        <w:t xml:space="preserve">help maintain dependable grip </w:t>
      </w:r>
      <w:r w:rsidR="00242BE7">
        <w:rPr>
          <w:rFonts w:ascii="Century Gothic" w:hAnsi="Century Gothic" w:cs="Clother Light"/>
          <w:sz w:val="20"/>
          <w:szCs w:val="20"/>
        </w:rPr>
        <w:t>throughout</w:t>
      </w:r>
      <w:r w:rsidR="00837B2F">
        <w:rPr>
          <w:rFonts w:ascii="Century Gothic" w:hAnsi="Century Gothic" w:cs="Clother Light"/>
          <w:sz w:val="20"/>
          <w:szCs w:val="20"/>
        </w:rPr>
        <w:t xml:space="preserve"> the</w:t>
      </w:r>
      <w:r w:rsidR="00B232A4">
        <w:rPr>
          <w:rFonts w:ascii="Century Gothic" w:hAnsi="Century Gothic" w:cs="Clother Light"/>
          <w:sz w:val="20"/>
          <w:szCs w:val="20"/>
        </w:rPr>
        <w:t xml:space="preserve"> </w:t>
      </w:r>
      <w:r w:rsidR="00D71854">
        <w:rPr>
          <w:rFonts w:ascii="Century Gothic" w:hAnsi="Century Gothic" w:cs="Clother Light"/>
          <w:sz w:val="20"/>
          <w:szCs w:val="20"/>
        </w:rPr>
        <w:t>lif</w:t>
      </w:r>
      <w:r w:rsidR="00CE71B0">
        <w:rPr>
          <w:rFonts w:ascii="Century Gothic" w:hAnsi="Century Gothic" w:cs="Clother Light"/>
          <w:sz w:val="20"/>
          <w:szCs w:val="20"/>
        </w:rPr>
        <w:t>e</w:t>
      </w:r>
      <w:r w:rsidR="00837B2F">
        <w:rPr>
          <w:rFonts w:ascii="Century Gothic" w:hAnsi="Century Gothic" w:cs="Clother Light"/>
          <w:sz w:val="20"/>
          <w:szCs w:val="20"/>
        </w:rPr>
        <w:t xml:space="preserve"> of the tyre</w:t>
      </w:r>
      <w:r w:rsidR="00EF40F3">
        <w:rPr>
          <w:rFonts w:ascii="Century Gothic" w:hAnsi="Century Gothic" w:cs="Clother Light"/>
          <w:sz w:val="20"/>
          <w:szCs w:val="20"/>
        </w:rPr>
        <w:t xml:space="preserve">. </w:t>
      </w:r>
      <w:r w:rsidRPr="004056D2">
        <w:rPr>
          <w:rFonts w:ascii="Century Gothic" w:hAnsi="Century Gothic" w:cs="Clother Light"/>
          <w:sz w:val="20"/>
          <w:szCs w:val="20"/>
        </w:rPr>
        <w:t>A reinforced bead area and specially engineered carcass strengthen the tyre structure, helping it withstand demanding road conditions and deliver consistent performance.</w:t>
      </w:r>
    </w:p>
    <w:p w14:paraId="56EC95FC" w14:textId="77777777" w:rsidR="00771F97" w:rsidRPr="004056D2" w:rsidRDefault="00771F97" w:rsidP="00771F97">
      <w:pPr>
        <w:spacing w:after="0" w:line="240" w:lineRule="auto"/>
        <w:rPr>
          <w:rFonts w:ascii="Century Gothic" w:hAnsi="Century Gothic" w:cs="Clother Light"/>
          <w:sz w:val="20"/>
          <w:szCs w:val="20"/>
        </w:rPr>
      </w:pPr>
    </w:p>
    <w:p w14:paraId="51B4B252" w14:textId="5EADBDE8" w:rsidR="008D52F5" w:rsidRDefault="00837B2F" w:rsidP="004056D2">
      <w:pPr>
        <w:spacing w:after="0" w:line="240" w:lineRule="auto"/>
        <w:rPr>
          <w:rFonts w:ascii="Century Gothic" w:hAnsi="Century Gothic" w:cs="Clother Light"/>
          <w:sz w:val="20"/>
          <w:szCs w:val="20"/>
        </w:rPr>
      </w:pPr>
      <w:r>
        <w:rPr>
          <w:rFonts w:ascii="Century Gothic" w:hAnsi="Century Gothic" w:cs="Clother Light"/>
          <w:b/>
          <w:bCs/>
          <w:sz w:val="20"/>
          <w:szCs w:val="20"/>
        </w:rPr>
        <w:t>A complete EnduMile range for every axle</w:t>
      </w:r>
    </w:p>
    <w:p w14:paraId="37475F53" w14:textId="3A9DC5A9" w:rsidR="004056D2" w:rsidRPr="004056D2" w:rsidRDefault="004056D2" w:rsidP="004056D2">
      <w:pPr>
        <w:spacing w:after="0" w:line="240" w:lineRule="auto"/>
        <w:rPr>
          <w:rFonts w:ascii="Century Gothic" w:hAnsi="Century Gothic" w:cs="Clother Light"/>
          <w:sz w:val="20"/>
          <w:szCs w:val="20"/>
        </w:rPr>
      </w:pPr>
      <w:r w:rsidRPr="004056D2">
        <w:rPr>
          <w:rFonts w:ascii="Century Gothic" w:hAnsi="Century Gothic" w:cs="Clother Light"/>
          <w:sz w:val="20"/>
          <w:szCs w:val="20"/>
        </w:rPr>
        <w:t xml:space="preserve">The </w:t>
      </w:r>
      <w:r w:rsidR="00E54684">
        <w:rPr>
          <w:rFonts w:ascii="Century Gothic" w:hAnsi="Century Gothic" w:cs="Clother Light"/>
          <w:sz w:val="20"/>
          <w:szCs w:val="20"/>
        </w:rPr>
        <w:t xml:space="preserve">three </w:t>
      </w:r>
      <w:r w:rsidRPr="004056D2">
        <w:rPr>
          <w:rFonts w:ascii="Century Gothic" w:hAnsi="Century Gothic" w:cs="Clother Light"/>
          <w:sz w:val="20"/>
          <w:szCs w:val="20"/>
        </w:rPr>
        <w:t>new products</w:t>
      </w:r>
      <w:r w:rsidR="00E54684">
        <w:rPr>
          <w:rFonts w:ascii="Century Gothic" w:hAnsi="Century Gothic" w:cs="Clother Light"/>
          <w:sz w:val="20"/>
          <w:szCs w:val="20"/>
        </w:rPr>
        <w:t xml:space="preserve"> </w:t>
      </w:r>
      <w:r w:rsidRPr="004056D2">
        <w:rPr>
          <w:rFonts w:ascii="Century Gothic" w:hAnsi="Century Gothic" w:cs="Clother Light"/>
          <w:sz w:val="20"/>
          <w:szCs w:val="20"/>
        </w:rPr>
        <w:t>build on Apollo Tyres’ entry into the dedicated long-haul segment in 2023 with the EnduMile LHT, its first long-haul trailer tyre. A second LHT size followed in 2024 in response to strong customer demand.</w:t>
      </w:r>
    </w:p>
    <w:p w14:paraId="4820B623" w14:textId="77777777" w:rsidR="004056D2" w:rsidRPr="004056D2" w:rsidRDefault="004056D2" w:rsidP="004056D2">
      <w:pPr>
        <w:spacing w:after="0" w:line="240" w:lineRule="auto"/>
        <w:rPr>
          <w:rFonts w:ascii="Century Gothic" w:hAnsi="Century Gothic" w:cs="Clother Light"/>
          <w:sz w:val="20"/>
          <w:szCs w:val="20"/>
        </w:rPr>
      </w:pPr>
    </w:p>
    <w:p w14:paraId="29F84564" w14:textId="17D3167B" w:rsidR="004056D2" w:rsidRPr="004056D2" w:rsidRDefault="00B415EB" w:rsidP="004056D2">
      <w:pPr>
        <w:spacing w:after="0" w:line="240" w:lineRule="auto"/>
        <w:rPr>
          <w:rFonts w:ascii="Century Gothic" w:hAnsi="Century Gothic" w:cs="Clother Light"/>
          <w:sz w:val="20"/>
          <w:szCs w:val="20"/>
        </w:rPr>
      </w:pPr>
      <w:r>
        <w:rPr>
          <w:rFonts w:ascii="Century Gothic" w:hAnsi="Century Gothic" w:cs="Clother Light"/>
          <w:sz w:val="20"/>
          <w:szCs w:val="20"/>
        </w:rPr>
        <w:t>Now a</w:t>
      </w:r>
      <w:r w:rsidR="004056D2" w:rsidRPr="0A424015">
        <w:rPr>
          <w:rFonts w:ascii="Century Gothic" w:hAnsi="Century Gothic" w:cs="Clother Light"/>
          <w:sz w:val="20"/>
          <w:szCs w:val="20"/>
        </w:rPr>
        <w:t xml:space="preserve">vailable in 385/55 R22.5 and 385/65 R22.5 </w:t>
      </w:r>
      <w:r w:rsidR="00EF40F3">
        <w:rPr>
          <w:rFonts w:ascii="Century Gothic" w:hAnsi="Century Gothic" w:cs="Clother Light"/>
          <w:sz w:val="20"/>
          <w:szCs w:val="20"/>
        </w:rPr>
        <w:t>sizes</w:t>
      </w:r>
      <w:r w:rsidR="004056D2" w:rsidRPr="0A424015">
        <w:rPr>
          <w:rFonts w:ascii="Century Gothic" w:hAnsi="Century Gothic" w:cs="Clother Light"/>
          <w:sz w:val="20"/>
          <w:szCs w:val="20"/>
        </w:rPr>
        <w:t>, the EnduMile LHT is A</w:t>
      </w:r>
      <w:r w:rsidR="703AC4DD" w:rsidRPr="0A424015">
        <w:rPr>
          <w:rFonts w:ascii="Century Gothic" w:hAnsi="Century Gothic" w:cs="Clother Light"/>
          <w:sz w:val="20"/>
          <w:szCs w:val="20"/>
        </w:rPr>
        <w:t xml:space="preserve"> </w:t>
      </w:r>
      <w:r w:rsidR="004056D2" w:rsidRPr="0A424015">
        <w:rPr>
          <w:rFonts w:ascii="Century Gothic" w:hAnsi="Century Gothic" w:cs="Clother Light"/>
          <w:sz w:val="20"/>
          <w:szCs w:val="20"/>
        </w:rPr>
        <w:t xml:space="preserve">rated for rolling resistance and external road noise. Its free-rolling tread pattern, broad contact patch and advanced compound help minimise fuel consumption and promote even wear, while its robust carcass supports retreadability and reduced </w:t>
      </w:r>
      <w:r w:rsidR="00EF40F3">
        <w:rPr>
          <w:rFonts w:ascii="Century Gothic" w:hAnsi="Century Gothic" w:cs="Clother Light"/>
          <w:sz w:val="20"/>
          <w:szCs w:val="20"/>
        </w:rPr>
        <w:t>operational</w:t>
      </w:r>
      <w:r w:rsidR="004056D2" w:rsidRPr="0A424015">
        <w:rPr>
          <w:rFonts w:ascii="Century Gothic" w:hAnsi="Century Gothic" w:cs="Clother Light"/>
          <w:sz w:val="20"/>
          <w:szCs w:val="20"/>
        </w:rPr>
        <w:t xml:space="preserve"> costs.</w:t>
      </w:r>
    </w:p>
    <w:p w14:paraId="348ADDA7" w14:textId="77777777" w:rsidR="004056D2" w:rsidRPr="004056D2" w:rsidRDefault="004056D2" w:rsidP="004056D2">
      <w:pPr>
        <w:spacing w:after="0" w:line="240" w:lineRule="auto"/>
        <w:rPr>
          <w:rFonts w:ascii="Century Gothic" w:hAnsi="Century Gothic" w:cs="Clother Light"/>
          <w:sz w:val="20"/>
          <w:szCs w:val="20"/>
        </w:rPr>
      </w:pPr>
    </w:p>
    <w:p w14:paraId="4B128DB0" w14:textId="5E1930FE" w:rsidR="004056D2" w:rsidRPr="004056D2" w:rsidRDefault="004056D2" w:rsidP="004056D2">
      <w:pPr>
        <w:spacing w:after="0" w:line="240" w:lineRule="auto"/>
        <w:rPr>
          <w:rFonts w:ascii="Century Gothic" w:hAnsi="Century Gothic" w:cs="Clother Light"/>
          <w:sz w:val="20"/>
          <w:szCs w:val="20"/>
        </w:rPr>
      </w:pPr>
      <w:r w:rsidRPr="0A424015">
        <w:rPr>
          <w:rFonts w:ascii="Century Gothic" w:hAnsi="Century Gothic" w:cs="Clother Light"/>
          <w:sz w:val="20"/>
          <w:szCs w:val="20"/>
        </w:rPr>
        <w:t>“Completing the EnduMile range represents an important milestone for Apollo Tyres and demonstrates our commitment to the European truck and bus market,” says</w:t>
      </w:r>
      <w:r w:rsidR="00A92918">
        <w:rPr>
          <w:rFonts w:ascii="Century Gothic" w:hAnsi="Century Gothic" w:cs="Clother Light"/>
          <w:sz w:val="20"/>
          <w:szCs w:val="20"/>
        </w:rPr>
        <w:t xml:space="preserve"> Daniele Lorenzetti, Chief Technology </w:t>
      </w:r>
      <w:r w:rsidR="00E73D34">
        <w:rPr>
          <w:rFonts w:ascii="Century Gothic" w:hAnsi="Century Gothic" w:cs="Clother Light"/>
          <w:sz w:val="20"/>
          <w:szCs w:val="20"/>
        </w:rPr>
        <w:t>Officer</w:t>
      </w:r>
      <w:r w:rsidR="7E930795" w:rsidRPr="0A424015">
        <w:rPr>
          <w:rFonts w:ascii="Century Gothic" w:hAnsi="Century Gothic" w:cs="Clother Light"/>
          <w:sz w:val="20"/>
          <w:szCs w:val="20"/>
        </w:rPr>
        <w:t xml:space="preserve"> </w:t>
      </w:r>
      <w:r w:rsidRPr="0A424015">
        <w:rPr>
          <w:rFonts w:ascii="Century Gothic" w:hAnsi="Century Gothic" w:cs="Clother Light"/>
          <w:sz w:val="20"/>
          <w:szCs w:val="20"/>
        </w:rPr>
        <w:t>at Apollo Tyres</w:t>
      </w:r>
      <w:r w:rsidR="55917F6D" w:rsidRPr="0A424015">
        <w:rPr>
          <w:rFonts w:ascii="Century Gothic" w:hAnsi="Century Gothic" w:cs="Clother Light"/>
          <w:sz w:val="20"/>
          <w:szCs w:val="20"/>
        </w:rPr>
        <w:t xml:space="preserve"> Ltd</w:t>
      </w:r>
      <w:r w:rsidRPr="0A424015">
        <w:rPr>
          <w:rFonts w:ascii="Century Gothic" w:hAnsi="Century Gothic" w:cs="Clother Light"/>
          <w:sz w:val="20"/>
          <w:szCs w:val="20"/>
        </w:rPr>
        <w:t xml:space="preserve">. “Long-haul operators </w:t>
      </w:r>
      <w:r w:rsidR="00EF40F3">
        <w:rPr>
          <w:rFonts w:ascii="Century Gothic" w:hAnsi="Century Gothic" w:cs="Clother Light"/>
          <w:sz w:val="20"/>
          <w:szCs w:val="20"/>
        </w:rPr>
        <w:t>can be wary of low rolling resistance tyres if improved fuel efficiency comes at the expense of the high mileage</w:t>
      </w:r>
      <w:r w:rsidR="000615C4">
        <w:rPr>
          <w:rFonts w:ascii="Century Gothic" w:hAnsi="Century Gothic" w:cs="Clother Light"/>
          <w:sz w:val="20"/>
          <w:szCs w:val="20"/>
        </w:rPr>
        <w:t>s</w:t>
      </w:r>
      <w:r w:rsidR="00EF40F3">
        <w:rPr>
          <w:rFonts w:ascii="Century Gothic" w:hAnsi="Century Gothic" w:cs="Clother Light"/>
          <w:sz w:val="20"/>
          <w:szCs w:val="20"/>
        </w:rPr>
        <w:t xml:space="preserve"> they expect. With the EnduMile range, we have worked to</w:t>
      </w:r>
      <w:r w:rsidR="00837B2F">
        <w:rPr>
          <w:rFonts w:ascii="Century Gothic" w:hAnsi="Century Gothic" w:cs="Clother Light"/>
          <w:sz w:val="20"/>
          <w:szCs w:val="20"/>
        </w:rPr>
        <w:t>wards balancing</w:t>
      </w:r>
      <w:r w:rsidR="005A49B3">
        <w:rPr>
          <w:rFonts w:ascii="Century Gothic" w:hAnsi="Century Gothic" w:cs="Clother Light"/>
          <w:sz w:val="20"/>
          <w:szCs w:val="20"/>
        </w:rPr>
        <w:t xml:space="preserve"> </w:t>
      </w:r>
      <w:r w:rsidR="00EF40F3">
        <w:rPr>
          <w:rFonts w:ascii="Century Gothic" w:hAnsi="Century Gothic" w:cs="Clother Light"/>
          <w:sz w:val="20"/>
          <w:szCs w:val="20"/>
        </w:rPr>
        <w:t xml:space="preserve">fuel efficiency and mileage to help fleets reduce operating costs. </w:t>
      </w:r>
      <w:r w:rsidR="00E54684">
        <w:rPr>
          <w:rFonts w:ascii="Century Gothic" w:hAnsi="Century Gothic" w:cs="Clother Light"/>
          <w:sz w:val="20"/>
          <w:szCs w:val="20"/>
        </w:rPr>
        <w:t>Developed in Europe using world-class facilities and cutting-edge technology, t</w:t>
      </w:r>
      <w:r w:rsidRPr="0A424015">
        <w:rPr>
          <w:rFonts w:ascii="Century Gothic" w:hAnsi="Century Gothic" w:cs="Clother Light"/>
          <w:sz w:val="20"/>
          <w:szCs w:val="20"/>
        </w:rPr>
        <w:t xml:space="preserve">he range has been </w:t>
      </w:r>
      <w:r w:rsidR="00E54684">
        <w:rPr>
          <w:rFonts w:ascii="Century Gothic" w:hAnsi="Century Gothic" w:cs="Clother Light"/>
          <w:sz w:val="20"/>
          <w:szCs w:val="20"/>
        </w:rPr>
        <w:t xml:space="preserve">rigorously tested and validated across multiple European markets and operating conditions to meet </w:t>
      </w:r>
      <w:r w:rsidR="00914542">
        <w:rPr>
          <w:rFonts w:ascii="Century Gothic" w:hAnsi="Century Gothic" w:cs="Clother Light"/>
          <w:sz w:val="20"/>
          <w:szCs w:val="20"/>
        </w:rPr>
        <w:t xml:space="preserve">the highest </w:t>
      </w:r>
      <w:r w:rsidR="00E54684">
        <w:rPr>
          <w:rFonts w:ascii="Century Gothic" w:hAnsi="Century Gothic" w:cs="Clother Light"/>
          <w:sz w:val="20"/>
          <w:szCs w:val="20"/>
        </w:rPr>
        <w:t xml:space="preserve">standards </w:t>
      </w:r>
      <w:r w:rsidR="00914542">
        <w:rPr>
          <w:rFonts w:ascii="Century Gothic" w:hAnsi="Century Gothic" w:cs="Clother Light"/>
          <w:sz w:val="20"/>
          <w:szCs w:val="20"/>
        </w:rPr>
        <w:t xml:space="preserve">in terms </w:t>
      </w:r>
      <w:r w:rsidR="00E54684">
        <w:rPr>
          <w:rFonts w:ascii="Century Gothic" w:hAnsi="Century Gothic" w:cs="Clother Light"/>
          <w:sz w:val="20"/>
          <w:szCs w:val="20"/>
        </w:rPr>
        <w:t>of performance, safety and reliability</w:t>
      </w:r>
      <w:r w:rsidRPr="0A424015">
        <w:rPr>
          <w:rFonts w:ascii="Century Gothic" w:hAnsi="Century Gothic" w:cs="Clother Light"/>
          <w:sz w:val="20"/>
          <w:szCs w:val="20"/>
        </w:rPr>
        <w:t>.”</w:t>
      </w:r>
    </w:p>
    <w:p w14:paraId="21D27DF1" w14:textId="77777777" w:rsidR="004056D2" w:rsidRPr="004056D2" w:rsidRDefault="004056D2" w:rsidP="004056D2">
      <w:pPr>
        <w:spacing w:after="0" w:line="240" w:lineRule="auto"/>
        <w:rPr>
          <w:rFonts w:ascii="Century Gothic" w:hAnsi="Century Gothic" w:cs="Clother Light"/>
          <w:sz w:val="20"/>
          <w:szCs w:val="20"/>
        </w:rPr>
      </w:pPr>
    </w:p>
    <w:p w14:paraId="23365AB3" w14:textId="3C0F0ABC" w:rsidR="004056D2" w:rsidRPr="004056D2" w:rsidRDefault="004056D2" w:rsidP="004056D2">
      <w:pPr>
        <w:spacing w:after="0" w:line="240" w:lineRule="auto"/>
        <w:rPr>
          <w:rFonts w:ascii="Century Gothic" w:hAnsi="Century Gothic" w:cs="Clother Light"/>
          <w:sz w:val="20"/>
          <w:szCs w:val="20"/>
        </w:rPr>
      </w:pPr>
      <w:r w:rsidRPr="004056D2">
        <w:rPr>
          <w:rFonts w:ascii="Century Gothic" w:hAnsi="Century Gothic" w:cs="Clother Light"/>
          <w:sz w:val="20"/>
          <w:szCs w:val="20"/>
        </w:rPr>
        <w:t xml:space="preserve">The complete EnduMile range will </w:t>
      </w:r>
      <w:r w:rsidR="00C53CE0">
        <w:rPr>
          <w:rFonts w:ascii="Century Gothic" w:hAnsi="Century Gothic" w:cs="Clother Light"/>
          <w:sz w:val="20"/>
          <w:szCs w:val="20"/>
        </w:rPr>
        <w:t>be displayed together</w:t>
      </w:r>
      <w:r w:rsidRPr="004056D2">
        <w:rPr>
          <w:rFonts w:ascii="Century Gothic" w:hAnsi="Century Gothic" w:cs="Clother Light"/>
          <w:sz w:val="20"/>
          <w:szCs w:val="20"/>
        </w:rPr>
        <w:t xml:space="preserve"> </w:t>
      </w:r>
      <w:r w:rsidR="00C53CE0">
        <w:rPr>
          <w:rFonts w:ascii="Century Gothic" w:hAnsi="Century Gothic" w:cs="Clother Light"/>
          <w:sz w:val="20"/>
          <w:szCs w:val="20"/>
        </w:rPr>
        <w:t xml:space="preserve">for the first time </w:t>
      </w:r>
      <w:r w:rsidRPr="004056D2">
        <w:rPr>
          <w:rFonts w:ascii="Century Gothic" w:hAnsi="Century Gothic" w:cs="Clother Light"/>
          <w:sz w:val="20"/>
          <w:szCs w:val="20"/>
        </w:rPr>
        <w:t>at IAA Transportation 2026, which takes place in Hannover, Germany, from 15 to 20 September, following the event’s press day on 14 September.</w:t>
      </w:r>
    </w:p>
    <w:p w14:paraId="774237D3" w14:textId="77777777" w:rsidR="004056D2" w:rsidRPr="004056D2" w:rsidRDefault="004056D2" w:rsidP="004056D2">
      <w:pPr>
        <w:spacing w:after="0" w:line="240" w:lineRule="auto"/>
        <w:rPr>
          <w:rFonts w:ascii="Century Gothic" w:hAnsi="Century Gothic" w:cs="Clother Light"/>
          <w:sz w:val="20"/>
          <w:szCs w:val="20"/>
        </w:rPr>
      </w:pPr>
    </w:p>
    <w:p w14:paraId="42649FB3" w14:textId="4EAA4BA0" w:rsidR="004056D2" w:rsidRPr="004056D2" w:rsidRDefault="004056D2" w:rsidP="004056D2">
      <w:pPr>
        <w:spacing w:after="0" w:line="240" w:lineRule="auto"/>
        <w:rPr>
          <w:rFonts w:ascii="Century Gothic" w:hAnsi="Century Gothic" w:cs="Clother Light"/>
          <w:sz w:val="20"/>
          <w:szCs w:val="20"/>
        </w:rPr>
      </w:pPr>
      <w:r w:rsidRPr="004056D2">
        <w:rPr>
          <w:rFonts w:ascii="Century Gothic" w:hAnsi="Century Gothic" w:cs="Clother Light"/>
          <w:sz w:val="20"/>
          <w:szCs w:val="20"/>
        </w:rPr>
        <w:t xml:space="preserve">Visitors will be able to view the tyres at Apollo Tyres’ stand </w:t>
      </w:r>
      <w:r w:rsidR="00E02260">
        <w:rPr>
          <w:rFonts w:ascii="Century Gothic" w:hAnsi="Century Gothic" w:cs="Clother Light"/>
          <w:sz w:val="20"/>
          <w:szCs w:val="20"/>
        </w:rPr>
        <w:t xml:space="preserve">B34 </w:t>
      </w:r>
      <w:r w:rsidRPr="004056D2">
        <w:rPr>
          <w:rFonts w:ascii="Century Gothic" w:hAnsi="Century Gothic" w:cs="Clother Light"/>
          <w:sz w:val="20"/>
          <w:szCs w:val="20"/>
        </w:rPr>
        <w:t>in</w:t>
      </w:r>
      <w:r w:rsidR="00E02260" w:rsidRPr="00E02260">
        <w:t xml:space="preserve"> </w:t>
      </w:r>
      <w:r w:rsidR="00E02260" w:rsidRPr="00E02260">
        <w:rPr>
          <w:rFonts w:ascii="Century Gothic" w:hAnsi="Century Gothic" w:cs="Clother Light"/>
          <w:sz w:val="20"/>
          <w:szCs w:val="20"/>
        </w:rPr>
        <w:t>Hall 12</w:t>
      </w:r>
      <w:r w:rsidR="00E02260">
        <w:rPr>
          <w:rFonts w:ascii="Century Gothic" w:hAnsi="Century Gothic" w:cs="Clother Light"/>
          <w:sz w:val="20"/>
          <w:szCs w:val="20"/>
        </w:rPr>
        <w:t>.</w:t>
      </w:r>
    </w:p>
    <w:p w14:paraId="294F6E38" w14:textId="77777777" w:rsidR="004056D2" w:rsidRPr="004056D2" w:rsidRDefault="004056D2" w:rsidP="004056D2">
      <w:pPr>
        <w:spacing w:after="0" w:line="240" w:lineRule="auto"/>
        <w:rPr>
          <w:rFonts w:ascii="Century Gothic" w:hAnsi="Century Gothic" w:cs="Clother Light"/>
          <w:sz w:val="20"/>
          <w:szCs w:val="20"/>
        </w:rPr>
      </w:pPr>
    </w:p>
    <w:p w14:paraId="4B21A291" w14:textId="29C546B8" w:rsidR="00A70F92" w:rsidRPr="004056D2" w:rsidRDefault="004B2D6D" w:rsidP="004056D2">
      <w:pPr>
        <w:spacing w:after="0" w:line="240" w:lineRule="auto"/>
        <w:rPr>
          <w:rFonts w:ascii="Century Gothic" w:hAnsi="Century Gothic" w:cs="Clother Light"/>
          <w:b/>
          <w:bCs/>
          <w:sz w:val="20"/>
          <w:szCs w:val="20"/>
        </w:rPr>
      </w:pPr>
      <w:r w:rsidRPr="004056D2">
        <w:rPr>
          <w:rFonts w:ascii="Century Gothic" w:hAnsi="Century Gothic" w:cs="Clother Light"/>
          <w:b/>
          <w:bCs/>
          <w:sz w:val="20"/>
          <w:szCs w:val="20"/>
        </w:rPr>
        <w:t>-</w:t>
      </w:r>
      <w:r w:rsidR="00A70F92" w:rsidRPr="004056D2">
        <w:rPr>
          <w:rFonts w:ascii="Century Gothic" w:hAnsi="Century Gothic" w:cs="Clother Light"/>
          <w:b/>
          <w:bCs/>
          <w:sz w:val="20"/>
          <w:szCs w:val="20"/>
        </w:rPr>
        <w:t>END</w:t>
      </w:r>
      <w:r w:rsidRPr="004056D2">
        <w:rPr>
          <w:rFonts w:ascii="Century Gothic" w:hAnsi="Century Gothic" w:cs="Clother Light"/>
          <w:b/>
          <w:bCs/>
          <w:sz w:val="20"/>
          <w:szCs w:val="20"/>
        </w:rPr>
        <w:t>-</w:t>
      </w:r>
    </w:p>
    <w:p w14:paraId="1786D7A7" w14:textId="77777777" w:rsidR="002344EA" w:rsidRPr="004056D2" w:rsidRDefault="002344EA" w:rsidP="5DA2A4CF">
      <w:pPr>
        <w:spacing w:after="0" w:line="240" w:lineRule="auto"/>
        <w:rPr>
          <w:rFonts w:ascii="Century Gothic" w:hAnsi="Century Gothic" w:cs="Clother Light"/>
          <w:sz w:val="20"/>
          <w:szCs w:val="20"/>
        </w:rPr>
      </w:pPr>
    </w:p>
    <w:p w14:paraId="3FA80006" w14:textId="77777777" w:rsidR="004E6003" w:rsidRPr="007F4875" w:rsidRDefault="00A70F92" w:rsidP="473B0355">
      <w:pPr>
        <w:suppressAutoHyphens/>
        <w:spacing w:after="0" w:line="240" w:lineRule="auto"/>
        <w:rPr>
          <w:rFonts w:ascii="Century Gothic" w:eastAsia="Times New Roman" w:hAnsi="Century Gothic" w:cs="Clother Light"/>
          <w:b/>
          <w:bCs/>
          <w:i/>
          <w:iCs/>
          <w:color w:val="7030A0"/>
          <w:sz w:val="20"/>
          <w:szCs w:val="20"/>
          <w:lang w:eastAsia="en-IN"/>
        </w:rPr>
      </w:pPr>
      <w:r w:rsidRPr="0EA76E52">
        <w:rPr>
          <w:rFonts w:ascii="Century Gothic" w:eastAsia="Times New Roman" w:hAnsi="Century Gothic" w:cs="Clother Light"/>
          <w:b/>
          <w:bCs/>
          <w:i/>
          <w:iCs/>
          <w:color w:val="7030A0"/>
          <w:sz w:val="20"/>
          <w:szCs w:val="20"/>
          <w:lang w:eastAsia="en-IN"/>
        </w:rPr>
        <w:t>For further details contact:</w:t>
      </w:r>
    </w:p>
    <w:p w14:paraId="179904E2" w14:textId="222F093C" w:rsidR="1547DA15" w:rsidRDefault="1547DA15" w:rsidP="0EA76E52">
      <w:pPr>
        <w:spacing w:after="0" w:line="240" w:lineRule="auto"/>
        <w:rPr>
          <w:rFonts w:ascii="Century Gothic" w:hAnsi="Century Gothic" w:cs="Clother Light"/>
          <w:b/>
          <w:bCs/>
          <w:sz w:val="18"/>
          <w:szCs w:val="18"/>
        </w:rPr>
      </w:pPr>
      <w:r w:rsidRPr="0EA76E52">
        <w:rPr>
          <w:rFonts w:ascii="Century Gothic" w:hAnsi="Century Gothic" w:cs="Clother Light"/>
          <w:b/>
          <w:bCs/>
          <w:sz w:val="18"/>
          <w:szCs w:val="18"/>
        </w:rPr>
        <w:t>Alex Kreetzer</w:t>
      </w:r>
      <w:r>
        <w:br/>
      </w:r>
      <w:r w:rsidR="1A002CB2" w:rsidRPr="0EA76E52">
        <w:rPr>
          <w:rFonts w:ascii="Century Gothic" w:hAnsi="Century Gothic" w:cs="Clother Light"/>
          <w:b/>
          <w:bCs/>
          <w:sz w:val="18"/>
          <w:szCs w:val="18"/>
        </w:rPr>
        <w:t xml:space="preserve">PFPR Communications </w:t>
      </w:r>
      <w:r>
        <w:br/>
      </w:r>
      <w:hyperlink r:id="rId10">
        <w:r w:rsidR="43C99BF4" w:rsidRPr="0EA76E52">
          <w:rPr>
            <w:rStyle w:val="Hyperlink"/>
            <w:b/>
            <w:bCs/>
            <w:color w:val="auto"/>
          </w:rPr>
          <w:t>alex.kreetzer@PFPR.com</w:t>
        </w:r>
      </w:hyperlink>
      <w:r w:rsidR="43C99BF4" w:rsidRPr="0EA76E52">
        <w:rPr>
          <w:rFonts w:ascii="Century Gothic" w:hAnsi="Century Gothic" w:cs="Clother Light"/>
          <w:b/>
          <w:bCs/>
          <w:sz w:val="18"/>
          <w:szCs w:val="18"/>
        </w:rPr>
        <w:t xml:space="preserve"> </w:t>
      </w:r>
    </w:p>
    <w:p w14:paraId="4386080D" w14:textId="11F070FA" w:rsidR="473B0355" w:rsidRPr="007F4875" w:rsidRDefault="473B0355" w:rsidP="473B0355">
      <w:pPr>
        <w:spacing w:after="0" w:line="240" w:lineRule="auto"/>
        <w:rPr>
          <w:rFonts w:ascii="Century Gothic" w:hAnsi="Century Gothic" w:cs="Clother Light"/>
          <w:sz w:val="18"/>
          <w:szCs w:val="18"/>
        </w:rPr>
      </w:pPr>
    </w:p>
    <w:p w14:paraId="6EC7CB7F" w14:textId="410CEFB7" w:rsidR="00A70F92" w:rsidRPr="007F4875" w:rsidRDefault="00A70F92" w:rsidP="5DA2A4CF">
      <w:pPr>
        <w:pStyle w:val="BasicParagraph"/>
        <w:tabs>
          <w:tab w:val="left" w:pos="284"/>
        </w:tabs>
        <w:suppressAutoHyphens/>
        <w:spacing w:line="240" w:lineRule="auto"/>
        <w:rPr>
          <w:rFonts w:ascii="Century Gothic" w:hAnsi="Century Gothic" w:cs="Clother Light"/>
          <w:b/>
          <w:bCs/>
          <w:color w:val="5C2D90"/>
          <w:sz w:val="18"/>
          <w:szCs w:val="18"/>
          <w:lang w:val="en-GB"/>
        </w:rPr>
      </w:pPr>
      <w:r w:rsidRPr="007F4875">
        <w:rPr>
          <w:rFonts w:ascii="Century Gothic" w:hAnsi="Century Gothic" w:cs="Clother Light"/>
          <w:b/>
          <w:bCs/>
          <w:color w:val="5C2D90"/>
          <w:sz w:val="18"/>
          <w:szCs w:val="18"/>
          <w:lang w:val="en-GB"/>
        </w:rPr>
        <w:t>About Apollo Tyres Ltd</w:t>
      </w:r>
    </w:p>
    <w:p w14:paraId="2878D661" w14:textId="56265995" w:rsidR="00A70F92" w:rsidRPr="007F4875" w:rsidRDefault="00436144" w:rsidP="00436144">
      <w:pPr>
        <w:pStyle w:val="BasicParagraph"/>
        <w:spacing w:line="240" w:lineRule="auto"/>
        <w:rPr>
          <w:rFonts w:ascii="Century Gothic" w:hAnsi="Century Gothic" w:cs="Clother Light"/>
          <w:sz w:val="16"/>
          <w:szCs w:val="16"/>
          <w:lang w:val="en-GB"/>
        </w:rPr>
      </w:pPr>
      <w:r w:rsidRPr="007F4875">
        <w:rPr>
          <w:rFonts w:ascii="Century Gothic" w:hAnsi="Century Gothic" w:cs="Clother Light"/>
          <w:sz w:val="16"/>
          <w:szCs w:val="16"/>
          <w:lang w:val="en-GB"/>
        </w:rPr>
        <w:t>Apollo Tyres Ltd is an international tyre manufacturer and the leading tyre brand in India. The company has multiple manufacturing units in India and another in Hungary. It markets its products under its two global brands – Apollo and Vredestein, and its products are available in over 100 countries through a vast network of branded, exclusive and multi-product outlets.</w:t>
      </w:r>
    </w:p>
    <w:sectPr w:rsidR="00A70F92" w:rsidRPr="007F487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FCB8B" w14:textId="77777777" w:rsidR="000E3819" w:rsidRDefault="000E3819" w:rsidP="0079332B">
      <w:pPr>
        <w:spacing w:after="0" w:line="240" w:lineRule="auto"/>
      </w:pPr>
      <w:r>
        <w:separator/>
      </w:r>
    </w:p>
  </w:endnote>
  <w:endnote w:type="continuationSeparator" w:id="0">
    <w:p w14:paraId="0124DDE6" w14:textId="77777777" w:rsidR="000E3819" w:rsidRDefault="000E3819" w:rsidP="0079332B">
      <w:pPr>
        <w:spacing w:after="0" w:line="240" w:lineRule="auto"/>
      </w:pPr>
      <w:r>
        <w:continuationSeparator/>
      </w:r>
    </w:p>
  </w:endnote>
  <w:endnote w:type="continuationNotice" w:id="1">
    <w:p w14:paraId="7AC4530D" w14:textId="77777777" w:rsidR="000E3819" w:rsidRDefault="000E38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lother Light">
    <w:altName w:val="Arial"/>
    <w:panose1 w:val="00000000000000000000"/>
    <w:charset w:val="00"/>
    <w:family w:val="swiss"/>
    <w:notTrueType/>
    <w:pitch w:val="variable"/>
    <w:sig w:usb0="A00022AF" w:usb1="5000204B" w:usb2="00000000" w:usb3="00000000" w:csb0="000000D7" w:csb1="00000000"/>
  </w:font>
  <w:font w:name="Arial">
    <w:panose1 w:val="020B0604020202020204"/>
    <w:charset w:val="00"/>
    <w:family w:val="swiss"/>
    <w:pitch w:val="variable"/>
    <w:sig w:usb0="E0002EFF" w:usb1="C000785B" w:usb2="00000009" w:usb3="00000000" w:csb0="000001FF" w:csb1="00000000"/>
  </w:font>
  <w:font w:name="Times-Roman">
    <w:altName w:val="Times New Roman"/>
    <w:charset w:val="00"/>
    <w:family w:val="auto"/>
    <w:pitch w:val="variable"/>
    <w:sig w:usb0="00000001" w:usb1="5000205A"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lother Black">
    <w:altName w:val="Arial"/>
    <w:panose1 w:val="00000000000000000000"/>
    <w:charset w:val="00"/>
    <w:family w:val="swiss"/>
    <w:notTrueType/>
    <w:pitch w:val="variable"/>
    <w:sig w:usb0="A00022AF" w:usb1="5000204B" w:usb2="00000000" w:usb3="00000000" w:csb0="000000D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CCD2" w14:textId="00DD2BA2" w:rsidR="00711868" w:rsidRDefault="00711868">
    <w:pPr>
      <w:pStyle w:val="Footer"/>
    </w:pPr>
    <w:r w:rsidRPr="0079332B">
      <w:rPr>
        <w:rFonts w:ascii="Calibri" w:eastAsia="Calibri" w:hAnsi="Calibri" w:cs="Arial"/>
        <w:noProof/>
      </w:rPr>
      <w:drawing>
        <wp:inline distT="0" distB="0" distL="0" distR="0" wp14:anchorId="3CF5EAA6" wp14:editId="4137C1EA">
          <wp:extent cx="2192018" cy="476250"/>
          <wp:effectExtent l="0" t="0" r="0" b="0"/>
          <wp:docPr id="10" name="Picture 10" descr="Text&#10;&#10;Description automatically generated">
            <a:extLst xmlns:a="http://schemas.openxmlformats.org/drawingml/2006/main">
              <a:ext uri="{FF2B5EF4-FFF2-40B4-BE49-F238E27FC236}">
                <a16:creationId xmlns:a16="http://schemas.microsoft.com/office/drawing/2014/main" id="{7C575091-439C-4C9E-93FF-AE4D8BF82C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r w:rsidR="0079332B" w:rsidRPr="0079332B">
      <w:rPr>
        <w:rFonts w:ascii="Calibri" w:eastAsia="Calibri" w:hAnsi="Calibri" w:cs="Arial"/>
        <w:noProof/>
      </w:rPr>
      <w:drawing>
        <wp:inline distT="0" distB="0" distL="0" distR="0" wp14:anchorId="01216718" wp14:editId="797CA462">
          <wp:extent cx="2192018" cy="476250"/>
          <wp:effectExtent l="0" t="0" r="0" b="0"/>
          <wp:docPr id="2066718400" name="Picture 2066718400" descr="Text&#10;&#10;Description automatically generated">
            <a:extLst xmlns:a="http://schemas.openxmlformats.org/drawingml/2006/main">
              <a:ext uri="{FF2B5EF4-FFF2-40B4-BE49-F238E27FC236}">
                <a16:creationId xmlns:a16="http://schemas.microsoft.com/office/drawing/2014/main" id="{9B3F998A-1374-42BC-954E-56D2B825B6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397E4" w14:textId="77777777" w:rsidR="000E3819" w:rsidRDefault="000E3819" w:rsidP="0079332B">
      <w:pPr>
        <w:spacing w:after="0" w:line="240" w:lineRule="auto"/>
      </w:pPr>
      <w:r>
        <w:separator/>
      </w:r>
    </w:p>
  </w:footnote>
  <w:footnote w:type="continuationSeparator" w:id="0">
    <w:p w14:paraId="0DE41045" w14:textId="77777777" w:rsidR="000E3819" w:rsidRDefault="000E3819" w:rsidP="0079332B">
      <w:pPr>
        <w:spacing w:after="0" w:line="240" w:lineRule="auto"/>
      </w:pPr>
      <w:r>
        <w:continuationSeparator/>
      </w:r>
    </w:p>
  </w:footnote>
  <w:footnote w:type="continuationNotice" w:id="1">
    <w:p w14:paraId="172D290A" w14:textId="77777777" w:rsidR="000E3819" w:rsidRDefault="000E38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5212" w14:textId="266A4045" w:rsidR="00711868" w:rsidRDefault="00711868" w:rsidP="0079332B">
    <w:pPr>
      <w:pStyle w:val="Header"/>
      <w:ind w:left="-284"/>
      <w:rPr>
        <w:noProof/>
      </w:rPr>
    </w:pPr>
    <w:r w:rsidRPr="0079332B">
      <w:rPr>
        <w:noProof/>
      </w:rPr>
      <w:drawing>
        <wp:inline distT="0" distB="0" distL="0" distR="0" wp14:anchorId="0B8C0DBE" wp14:editId="16F7D6BE">
          <wp:extent cx="1967324" cy="720000"/>
          <wp:effectExtent l="0" t="0" r="0" b="4445"/>
          <wp:docPr id="9" name="Picture 9" descr="Logo&#10;&#10;Description automatically generated">
            <a:extLst xmlns:a="http://schemas.openxmlformats.org/drawingml/2006/main">
              <a:ext uri="{FF2B5EF4-FFF2-40B4-BE49-F238E27FC236}">
                <a16:creationId xmlns:a16="http://schemas.microsoft.com/office/drawing/2014/main" id="{9CCEAD1F-38BB-4F88-BF2F-C90DB87B13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2247" t="15884" r="13498" b="21463"/>
                  <a:stretch/>
                </pic:blipFill>
                <pic:spPr bwMode="auto">
                  <a:xfrm>
                    <a:off x="0" y="0"/>
                    <a:ext cx="1967324" cy="720000"/>
                  </a:xfrm>
                  <a:prstGeom prst="rect">
                    <a:avLst/>
                  </a:prstGeom>
                  <a:ln>
                    <a:noFill/>
                  </a:ln>
                  <a:extLst>
                    <a:ext uri="{53640926-AAD7-44D8-BBD7-CCE9431645EC}">
                      <a14:shadowObscured xmlns:a14="http://schemas.microsoft.com/office/drawing/2010/main"/>
                    </a:ext>
                  </a:extLst>
                </pic:spPr>
              </pic:pic>
            </a:graphicData>
          </a:graphic>
        </wp:inline>
      </w:drawing>
    </w:r>
    <w:r w:rsidRPr="0079332B">
      <w:rPr>
        <w:noProof/>
      </w:rPr>
      <w:t xml:space="preserve"> </w:t>
    </w:r>
    <w:r>
      <w:rPr>
        <w:noProof/>
      </w:rPr>
      <w:tab/>
    </w:r>
    <w:r>
      <w:rPr>
        <w:noProof/>
      </w:rPr>
      <w:tab/>
    </w:r>
    <w:r w:rsidRPr="0079332B">
      <w:rPr>
        <w:rFonts w:ascii="Century Gothic" w:hAnsi="Century Gothic"/>
        <w:b/>
        <w:bCs/>
        <w:u w:val="single"/>
      </w:rPr>
      <w:t>Media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433"/>
    <w:multiLevelType w:val="hybridMultilevel"/>
    <w:tmpl w:val="9574F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6043C"/>
    <w:multiLevelType w:val="hybridMultilevel"/>
    <w:tmpl w:val="B1220B8A"/>
    <w:lvl w:ilvl="0" w:tplc="8830FBAC">
      <w:numFmt w:val="bullet"/>
      <w:lvlText w:val="-"/>
      <w:lvlJc w:val="left"/>
      <w:pPr>
        <w:ind w:left="720" w:hanging="360"/>
      </w:pPr>
      <w:rPr>
        <w:rFonts w:ascii="Century Gothic" w:eastAsiaTheme="minorHAnsi" w:hAnsi="Century Gothic" w:cs="Clother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7517556">
    <w:abstractNumId w:val="1"/>
  </w:num>
  <w:num w:numId="2" w16cid:durableId="233125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69"/>
    <w:rsid w:val="00002715"/>
    <w:rsid w:val="00003F82"/>
    <w:rsid w:val="00004A80"/>
    <w:rsid w:val="00005F2C"/>
    <w:rsid w:val="00006023"/>
    <w:rsid w:val="000069EA"/>
    <w:rsid w:val="0001072A"/>
    <w:rsid w:val="00010CE4"/>
    <w:rsid w:val="00013AA2"/>
    <w:rsid w:val="00017514"/>
    <w:rsid w:val="000253CE"/>
    <w:rsid w:val="00026180"/>
    <w:rsid w:val="00027B1F"/>
    <w:rsid w:val="00027FBB"/>
    <w:rsid w:val="00030BE3"/>
    <w:rsid w:val="00030D10"/>
    <w:rsid w:val="00030D5E"/>
    <w:rsid w:val="00033891"/>
    <w:rsid w:val="00036C5D"/>
    <w:rsid w:val="00040878"/>
    <w:rsid w:val="000408DE"/>
    <w:rsid w:val="00045ECD"/>
    <w:rsid w:val="00046DE7"/>
    <w:rsid w:val="00052D49"/>
    <w:rsid w:val="000556B0"/>
    <w:rsid w:val="00055C17"/>
    <w:rsid w:val="00057DC1"/>
    <w:rsid w:val="000615C4"/>
    <w:rsid w:val="00063505"/>
    <w:rsid w:val="00065343"/>
    <w:rsid w:val="00065496"/>
    <w:rsid w:val="00065517"/>
    <w:rsid w:val="00066A79"/>
    <w:rsid w:val="000727B7"/>
    <w:rsid w:val="00075507"/>
    <w:rsid w:val="00077069"/>
    <w:rsid w:val="00077802"/>
    <w:rsid w:val="0007781E"/>
    <w:rsid w:val="00077C7B"/>
    <w:rsid w:val="00080CDC"/>
    <w:rsid w:val="00082FE3"/>
    <w:rsid w:val="00083ECE"/>
    <w:rsid w:val="00085144"/>
    <w:rsid w:val="0008520C"/>
    <w:rsid w:val="00085386"/>
    <w:rsid w:val="00086ACE"/>
    <w:rsid w:val="00091C0C"/>
    <w:rsid w:val="000934DF"/>
    <w:rsid w:val="00094413"/>
    <w:rsid w:val="00094CBB"/>
    <w:rsid w:val="00095EDB"/>
    <w:rsid w:val="00096466"/>
    <w:rsid w:val="00097704"/>
    <w:rsid w:val="000A035D"/>
    <w:rsid w:val="000A1AE6"/>
    <w:rsid w:val="000A28A1"/>
    <w:rsid w:val="000A43BE"/>
    <w:rsid w:val="000A6382"/>
    <w:rsid w:val="000A7334"/>
    <w:rsid w:val="000B0E2E"/>
    <w:rsid w:val="000B6C8E"/>
    <w:rsid w:val="000C137F"/>
    <w:rsid w:val="000C24F1"/>
    <w:rsid w:val="000C30E2"/>
    <w:rsid w:val="000C4575"/>
    <w:rsid w:val="000C4ADB"/>
    <w:rsid w:val="000C4E9F"/>
    <w:rsid w:val="000D6000"/>
    <w:rsid w:val="000D63F1"/>
    <w:rsid w:val="000E0160"/>
    <w:rsid w:val="000E1114"/>
    <w:rsid w:val="000E3819"/>
    <w:rsid w:val="000E541C"/>
    <w:rsid w:val="000E59A7"/>
    <w:rsid w:val="000E6F9E"/>
    <w:rsid w:val="000F062C"/>
    <w:rsid w:val="000F0888"/>
    <w:rsid w:val="00104FDC"/>
    <w:rsid w:val="00105191"/>
    <w:rsid w:val="00107219"/>
    <w:rsid w:val="001105D5"/>
    <w:rsid w:val="00110E89"/>
    <w:rsid w:val="0011432A"/>
    <w:rsid w:val="0011588B"/>
    <w:rsid w:val="00115CFD"/>
    <w:rsid w:val="00116EEA"/>
    <w:rsid w:val="00117371"/>
    <w:rsid w:val="00120014"/>
    <w:rsid w:val="00122347"/>
    <w:rsid w:val="00122FF5"/>
    <w:rsid w:val="00125E76"/>
    <w:rsid w:val="00126384"/>
    <w:rsid w:val="00131768"/>
    <w:rsid w:val="001322F7"/>
    <w:rsid w:val="00135073"/>
    <w:rsid w:val="0013507F"/>
    <w:rsid w:val="001365E8"/>
    <w:rsid w:val="00137145"/>
    <w:rsid w:val="00137C46"/>
    <w:rsid w:val="001407AB"/>
    <w:rsid w:val="00142ED6"/>
    <w:rsid w:val="001436FF"/>
    <w:rsid w:val="00145165"/>
    <w:rsid w:val="001452E3"/>
    <w:rsid w:val="00152DC2"/>
    <w:rsid w:val="00154F5B"/>
    <w:rsid w:val="0015552F"/>
    <w:rsid w:val="00156381"/>
    <w:rsid w:val="001576B3"/>
    <w:rsid w:val="00157C91"/>
    <w:rsid w:val="00160F32"/>
    <w:rsid w:val="00161840"/>
    <w:rsid w:val="00161938"/>
    <w:rsid w:val="001621AC"/>
    <w:rsid w:val="00164785"/>
    <w:rsid w:val="00164FD9"/>
    <w:rsid w:val="001700D9"/>
    <w:rsid w:val="0017126E"/>
    <w:rsid w:val="001712D2"/>
    <w:rsid w:val="0017205D"/>
    <w:rsid w:val="001746E6"/>
    <w:rsid w:val="00176E1B"/>
    <w:rsid w:val="00176F99"/>
    <w:rsid w:val="00180BB6"/>
    <w:rsid w:val="0018487E"/>
    <w:rsid w:val="00184B8F"/>
    <w:rsid w:val="0018593C"/>
    <w:rsid w:val="001860F7"/>
    <w:rsid w:val="00186757"/>
    <w:rsid w:val="00190BB2"/>
    <w:rsid w:val="001915CF"/>
    <w:rsid w:val="0019235D"/>
    <w:rsid w:val="00192BB3"/>
    <w:rsid w:val="00193162"/>
    <w:rsid w:val="001A10AD"/>
    <w:rsid w:val="001A3E7D"/>
    <w:rsid w:val="001A766A"/>
    <w:rsid w:val="001B1FA2"/>
    <w:rsid w:val="001B2025"/>
    <w:rsid w:val="001B295D"/>
    <w:rsid w:val="001B7594"/>
    <w:rsid w:val="001B77FA"/>
    <w:rsid w:val="001B7CAE"/>
    <w:rsid w:val="001C1F4D"/>
    <w:rsid w:val="001C3D29"/>
    <w:rsid w:val="001C4975"/>
    <w:rsid w:val="001C59DF"/>
    <w:rsid w:val="001C654B"/>
    <w:rsid w:val="001D1E29"/>
    <w:rsid w:val="001D2398"/>
    <w:rsid w:val="001D2D85"/>
    <w:rsid w:val="001D3D60"/>
    <w:rsid w:val="001D50AD"/>
    <w:rsid w:val="001D5D63"/>
    <w:rsid w:val="001D673C"/>
    <w:rsid w:val="001E0154"/>
    <w:rsid w:val="001E1DFF"/>
    <w:rsid w:val="001E232A"/>
    <w:rsid w:val="001E302F"/>
    <w:rsid w:val="001E34C0"/>
    <w:rsid w:val="001E51B4"/>
    <w:rsid w:val="001E5EA6"/>
    <w:rsid w:val="001E6675"/>
    <w:rsid w:val="001F0495"/>
    <w:rsid w:val="001F2E15"/>
    <w:rsid w:val="001F385C"/>
    <w:rsid w:val="001F50EE"/>
    <w:rsid w:val="001F62F0"/>
    <w:rsid w:val="001F7E09"/>
    <w:rsid w:val="00200F93"/>
    <w:rsid w:val="00203EC5"/>
    <w:rsid w:val="00207409"/>
    <w:rsid w:val="00211073"/>
    <w:rsid w:val="00211B42"/>
    <w:rsid w:val="00212031"/>
    <w:rsid w:val="0021353B"/>
    <w:rsid w:val="00213B7D"/>
    <w:rsid w:val="00213B80"/>
    <w:rsid w:val="002145D1"/>
    <w:rsid w:val="00214708"/>
    <w:rsid w:val="00214B91"/>
    <w:rsid w:val="00214BC4"/>
    <w:rsid w:val="00214D5A"/>
    <w:rsid w:val="002152AD"/>
    <w:rsid w:val="00221FE4"/>
    <w:rsid w:val="0022263C"/>
    <w:rsid w:val="0022326E"/>
    <w:rsid w:val="002256BF"/>
    <w:rsid w:val="00226ADF"/>
    <w:rsid w:val="00230804"/>
    <w:rsid w:val="00231CC0"/>
    <w:rsid w:val="0023398B"/>
    <w:rsid w:val="002344EA"/>
    <w:rsid w:val="002351F5"/>
    <w:rsid w:val="0023542A"/>
    <w:rsid w:val="00240561"/>
    <w:rsid w:val="00242BE7"/>
    <w:rsid w:val="0024416F"/>
    <w:rsid w:val="002456B0"/>
    <w:rsid w:val="00246F5D"/>
    <w:rsid w:val="0025069B"/>
    <w:rsid w:val="00252913"/>
    <w:rsid w:val="0025334E"/>
    <w:rsid w:val="00253A8F"/>
    <w:rsid w:val="00254063"/>
    <w:rsid w:val="0025505E"/>
    <w:rsid w:val="00263977"/>
    <w:rsid w:val="002651C0"/>
    <w:rsid w:val="0027009C"/>
    <w:rsid w:val="002708B9"/>
    <w:rsid w:val="00270C31"/>
    <w:rsid w:val="0027204F"/>
    <w:rsid w:val="002737B0"/>
    <w:rsid w:val="00274118"/>
    <w:rsid w:val="00274B9D"/>
    <w:rsid w:val="00274EB1"/>
    <w:rsid w:val="00277666"/>
    <w:rsid w:val="002823F9"/>
    <w:rsid w:val="00283285"/>
    <w:rsid w:val="0028485A"/>
    <w:rsid w:val="00285905"/>
    <w:rsid w:val="00291293"/>
    <w:rsid w:val="002932CC"/>
    <w:rsid w:val="00293387"/>
    <w:rsid w:val="00293E69"/>
    <w:rsid w:val="00294BDE"/>
    <w:rsid w:val="0029746D"/>
    <w:rsid w:val="00297CB4"/>
    <w:rsid w:val="002A0AEF"/>
    <w:rsid w:val="002A19DD"/>
    <w:rsid w:val="002A25E5"/>
    <w:rsid w:val="002A2FC3"/>
    <w:rsid w:val="002A5F0F"/>
    <w:rsid w:val="002A65EB"/>
    <w:rsid w:val="002B06F1"/>
    <w:rsid w:val="002B1043"/>
    <w:rsid w:val="002B151C"/>
    <w:rsid w:val="002B23C6"/>
    <w:rsid w:val="002B44CC"/>
    <w:rsid w:val="002B57DC"/>
    <w:rsid w:val="002B67F6"/>
    <w:rsid w:val="002B6EEB"/>
    <w:rsid w:val="002C05BC"/>
    <w:rsid w:val="002C08F4"/>
    <w:rsid w:val="002C0AE6"/>
    <w:rsid w:val="002C1E1C"/>
    <w:rsid w:val="002C2E92"/>
    <w:rsid w:val="002C486D"/>
    <w:rsid w:val="002C6554"/>
    <w:rsid w:val="002C691A"/>
    <w:rsid w:val="002C7072"/>
    <w:rsid w:val="002D0321"/>
    <w:rsid w:val="002D539C"/>
    <w:rsid w:val="002D5B16"/>
    <w:rsid w:val="002D5C5A"/>
    <w:rsid w:val="002D5FFB"/>
    <w:rsid w:val="002E2488"/>
    <w:rsid w:val="002E32AF"/>
    <w:rsid w:val="002E49C7"/>
    <w:rsid w:val="002E6C37"/>
    <w:rsid w:val="002E7D5B"/>
    <w:rsid w:val="002F1AD1"/>
    <w:rsid w:val="002F67C8"/>
    <w:rsid w:val="002F7EFF"/>
    <w:rsid w:val="00301B7F"/>
    <w:rsid w:val="00302B3A"/>
    <w:rsid w:val="003063C0"/>
    <w:rsid w:val="00307526"/>
    <w:rsid w:val="00307C26"/>
    <w:rsid w:val="00311326"/>
    <w:rsid w:val="003128E1"/>
    <w:rsid w:val="00315652"/>
    <w:rsid w:val="00317927"/>
    <w:rsid w:val="0032171F"/>
    <w:rsid w:val="00322E30"/>
    <w:rsid w:val="003254D6"/>
    <w:rsid w:val="00330408"/>
    <w:rsid w:val="00330D1E"/>
    <w:rsid w:val="00331981"/>
    <w:rsid w:val="003365E6"/>
    <w:rsid w:val="00342D72"/>
    <w:rsid w:val="00342E0B"/>
    <w:rsid w:val="003453D6"/>
    <w:rsid w:val="00345515"/>
    <w:rsid w:val="0034571B"/>
    <w:rsid w:val="00345883"/>
    <w:rsid w:val="00345A2C"/>
    <w:rsid w:val="00347D2D"/>
    <w:rsid w:val="00352A52"/>
    <w:rsid w:val="00352E00"/>
    <w:rsid w:val="003532FF"/>
    <w:rsid w:val="00353E55"/>
    <w:rsid w:val="00355335"/>
    <w:rsid w:val="00356CA5"/>
    <w:rsid w:val="003577CA"/>
    <w:rsid w:val="00357B09"/>
    <w:rsid w:val="003617B3"/>
    <w:rsid w:val="00364BA7"/>
    <w:rsid w:val="00365CAC"/>
    <w:rsid w:val="003671A7"/>
    <w:rsid w:val="00371058"/>
    <w:rsid w:val="00371C36"/>
    <w:rsid w:val="003720E3"/>
    <w:rsid w:val="00374163"/>
    <w:rsid w:val="00376869"/>
    <w:rsid w:val="003776EA"/>
    <w:rsid w:val="00380EE9"/>
    <w:rsid w:val="003819F8"/>
    <w:rsid w:val="003831B1"/>
    <w:rsid w:val="00383778"/>
    <w:rsid w:val="00383C54"/>
    <w:rsid w:val="00386335"/>
    <w:rsid w:val="0039266B"/>
    <w:rsid w:val="00393503"/>
    <w:rsid w:val="00393611"/>
    <w:rsid w:val="00394678"/>
    <w:rsid w:val="0039614B"/>
    <w:rsid w:val="00397816"/>
    <w:rsid w:val="003A1059"/>
    <w:rsid w:val="003A1CDC"/>
    <w:rsid w:val="003A20AA"/>
    <w:rsid w:val="003A2153"/>
    <w:rsid w:val="003A3DE9"/>
    <w:rsid w:val="003A613E"/>
    <w:rsid w:val="003A67BB"/>
    <w:rsid w:val="003A67CD"/>
    <w:rsid w:val="003B591E"/>
    <w:rsid w:val="003B6429"/>
    <w:rsid w:val="003B656B"/>
    <w:rsid w:val="003C0D45"/>
    <w:rsid w:val="003C28E0"/>
    <w:rsid w:val="003C3F6A"/>
    <w:rsid w:val="003C5406"/>
    <w:rsid w:val="003C6669"/>
    <w:rsid w:val="003C7A3D"/>
    <w:rsid w:val="003D0047"/>
    <w:rsid w:val="003D13D4"/>
    <w:rsid w:val="003D2FBC"/>
    <w:rsid w:val="003E35D9"/>
    <w:rsid w:val="003E3A6A"/>
    <w:rsid w:val="003E556B"/>
    <w:rsid w:val="003E615D"/>
    <w:rsid w:val="003E70C5"/>
    <w:rsid w:val="003E7C12"/>
    <w:rsid w:val="003F3728"/>
    <w:rsid w:val="003F4390"/>
    <w:rsid w:val="003F482F"/>
    <w:rsid w:val="003F4E11"/>
    <w:rsid w:val="003F51ED"/>
    <w:rsid w:val="003F5474"/>
    <w:rsid w:val="003F646F"/>
    <w:rsid w:val="00403497"/>
    <w:rsid w:val="004056D2"/>
    <w:rsid w:val="00406426"/>
    <w:rsid w:val="004067B6"/>
    <w:rsid w:val="00410C39"/>
    <w:rsid w:val="00411870"/>
    <w:rsid w:val="00411B95"/>
    <w:rsid w:val="004123D3"/>
    <w:rsid w:val="00414723"/>
    <w:rsid w:val="004147A1"/>
    <w:rsid w:val="00416337"/>
    <w:rsid w:val="00416573"/>
    <w:rsid w:val="004166F0"/>
    <w:rsid w:val="00416F96"/>
    <w:rsid w:val="00417812"/>
    <w:rsid w:val="004202FB"/>
    <w:rsid w:val="00422B75"/>
    <w:rsid w:val="00422E97"/>
    <w:rsid w:val="00425F00"/>
    <w:rsid w:val="00426F1D"/>
    <w:rsid w:val="00430D9B"/>
    <w:rsid w:val="00431C5A"/>
    <w:rsid w:val="004330B2"/>
    <w:rsid w:val="00433596"/>
    <w:rsid w:val="00433D5A"/>
    <w:rsid w:val="00435671"/>
    <w:rsid w:val="00436144"/>
    <w:rsid w:val="00437B01"/>
    <w:rsid w:val="004402C7"/>
    <w:rsid w:val="00440904"/>
    <w:rsid w:val="00442ED5"/>
    <w:rsid w:val="00443011"/>
    <w:rsid w:val="0044587E"/>
    <w:rsid w:val="00446568"/>
    <w:rsid w:val="00447751"/>
    <w:rsid w:val="00447B7D"/>
    <w:rsid w:val="00450F26"/>
    <w:rsid w:val="00452CF0"/>
    <w:rsid w:val="00453255"/>
    <w:rsid w:val="004540CF"/>
    <w:rsid w:val="00454E24"/>
    <w:rsid w:val="00454FAC"/>
    <w:rsid w:val="0045515A"/>
    <w:rsid w:val="004554CF"/>
    <w:rsid w:val="00455F71"/>
    <w:rsid w:val="004570CD"/>
    <w:rsid w:val="00460CA0"/>
    <w:rsid w:val="0046319B"/>
    <w:rsid w:val="0046357E"/>
    <w:rsid w:val="0046488B"/>
    <w:rsid w:val="00464AB1"/>
    <w:rsid w:val="004654E6"/>
    <w:rsid w:val="00470048"/>
    <w:rsid w:val="00470135"/>
    <w:rsid w:val="004710B4"/>
    <w:rsid w:val="00473B98"/>
    <w:rsid w:val="004749AE"/>
    <w:rsid w:val="00475361"/>
    <w:rsid w:val="004800AF"/>
    <w:rsid w:val="00480816"/>
    <w:rsid w:val="00480C4E"/>
    <w:rsid w:val="00480C63"/>
    <w:rsid w:val="00480CE1"/>
    <w:rsid w:val="00481E8E"/>
    <w:rsid w:val="004823C9"/>
    <w:rsid w:val="00483EA7"/>
    <w:rsid w:val="0048487B"/>
    <w:rsid w:val="00485C91"/>
    <w:rsid w:val="00491B85"/>
    <w:rsid w:val="00493611"/>
    <w:rsid w:val="00495907"/>
    <w:rsid w:val="00495FA8"/>
    <w:rsid w:val="004965F4"/>
    <w:rsid w:val="0049785E"/>
    <w:rsid w:val="004A2077"/>
    <w:rsid w:val="004A2CDF"/>
    <w:rsid w:val="004A3608"/>
    <w:rsid w:val="004A6112"/>
    <w:rsid w:val="004A7BBC"/>
    <w:rsid w:val="004B123C"/>
    <w:rsid w:val="004B2D6D"/>
    <w:rsid w:val="004B2FB4"/>
    <w:rsid w:val="004B56C9"/>
    <w:rsid w:val="004B5B58"/>
    <w:rsid w:val="004B64F7"/>
    <w:rsid w:val="004C0884"/>
    <w:rsid w:val="004C258D"/>
    <w:rsid w:val="004C333F"/>
    <w:rsid w:val="004C6C34"/>
    <w:rsid w:val="004C73F0"/>
    <w:rsid w:val="004C7BB9"/>
    <w:rsid w:val="004D2ADB"/>
    <w:rsid w:val="004D33B7"/>
    <w:rsid w:val="004D4B00"/>
    <w:rsid w:val="004E105F"/>
    <w:rsid w:val="004E24DC"/>
    <w:rsid w:val="004E398F"/>
    <w:rsid w:val="004E536B"/>
    <w:rsid w:val="004E5E9D"/>
    <w:rsid w:val="004E6003"/>
    <w:rsid w:val="004F249F"/>
    <w:rsid w:val="004F3A9A"/>
    <w:rsid w:val="004F7D7D"/>
    <w:rsid w:val="00500175"/>
    <w:rsid w:val="005021F9"/>
    <w:rsid w:val="0050246B"/>
    <w:rsid w:val="005031C4"/>
    <w:rsid w:val="00503414"/>
    <w:rsid w:val="00506B7C"/>
    <w:rsid w:val="005073E1"/>
    <w:rsid w:val="005103DE"/>
    <w:rsid w:val="0051160A"/>
    <w:rsid w:val="00512FEE"/>
    <w:rsid w:val="00513313"/>
    <w:rsid w:val="00514027"/>
    <w:rsid w:val="005147C7"/>
    <w:rsid w:val="00515C9C"/>
    <w:rsid w:val="00515E3E"/>
    <w:rsid w:val="00515F79"/>
    <w:rsid w:val="00516EBE"/>
    <w:rsid w:val="00517A97"/>
    <w:rsid w:val="0052226E"/>
    <w:rsid w:val="00524896"/>
    <w:rsid w:val="00526D0D"/>
    <w:rsid w:val="00526F71"/>
    <w:rsid w:val="0053048E"/>
    <w:rsid w:val="005330BE"/>
    <w:rsid w:val="00534100"/>
    <w:rsid w:val="00535046"/>
    <w:rsid w:val="00535261"/>
    <w:rsid w:val="00537294"/>
    <w:rsid w:val="0054126C"/>
    <w:rsid w:val="00542A63"/>
    <w:rsid w:val="00542E58"/>
    <w:rsid w:val="00543E22"/>
    <w:rsid w:val="0054604F"/>
    <w:rsid w:val="0055004B"/>
    <w:rsid w:val="00552D49"/>
    <w:rsid w:val="00552FB0"/>
    <w:rsid w:val="005538D5"/>
    <w:rsid w:val="005542F9"/>
    <w:rsid w:val="00561447"/>
    <w:rsid w:val="00564129"/>
    <w:rsid w:val="00564EF7"/>
    <w:rsid w:val="00565AE2"/>
    <w:rsid w:val="005669AC"/>
    <w:rsid w:val="0056770A"/>
    <w:rsid w:val="00571EDB"/>
    <w:rsid w:val="00573A67"/>
    <w:rsid w:val="00576725"/>
    <w:rsid w:val="00576977"/>
    <w:rsid w:val="00576A71"/>
    <w:rsid w:val="00576ACE"/>
    <w:rsid w:val="00580DB7"/>
    <w:rsid w:val="005813D3"/>
    <w:rsid w:val="00581CCA"/>
    <w:rsid w:val="005823D2"/>
    <w:rsid w:val="00582832"/>
    <w:rsid w:val="005857EB"/>
    <w:rsid w:val="005921C1"/>
    <w:rsid w:val="0059441B"/>
    <w:rsid w:val="00595B15"/>
    <w:rsid w:val="005A4219"/>
    <w:rsid w:val="005A49B3"/>
    <w:rsid w:val="005A7712"/>
    <w:rsid w:val="005B08E5"/>
    <w:rsid w:val="005B0B23"/>
    <w:rsid w:val="005B27EE"/>
    <w:rsid w:val="005B54BF"/>
    <w:rsid w:val="005B612A"/>
    <w:rsid w:val="005B68B2"/>
    <w:rsid w:val="005B7126"/>
    <w:rsid w:val="005C1884"/>
    <w:rsid w:val="005C3362"/>
    <w:rsid w:val="005C4F57"/>
    <w:rsid w:val="005C51D3"/>
    <w:rsid w:val="005C730D"/>
    <w:rsid w:val="005D3F1A"/>
    <w:rsid w:val="005D429F"/>
    <w:rsid w:val="005D4484"/>
    <w:rsid w:val="005D5853"/>
    <w:rsid w:val="005D5E37"/>
    <w:rsid w:val="005E011D"/>
    <w:rsid w:val="005E4BBB"/>
    <w:rsid w:val="005F0995"/>
    <w:rsid w:val="005F0DDD"/>
    <w:rsid w:val="005F40C5"/>
    <w:rsid w:val="005F5B71"/>
    <w:rsid w:val="006044A5"/>
    <w:rsid w:val="00605041"/>
    <w:rsid w:val="00605B79"/>
    <w:rsid w:val="00607838"/>
    <w:rsid w:val="006111C9"/>
    <w:rsid w:val="00612495"/>
    <w:rsid w:val="006132E3"/>
    <w:rsid w:val="00613730"/>
    <w:rsid w:val="00615059"/>
    <w:rsid w:val="00616899"/>
    <w:rsid w:val="006172A7"/>
    <w:rsid w:val="00620316"/>
    <w:rsid w:val="0062055C"/>
    <w:rsid w:val="00622F19"/>
    <w:rsid w:val="00625E82"/>
    <w:rsid w:val="0062605B"/>
    <w:rsid w:val="00626476"/>
    <w:rsid w:val="0062692F"/>
    <w:rsid w:val="00630A1F"/>
    <w:rsid w:val="00632B71"/>
    <w:rsid w:val="00632F34"/>
    <w:rsid w:val="006331A6"/>
    <w:rsid w:val="006331EE"/>
    <w:rsid w:val="00633D0E"/>
    <w:rsid w:val="00634140"/>
    <w:rsid w:val="00636C85"/>
    <w:rsid w:val="006374D5"/>
    <w:rsid w:val="006376DF"/>
    <w:rsid w:val="0063797D"/>
    <w:rsid w:val="006429EE"/>
    <w:rsid w:val="00647A05"/>
    <w:rsid w:val="00650A48"/>
    <w:rsid w:val="00652A36"/>
    <w:rsid w:val="00652CB4"/>
    <w:rsid w:val="00654816"/>
    <w:rsid w:val="00662ABB"/>
    <w:rsid w:val="00663370"/>
    <w:rsid w:val="00664358"/>
    <w:rsid w:val="00665D74"/>
    <w:rsid w:val="00666379"/>
    <w:rsid w:val="00667A64"/>
    <w:rsid w:val="00667EB9"/>
    <w:rsid w:val="00671177"/>
    <w:rsid w:val="006720CF"/>
    <w:rsid w:val="006728C3"/>
    <w:rsid w:val="0068227E"/>
    <w:rsid w:val="00682B73"/>
    <w:rsid w:val="00696828"/>
    <w:rsid w:val="00696E43"/>
    <w:rsid w:val="006A0559"/>
    <w:rsid w:val="006A1311"/>
    <w:rsid w:val="006A4BD8"/>
    <w:rsid w:val="006A4F15"/>
    <w:rsid w:val="006A62E0"/>
    <w:rsid w:val="006A6C2C"/>
    <w:rsid w:val="006B25A1"/>
    <w:rsid w:val="006B29BA"/>
    <w:rsid w:val="006B2ED1"/>
    <w:rsid w:val="006B32F2"/>
    <w:rsid w:val="006B3AA7"/>
    <w:rsid w:val="006B4AC0"/>
    <w:rsid w:val="006C0E14"/>
    <w:rsid w:val="006C1F19"/>
    <w:rsid w:val="006C2548"/>
    <w:rsid w:val="006C45E9"/>
    <w:rsid w:val="006C4A56"/>
    <w:rsid w:val="006C5951"/>
    <w:rsid w:val="006C6875"/>
    <w:rsid w:val="006D0A48"/>
    <w:rsid w:val="006D200F"/>
    <w:rsid w:val="006D3B88"/>
    <w:rsid w:val="006D5E46"/>
    <w:rsid w:val="006D63AE"/>
    <w:rsid w:val="006D6520"/>
    <w:rsid w:val="006D67C7"/>
    <w:rsid w:val="006D793B"/>
    <w:rsid w:val="006D7AC8"/>
    <w:rsid w:val="006E0CD2"/>
    <w:rsid w:val="006E2B8A"/>
    <w:rsid w:val="006E2CDB"/>
    <w:rsid w:val="006E57A1"/>
    <w:rsid w:val="006F01E9"/>
    <w:rsid w:val="006F2B7C"/>
    <w:rsid w:val="006F474F"/>
    <w:rsid w:val="00700541"/>
    <w:rsid w:val="00700E47"/>
    <w:rsid w:val="007024C3"/>
    <w:rsid w:val="0070277C"/>
    <w:rsid w:val="007055A6"/>
    <w:rsid w:val="007114AE"/>
    <w:rsid w:val="00711868"/>
    <w:rsid w:val="00713AC8"/>
    <w:rsid w:val="00714696"/>
    <w:rsid w:val="00714E93"/>
    <w:rsid w:val="00717EC5"/>
    <w:rsid w:val="00721109"/>
    <w:rsid w:val="00721EBC"/>
    <w:rsid w:val="007244E2"/>
    <w:rsid w:val="00726B57"/>
    <w:rsid w:val="00730097"/>
    <w:rsid w:val="00731F2E"/>
    <w:rsid w:val="00733231"/>
    <w:rsid w:val="007338E8"/>
    <w:rsid w:val="00735561"/>
    <w:rsid w:val="00741C6B"/>
    <w:rsid w:val="00741F68"/>
    <w:rsid w:val="00742300"/>
    <w:rsid w:val="00743A54"/>
    <w:rsid w:val="00744693"/>
    <w:rsid w:val="00747874"/>
    <w:rsid w:val="00754DCE"/>
    <w:rsid w:val="00755C10"/>
    <w:rsid w:val="00756A79"/>
    <w:rsid w:val="0075729B"/>
    <w:rsid w:val="00757B11"/>
    <w:rsid w:val="00760459"/>
    <w:rsid w:val="007617D3"/>
    <w:rsid w:val="00762CC2"/>
    <w:rsid w:val="0076482C"/>
    <w:rsid w:val="0076505C"/>
    <w:rsid w:val="00765857"/>
    <w:rsid w:val="007662FF"/>
    <w:rsid w:val="00767522"/>
    <w:rsid w:val="00771343"/>
    <w:rsid w:val="00771386"/>
    <w:rsid w:val="00771F97"/>
    <w:rsid w:val="007731F4"/>
    <w:rsid w:val="007749C9"/>
    <w:rsid w:val="00775370"/>
    <w:rsid w:val="00775A2A"/>
    <w:rsid w:val="00780C4F"/>
    <w:rsid w:val="00781D87"/>
    <w:rsid w:val="00782A31"/>
    <w:rsid w:val="0078303C"/>
    <w:rsid w:val="007836BD"/>
    <w:rsid w:val="007845E5"/>
    <w:rsid w:val="007854CE"/>
    <w:rsid w:val="0078760F"/>
    <w:rsid w:val="007907CE"/>
    <w:rsid w:val="00790E33"/>
    <w:rsid w:val="00791690"/>
    <w:rsid w:val="0079301A"/>
    <w:rsid w:val="0079332B"/>
    <w:rsid w:val="007A05A3"/>
    <w:rsid w:val="007A258D"/>
    <w:rsid w:val="007B0927"/>
    <w:rsid w:val="007B0D5B"/>
    <w:rsid w:val="007B503D"/>
    <w:rsid w:val="007B566E"/>
    <w:rsid w:val="007B5DA3"/>
    <w:rsid w:val="007B6369"/>
    <w:rsid w:val="007B6FEC"/>
    <w:rsid w:val="007B7370"/>
    <w:rsid w:val="007B7676"/>
    <w:rsid w:val="007C1475"/>
    <w:rsid w:val="007C384B"/>
    <w:rsid w:val="007C499C"/>
    <w:rsid w:val="007C4E0E"/>
    <w:rsid w:val="007C7B21"/>
    <w:rsid w:val="007D1C94"/>
    <w:rsid w:val="007D53B0"/>
    <w:rsid w:val="007D6397"/>
    <w:rsid w:val="007D7AD0"/>
    <w:rsid w:val="007D7CB9"/>
    <w:rsid w:val="007E0205"/>
    <w:rsid w:val="007E1D31"/>
    <w:rsid w:val="007E38B0"/>
    <w:rsid w:val="007E4019"/>
    <w:rsid w:val="007E508A"/>
    <w:rsid w:val="007E58D1"/>
    <w:rsid w:val="007F1DF0"/>
    <w:rsid w:val="007F1FCF"/>
    <w:rsid w:val="007F4875"/>
    <w:rsid w:val="007F6994"/>
    <w:rsid w:val="007F6D48"/>
    <w:rsid w:val="00800A59"/>
    <w:rsid w:val="0080644F"/>
    <w:rsid w:val="008118F5"/>
    <w:rsid w:val="008119B7"/>
    <w:rsid w:val="00811FFE"/>
    <w:rsid w:val="00813DD3"/>
    <w:rsid w:val="00817C2F"/>
    <w:rsid w:val="00817CAD"/>
    <w:rsid w:val="00820903"/>
    <w:rsid w:val="00820E80"/>
    <w:rsid w:val="00821AAF"/>
    <w:rsid w:val="00822FCF"/>
    <w:rsid w:val="0082538D"/>
    <w:rsid w:val="00825F87"/>
    <w:rsid w:val="00827E7E"/>
    <w:rsid w:val="0083078B"/>
    <w:rsid w:val="00830B8C"/>
    <w:rsid w:val="00830BA8"/>
    <w:rsid w:val="0083350A"/>
    <w:rsid w:val="00837B2F"/>
    <w:rsid w:val="00840DD0"/>
    <w:rsid w:val="00841714"/>
    <w:rsid w:val="00842A72"/>
    <w:rsid w:val="008441AC"/>
    <w:rsid w:val="008479B6"/>
    <w:rsid w:val="0085099D"/>
    <w:rsid w:val="00852919"/>
    <w:rsid w:val="008533F8"/>
    <w:rsid w:val="008534CC"/>
    <w:rsid w:val="0085418B"/>
    <w:rsid w:val="00855339"/>
    <w:rsid w:val="00863069"/>
    <w:rsid w:val="008633C6"/>
    <w:rsid w:val="008674A6"/>
    <w:rsid w:val="0087145E"/>
    <w:rsid w:val="008731D1"/>
    <w:rsid w:val="00873B7F"/>
    <w:rsid w:val="00874178"/>
    <w:rsid w:val="008743E4"/>
    <w:rsid w:val="008745B3"/>
    <w:rsid w:val="0087586B"/>
    <w:rsid w:val="0087628F"/>
    <w:rsid w:val="008800B6"/>
    <w:rsid w:val="0088055A"/>
    <w:rsid w:val="008811A0"/>
    <w:rsid w:val="008831B4"/>
    <w:rsid w:val="008838A4"/>
    <w:rsid w:val="00884C30"/>
    <w:rsid w:val="00884DD0"/>
    <w:rsid w:val="00885F5A"/>
    <w:rsid w:val="008911A9"/>
    <w:rsid w:val="00892C76"/>
    <w:rsid w:val="00894C97"/>
    <w:rsid w:val="008A3127"/>
    <w:rsid w:val="008A6551"/>
    <w:rsid w:val="008A6A83"/>
    <w:rsid w:val="008B65FB"/>
    <w:rsid w:val="008B681E"/>
    <w:rsid w:val="008B76B4"/>
    <w:rsid w:val="008C0C9D"/>
    <w:rsid w:val="008C486E"/>
    <w:rsid w:val="008C6FE8"/>
    <w:rsid w:val="008D1144"/>
    <w:rsid w:val="008D2A54"/>
    <w:rsid w:val="008D47A6"/>
    <w:rsid w:val="008D47FF"/>
    <w:rsid w:val="008D52F5"/>
    <w:rsid w:val="008D55FE"/>
    <w:rsid w:val="008D7B29"/>
    <w:rsid w:val="008D7BEF"/>
    <w:rsid w:val="008E193C"/>
    <w:rsid w:val="008E212E"/>
    <w:rsid w:val="008E673C"/>
    <w:rsid w:val="008E70EC"/>
    <w:rsid w:val="008E73F2"/>
    <w:rsid w:val="008F046C"/>
    <w:rsid w:val="008F376B"/>
    <w:rsid w:val="008F4EDD"/>
    <w:rsid w:val="008F5AF5"/>
    <w:rsid w:val="008F7666"/>
    <w:rsid w:val="008F76C6"/>
    <w:rsid w:val="009006EC"/>
    <w:rsid w:val="00900C50"/>
    <w:rsid w:val="00904096"/>
    <w:rsid w:val="00904BC9"/>
    <w:rsid w:val="00905460"/>
    <w:rsid w:val="00905F68"/>
    <w:rsid w:val="00906658"/>
    <w:rsid w:val="0090706F"/>
    <w:rsid w:val="009077EE"/>
    <w:rsid w:val="00912B1A"/>
    <w:rsid w:val="009137E9"/>
    <w:rsid w:val="00914542"/>
    <w:rsid w:val="0091515A"/>
    <w:rsid w:val="00915810"/>
    <w:rsid w:val="00915EC4"/>
    <w:rsid w:val="009166ED"/>
    <w:rsid w:val="0091729B"/>
    <w:rsid w:val="009233DC"/>
    <w:rsid w:val="00924A73"/>
    <w:rsid w:val="0092546A"/>
    <w:rsid w:val="00926794"/>
    <w:rsid w:val="00927D3C"/>
    <w:rsid w:val="00931355"/>
    <w:rsid w:val="00935988"/>
    <w:rsid w:val="00935C4B"/>
    <w:rsid w:val="00943A79"/>
    <w:rsid w:val="0094609F"/>
    <w:rsid w:val="00950AF1"/>
    <w:rsid w:val="00950B3A"/>
    <w:rsid w:val="00950E95"/>
    <w:rsid w:val="00951307"/>
    <w:rsid w:val="00956A2F"/>
    <w:rsid w:val="00956D7A"/>
    <w:rsid w:val="009577D5"/>
    <w:rsid w:val="00957C55"/>
    <w:rsid w:val="00963DD8"/>
    <w:rsid w:val="00970DBB"/>
    <w:rsid w:val="00971C81"/>
    <w:rsid w:val="00972AB2"/>
    <w:rsid w:val="0097337F"/>
    <w:rsid w:val="00973B9C"/>
    <w:rsid w:val="00975146"/>
    <w:rsid w:val="009821A3"/>
    <w:rsid w:val="00983103"/>
    <w:rsid w:val="009833AF"/>
    <w:rsid w:val="00984196"/>
    <w:rsid w:val="00984832"/>
    <w:rsid w:val="009858B6"/>
    <w:rsid w:val="00985C48"/>
    <w:rsid w:val="009903E7"/>
    <w:rsid w:val="009934C4"/>
    <w:rsid w:val="009945AA"/>
    <w:rsid w:val="0099643E"/>
    <w:rsid w:val="009A2BBD"/>
    <w:rsid w:val="009A7E17"/>
    <w:rsid w:val="009B0D0A"/>
    <w:rsid w:val="009B1832"/>
    <w:rsid w:val="009B496C"/>
    <w:rsid w:val="009B5093"/>
    <w:rsid w:val="009B79D6"/>
    <w:rsid w:val="009BA29B"/>
    <w:rsid w:val="009C00CE"/>
    <w:rsid w:val="009C0B19"/>
    <w:rsid w:val="009C105F"/>
    <w:rsid w:val="009C297E"/>
    <w:rsid w:val="009C7576"/>
    <w:rsid w:val="009D2017"/>
    <w:rsid w:val="009D41C2"/>
    <w:rsid w:val="009D4383"/>
    <w:rsid w:val="009D4EBE"/>
    <w:rsid w:val="009E02FD"/>
    <w:rsid w:val="009E03FA"/>
    <w:rsid w:val="009E15C5"/>
    <w:rsid w:val="009E1849"/>
    <w:rsid w:val="009E21F5"/>
    <w:rsid w:val="009E294D"/>
    <w:rsid w:val="009E3244"/>
    <w:rsid w:val="009E3339"/>
    <w:rsid w:val="009E34CE"/>
    <w:rsid w:val="009E51FC"/>
    <w:rsid w:val="009E67DB"/>
    <w:rsid w:val="009F2210"/>
    <w:rsid w:val="009F5E2E"/>
    <w:rsid w:val="009F6E35"/>
    <w:rsid w:val="009F7072"/>
    <w:rsid w:val="009F7577"/>
    <w:rsid w:val="009F7FE8"/>
    <w:rsid w:val="00A00BD3"/>
    <w:rsid w:val="00A016DA"/>
    <w:rsid w:val="00A018E1"/>
    <w:rsid w:val="00A029AC"/>
    <w:rsid w:val="00A02AE7"/>
    <w:rsid w:val="00A03C2F"/>
    <w:rsid w:val="00A063A1"/>
    <w:rsid w:val="00A078CE"/>
    <w:rsid w:val="00A07C9C"/>
    <w:rsid w:val="00A07CD5"/>
    <w:rsid w:val="00A11FB3"/>
    <w:rsid w:val="00A1331D"/>
    <w:rsid w:val="00A14394"/>
    <w:rsid w:val="00A15245"/>
    <w:rsid w:val="00A169D7"/>
    <w:rsid w:val="00A170D6"/>
    <w:rsid w:val="00A177EA"/>
    <w:rsid w:val="00A20360"/>
    <w:rsid w:val="00A21E11"/>
    <w:rsid w:val="00A22CE5"/>
    <w:rsid w:val="00A313B3"/>
    <w:rsid w:val="00A3283C"/>
    <w:rsid w:val="00A32C4C"/>
    <w:rsid w:val="00A32D56"/>
    <w:rsid w:val="00A32DD5"/>
    <w:rsid w:val="00A36E4F"/>
    <w:rsid w:val="00A37D4E"/>
    <w:rsid w:val="00A43397"/>
    <w:rsid w:val="00A44331"/>
    <w:rsid w:val="00A44997"/>
    <w:rsid w:val="00A453DE"/>
    <w:rsid w:val="00A45E56"/>
    <w:rsid w:val="00A51136"/>
    <w:rsid w:val="00A5295A"/>
    <w:rsid w:val="00A544D4"/>
    <w:rsid w:val="00A5450D"/>
    <w:rsid w:val="00A56935"/>
    <w:rsid w:val="00A60EC0"/>
    <w:rsid w:val="00A62FCF"/>
    <w:rsid w:val="00A63E08"/>
    <w:rsid w:val="00A66365"/>
    <w:rsid w:val="00A67DB2"/>
    <w:rsid w:val="00A67E0F"/>
    <w:rsid w:val="00A701B2"/>
    <w:rsid w:val="00A70F92"/>
    <w:rsid w:val="00A72267"/>
    <w:rsid w:val="00A76910"/>
    <w:rsid w:val="00A76B8E"/>
    <w:rsid w:val="00A8027A"/>
    <w:rsid w:val="00A81E6E"/>
    <w:rsid w:val="00A91A27"/>
    <w:rsid w:val="00A92918"/>
    <w:rsid w:val="00A95DBF"/>
    <w:rsid w:val="00A95FDD"/>
    <w:rsid w:val="00A96122"/>
    <w:rsid w:val="00AA039F"/>
    <w:rsid w:val="00AA1BC8"/>
    <w:rsid w:val="00AA1EC4"/>
    <w:rsid w:val="00AA2CA2"/>
    <w:rsid w:val="00AA3D08"/>
    <w:rsid w:val="00AB16FA"/>
    <w:rsid w:val="00AB3B69"/>
    <w:rsid w:val="00AB5A06"/>
    <w:rsid w:val="00AB682C"/>
    <w:rsid w:val="00AB7412"/>
    <w:rsid w:val="00AC0D8D"/>
    <w:rsid w:val="00AC1454"/>
    <w:rsid w:val="00AC19AB"/>
    <w:rsid w:val="00AC1EBB"/>
    <w:rsid w:val="00AC4168"/>
    <w:rsid w:val="00AC455B"/>
    <w:rsid w:val="00AD2828"/>
    <w:rsid w:val="00AD3CA0"/>
    <w:rsid w:val="00AD4485"/>
    <w:rsid w:val="00AD4D3E"/>
    <w:rsid w:val="00AD4E9C"/>
    <w:rsid w:val="00AD645E"/>
    <w:rsid w:val="00AD713A"/>
    <w:rsid w:val="00AD76E1"/>
    <w:rsid w:val="00AD7997"/>
    <w:rsid w:val="00AE0C75"/>
    <w:rsid w:val="00AE0E0D"/>
    <w:rsid w:val="00AE1C67"/>
    <w:rsid w:val="00AE4162"/>
    <w:rsid w:val="00AE438B"/>
    <w:rsid w:val="00AF1B2F"/>
    <w:rsid w:val="00AF33DA"/>
    <w:rsid w:val="00AF355E"/>
    <w:rsid w:val="00AF3E27"/>
    <w:rsid w:val="00AF5C62"/>
    <w:rsid w:val="00AF6405"/>
    <w:rsid w:val="00AF69B3"/>
    <w:rsid w:val="00B00618"/>
    <w:rsid w:val="00B00698"/>
    <w:rsid w:val="00B02782"/>
    <w:rsid w:val="00B0529A"/>
    <w:rsid w:val="00B10B45"/>
    <w:rsid w:val="00B11298"/>
    <w:rsid w:val="00B12D98"/>
    <w:rsid w:val="00B134B5"/>
    <w:rsid w:val="00B13CC6"/>
    <w:rsid w:val="00B1491B"/>
    <w:rsid w:val="00B14CE1"/>
    <w:rsid w:val="00B16E16"/>
    <w:rsid w:val="00B2179D"/>
    <w:rsid w:val="00B22736"/>
    <w:rsid w:val="00B232A4"/>
    <w:rsid w:val="00B23AE7"/>
    <w:rsid w:val="00B260F3"/>
    <w:rsid w:val="00B2694D"/>
    <w:rsid w:val="00B27474"/>
    <w:rsid w:val="00B309B4"/>
    <w:rsid w:val="00B31403"/>
    <w:rsid w:val="00B31F48"/>
    <w:rsid w:val="00B3236C"/>
    <w:rsid w:val="00B3468D"/>
    <w:rsid w:val="00B37A11"/>
    <w:rsid w:val="00B402F3"/>
    <w:rsid w:val="00B415EB"/>
    <w:rsid w:val="00B47606"/>
    <w:rsid w:val="00B5102A"/>
    <w:rsid w:val="00B518FA"/>
    <w:rsid w:val="00B51F5A"/>
    <w:rsid w:val="00B572E3"/>
    <w:rsid w:val="00B57A09"/>
    <w:rsid w:val="00B61777"/>
    <w:rsid w:val="00B62791"/>
    <w:rsid w:val="00B6490F"/>
    <w:rsid w:val="00B64E4B"/>
    <w:rsid w:val="00B65EA6"/>
    <w:rsid w:val="00B701C2"/>
    <w:rsid w:val="00B72240"/>
    <w:rsid w:val="00B72286"/>
    <w:rsid w:val="00B7270F"/>
    <w:rsid w:val="00B740E7"/>
    <w:rsid w:val="00B7420B"/>
    <w:rsid w:val="00B76DAD"/>
    <w:rsid w:val="00B80032"/>
    <w:rsid w:val="00B84F55"/>
    <w:rsid w:val="00B879DE"/>
    <w:rsid w:val="00B87B54"/>
    <w:rsid w:val="00B9110E"/>
    <w:rsid w:val="00B91FDB"/>
    <w:rsid w:val="00B9387E"/>
    <w:rsid w:val="00B96BD2"/>
    <w:rsid w:val="00B97E1C"/>
    <w:rsid w:val="00BA3DE5"/>
    <w:rsid w:val="00BA581A"/>
    <w:rsid w:val="00BB0E2E"/>
    <w:rsid w:val="00BB4526"/>
    <w:rsid w:val="00BB45FB"/>
    <w:rsid w:val="00BB6210"/>
    <w:rsid w:val="00BB73DA"/>
    <w:rsid w:val="00BC2B72"/>
    <w:rsid w:val="00BC4E4B"/>
    <w:rsid w:val="00BC6A70"/>
    <w:rsid w:val="00BC70A8"/>
    <w:rsid w:val="00BD2C20"/>
    <w:rsid w:val="00BD45EC"/>
    <w:rsid w:val="00BD73B1"/>
    <w:rsid w:val="00BD7804"/>
    <w:rsid w:val="00BE164B"/>
    <w:rsid w:val="00BE1808"/>
    <w:rsid w:val="00BE21AB"/>
    <w:rsid w:val="00BE29FE"/>
    <w:rsid w:val="00BE5D9D"/>
    <w:rsid w:val="00BE77DC"/>
    <w:rsid w:val="00BF2019"/>
    <w:rsid w:val="00BF7697"/>
    <w:rsid w:val="00BF780D"/>
    <w:rsid w:val="00BF787E"/>
    <w:rsid w:val="00C06115"/>
    <w:rsid w:val="00C064F2"/>
    <w:rsid w:val="00C07B48"/>
    <w:rsid w:val="00C07DFF"/>
    <w:rsid w:val="00C10B6D"/>
    <w:rsid w:val="00C122C6"/>
    <w:rsid w:val="00C158F6"/>
    <w:rsid w:val="00C2098E"/>
    <w:rsid w:val="00C2259C"/>
    <w:rsid w:val="00C22F12"/>
    <w:rsid w:val="00C254D9"/>
    <w:rsid w:val="00C25EC5"/>
    <w:rsid w:val="00C25F35"/>
    <w:rsid w:val="00C33223"/>
    <w:rsid w:val="00C341FD"/>
    <w:rsid w:val="00C37535"/>
    <w:rsid w:val="00C3754A"/>
    <w:rsid w:val="00C3774B"/>
    <w:rsid w:val="00C40D35"/>
    <w:rsid w:val="00C448A7"/>
    <w:rsid w:val="00C458B5"/>
    <w:rsid w:val="00C468B7"/>
    <w:rsid w:val="00C46AC3"/>
    <w:rsid w:val="00C515B8"/>
    <w:rsid w:val="00C533BB"/>
    <w:rsid w:val="00C53CE0"/>
    <w:rsid w:val="00C54A06"/>
    <w:rsid w:val="00C55606"/>
    <w:rsid w:val="00C5793D"/>
    <w:rsid w:val="00C62AC1"/>
    <w:rsid w:val="00C63A95"/>
    <w:rsid w:val="00C65393"/>
    <w:rsid w:val="00C65510"/>
    <w:rsid w:val="00C66ECA"/>
    <w:rsid w:val="00C70926"/>
    <w:rsid w:val="00C727FE"/>
    <w:rsid w:val="00C751C3"/>
    <w:rsid w:val="00C76DF7"/>
    <w:rsid w:val="00C77A60"/>
    <w:rsid w:val="00C77C17"/>
    <w:rsid w:val="00C77C5C"/>
    <w:rsid w:val="00C8082B"/>
    <w:rsid w:val="00C82C2F"/>
    <w:rsid w:val="00C83EBA"/>
    <w:rsid w:val="00C84511"/>
    <w:rsid w:val="00C873A2"/>
    <w:rsid w:val="00C873DA"/>
    <w:rsid w:val="00C87CBA"/>
    <w:rsid w:val="00C90F24"/>
    <w:rsid w:val="00C93C7C"/>
    <w:rsid w:val="00C93F3D"/>
    <w:rsid w:val="00C94025"/>
    <w:rsid w:val="00C955BB"/>
    <w:rsid w:val="00C97374"/>
    <w:rsid w:val="00CA29B1"/>
    <w:rsid w:val="00CA5225"/>
    <w:rsid w:val="00CA5B51"/>
    <w:rsid w:val="00CA7436"/>
    <w:rsid w:val="00CB0D97"/>
    <w:rsid w:val="00CB4553"/>
    <w:rsid w:val="00CB5134"/>
    <w:rsid w:val="00CB520D"/>
    <w:rsid w:val="00CB5494"/>
    <w:rsid w:val="00CB55D7"/>
    <w:rsid w:val="00CB69F3"/>
    <w:rsid w:val="00CB71A4"/>
    <w:rsid w:val="00CC1E3E"/>
    <w:rsid w:val="00CC292E"/>
    <w:rsid w:val="00CC2C3D"/>
    <w:rsid w:val="00CC59F1"/>
    <w:rsid w:val="00CC602A"/>
    <w:rsid w:val="00CD2BF0"/>
    <w:rsid w:val="00CD3EC7"/>
    <w:rsid w:val="00CD4149"/>
    <w:rsid w:val="00CD5472"/>
    <w:rsid w:val="00CE398B"/>
    <w:rsid w:val="00CE6373"/>
    <w:rsid w:val="00CE71B0"/>
    <w:rsid w:val="00CE7544"/>
    <w:rsid w:val="00CE7624"/>
    <w:rsid w:val="00CF2C91"/>
    <w:rsid w:val="00CF34B9"/>
    <w:rsid w:val="00CF3F91"/>
    <w:rsid w:val="00CF4B27"/>
    <w:rsid w:val="00CF7162"/>
    <w:rsid w:val="00CF76BB"/>
    <w:rsid w:val="00D0098D"/>
    <w:rsid w:val="00D00B3F"/>
    <w:rsid w:val="00D03D0D"/>
    <w:rsid w:val="00D04C28"/>
    <w:rsid w:val="00D05EC1"/>
    <w:rsid w:val="00D11925"/>
    <w:rsid w:val="00D21FC7"/>
    <w:rsid w:val="00D23375"/>
    <w:rsid w:val="00D23E89"/>
    <w:rsid w:val="00D262A2"/>
    <w:rsid w:val="00D26373"/>
    <w:rsid w:val="00D3277A"/>
    <w:rsid w:val="00D32AB6"/>
    <w:rsid w:val="00D32DA8"/>
    <w:rsid w:val="00D34066"/>
    <w:rsid w:val="00D3484A"/>
    <w:rsid w:val="00D35577"/>
    <w:rsid w:val="00D358A2"/>
    <w:rsid w:val="00D35AEF"/>
    <w:rsid w:val="00D37270"/>
    <w:rsid w:val="00D3770C"/>
    <w:rsid w:val="00D46023"/>
    <w:rsid w:val="00D462C0"/>
    <w:rsid w:val="00D468FB"/>
    <w:rsid w:val="00D46EE9"/>
    <w:rsid w:val="00D509DB"/>
    <w:rsid w:val="00D51105"/>
    <w:rsid w:val="00D525E4"/>
    <w:rsid w:val="00D55B4F"/>
    <w:rsid w:val="00D56101"/>
    <w:rsid w:val="00D56482"/>
    <w:rsid w:val="00D575B3"/>
    <w:rsid w:val="00D656B3"/>
    <w:rsid w:val="00D6622D"/>
    <w:rsid w:val="00D67D24"/>
    <w:rsid w:val="00D71854"/>
    <w:rsid w:val="00D756AE"/>
    <w:rsid w:val="00D76A72"/>
    <w:rsid w:val="00D814B5"/>
    <w:rsid w:val="00D850FC"/>
    <w:rsid w:val="00D90201"/>
    <w:rsid w:val="00D93ACD"/>
    <w:rsid w:val="00D94814"/>
    <w:rsid w:val="00D96640"/>
    <w:rsid w:val="00DA1515"/>
    <w:rsid w:val="00DA42AB"/>
    <w:rsid w:val="00DA4E33"/>
    <w:rsid w:val="00DA5587"/>
    <w:rsid w:val="00DA608A"/>
    <w:rsid w:val="00DA7E38"/>
    <w:rsid w:val="00DB07BF"/>
    <w:rsid w:val="00DB123C"/>
    <w:rsid w:val="00DB2043"/>
    <w:rsid w:val="00DB6972"/>
    <w:rsid w:val="00DC2493"/>
    <w:rsid w:val="00DC48F7"/>
    <w:rsid w:val="00DD1CD0"/>
    <w:rsid w:val="00DD2A6C"/>
    <w:rsid w:val="00DD3F2A"/>
    <w:rsid w:val="00DD6369"/>
    <w:rsid w:val="00DD6B65"/>
    <w:rsid w:val="00DE286B"/>
    <w:rsid w:val="00DE319D"/>
    <w:rsid w:val="00DE41BA"/>
    <w:rsid w:val="00DE502B"/>
    <w:rsid w:val="00DE50AB"/>
    <w:rsid w:val="00DE5478"/>
    <w:rsid w:val="00DE6735"/>
    <w:rsid w:val="00DF37F3"/>
    <w:rsid w:val="00DF4FCD"/>
    <w:rsid w:val="00E00540"/>
    <w:rsid w:val="00E018EE"/>
    <w:rsid w:val="00E02260"/>
    <w:rsid w:val="00E02A6A"/>
    <w:rsid w:val="00E0382F"/>
    <w:rsid w:val="00E044A0"/>
    <w:rsid w:val="00E0461E"/>
    <w:rsid w:val="00E05171"/>
    <w:rsid w:val="00E055BC"/>
    <w:rsid w:val="00E06DA3"/>
    <w:rsid w:val="00E07B8E"/>
    <w:rsid w:val="00E10D61"/>
    <w:rsid w:val="00E118BE"/>
    <w:rsid w:val="00E11DD1"/>
    <w:rsid w:val="00E121EE"/>
    <w:rsid w:val="00E155E9"/>
    <w:rsid w:val="00E2008A"/>
    <w:rsid w:val="00E20C44"/>
    <w:rsid w:val="00E23D38"/>
    <w:rsid w:val="00E24F01"/>
    <w:rsid w:val="00E253F8"/>
    <w:rsid w:val="00E27792"/>
    <w:rsid w:val="00E30772"/>
    <w:rsid w:val="00E30ADC"/>
    <w:rsid w:val="00E332D4"/>
    <w:rsid w:val="00E3787E"/>
    <w:rsid w:val="00E4215E"/>
    <w:rsid w:val="00E446E4"/>
    <w:rsid w:val="00E454BA"/>
    <w:rsid w:val="00E471CA"/>
    <w:rsid w:val="00E50742"/>
    <w:rsid w:val="00E5317F"/>
    <w:rsid w:val="00E54684"/>
    <w:rsid w:val="00E5678A"/>
    <w:rsid w:val="00E56C00"/>
    <w:rsid w:val="00E56F58"/>
    <w:rsid w:val="00E60535"/>
    <w:rsid w:val="00E6103F"/>
    <w:rsid w:val="00E62637"/>
    <w:rsid w:val="00E67784"/>
    <w:rsid w:val="00E70772"/>
    <w:rsid w:val="00E716BE"/>
    <w:rsid w:val="00E716E4"/>
    <w:rsid w:val="00E71D7E"/>
    <w:rsid w:val="00E72A9F"/>
    <w:rsid w:val="00E73D34"/>
    <w:rsid w:val="00E80C4B"/>
    <w:rsid w:val="00E82045"/>
    <w:rsid w:val="00E84F32"/>
    <w:rsid w:val="00E8631F"/>
    <w:rsid w:val="00E870A8"/>
    <w:rsid w:val="00E87333"/>
    <w:rsid w:val="00E9022B"/>
    <w:rsid w:val="00E90A62"/>
    <w:rsid w:val="00E91330"/>
    <w:rsid w:val="00E9184A"/>
    <w:rsid w:val="00E93D7D"/>
    <w:rsid w:val="00E9503D"/>
    <w:rsid w:val="00EA044A"/>
    <w:rsid w:val="00EA1C55"/>
    <w:rsid w:val="00EA2A29"/>
    <w:rsid w:val="00EA6859"/>
    <w:rsid w:val="00EA695B"/>
    <w:rsid w:val="00EA70D5"/>
    <w:rsid w:val="00EA7A9B"/>
    <w:rsid w:val="00EB0C98"/>
    <w:rsid w:val="00EB1EFF"/>
    <w:rsid w:val="00EB27A4"/>
    <w:rsid w:val="00EB2A02"/>
    <w:rsid w:val="00EB5669"/>
    <w:rsid w:val="00EB6EB0"/>
    <w:rsid w:val="00EC0E72"/>
    <w:rsid w:val="00EC1013"/>
    <w:rsid w:val="00EC1F2C"/>
    <w:rsid w:val="00EC2C6A"/>
    <w:rsid w:val="00EC583D"/>
    <w:rsid w:val="00EC6C5B"/>
    <w:rsid w:val="00EC7E72"/>
    <w:rsid w:val="00EC7F1F"/>
    <w:rsid w:val="00ED14F9"/>
    <w:rsid w:val="00ED1FB3"/>
    <w:rsid w:val="00ED2236"/>
    <w:rsid w:val="00ED463D"/>
    <w:rsid w:val="00ED606A"/>
    <w:rsid w:val="00ED6F85"/>
    <w:rsid w:val="00ED75F2"/>
    <w:rsid w:val="00EE134C"/>
    <w:rsid w:val="00EE353A"/>
    <w:rsid w:val="00EE38BE"/>
    <w:rsid w:val="00EE407C"/>
    <w:rsid w:val="00EE458A"/>
    <w:rsid w:val="00EE49C4"/>
    <w:rsid w:val="00EE5064"/>
    <w:rsid w:val="00EE7BA8"/>
    <w:rsid w:val="00EF20B4"/>
    <w:rsid w:val="00EF290C"/>
    <w:rsid w:val="00EF40F3"/>
    <w:rsid w:val="00F00022"/>
    <w:rsid w:val="00F068B4"/>
    <w:rsid w:val="00F06BD0"/>
    <w:rsid w:val="00F0F866"/>
    <w:rsid w:val="00F10FB7"/>
    <w:rsid w:val="00F13039"/>
    <w:rsid w:val="00F146DF"/>
    <w:rsid w:val="00F1555A"/>
    <w:rsid w:val="00F17683"/>
    <w:rsid w:val="00F20132"/>
    <w:rsid w:val="00F21701"/>
    <w:rsid w:val="00F220D4"/>
    <w:rsid w:val="00F22120"/>
    <w:rsid w:val="00F229AB"/>
    <w:rsid w:val="00F246A6"/>
    <w:rsid w:val="00F24AA3"/>
    <w:rsid w:val="00F30C7C"/>
    <w:rsid w:val="00F30CF7"/>
    <w:rsid w:val="00F3373B"/>
    <w:rsid w:val="00F33E79"/>
    <w:rsid w:val="00F350DA"/>
    <w:rsid w:val="00F36DBA"/>
    <w:rsid w:val="00F41F9C"/>
    <w:rsid w:val="00F4455F"/>
    <w:rsid w:val="00F46B7F"/>
    <w:rsid w:val="00F47A37"/>
    <w:rsid w:val="00F47B2D"/>
    <w:rsid w:val="00F51D47"/>
    <w:rsid w:val="00F5221A"/>
    <w:rsid w:val="00F5236F"/>
    <w:rsid w:val="00F523B1"/>
    <w:rsid w:val="00F543C1"/>
    <w:rsid w:val="00F55242"/>
    <w:rsid w:val="00F55A11"/>
    <w:rsid w:val="00F60D8E"/>
    <w:rsid w:val="00F610B1"/>
    <w:rsid w:val="00F61858"/>
    <w:rsid w:val="00F622C5"/>
    <w:rsid w:val="00F649E7"/>
    <w:rsid w:val="00F67A14"/>
    <w:rsid w:val="00F702BC"/>
    <w:rsid w:val="00F71418"/>
    <w:rsid w:val="00F71EFC"/>
    <w:rsid w:val="00F73301"/>
    <w:rsid w:val="00F74FD0"/>
    <w:rsid w:val="00F77D72"/>
    <w:rsid w:val="00F83684"/>
    <w:rsid w:val="00F86CCC"/>
    <w:rsid w:val="00F871A7"/>
    <w:rsid w:val="00F91276"/>
    <w:rsid w:val="00F917D3"/>
    <w:rsid w:val="00F9216C"/>
    <w:rsid w:val="00F94DAB"/>
    <w:rsid w:val="00F95227"/>
    <w:rsid w:val="00F966C9"/>
    <w:rsid w:val="00F96E95"/>
    <w:rsid w:val="00F9703F"/>
    <w:rsid w:val="00F974A0"/>
    <w:rsid w:val="00FA1DD5"/>
    <w:rsid w:val="00FA71E6"/>
    <w:rsid w:val="00FA7501"/>
    <w:rsid w:val="00FB0292"/>
    <w:rsid w:val="00FB21C0"/>
    <w:rsid w:val="00FB41E6"/>
    <w:rsid w:val="00FC009D"/>
    <w:rsid w:val="00FC4001"/>
    <w:rsid w:val="00FC4ED5"/>
    <w:rsid w:val="00FC6693"/>
    <w:rsid w:val="00FD1120"/>
    <w:rsid w:val="00FD13FB"/>
    <w:rsid w:val="00FD3D6C"/>
    <w:rsid w:val="00FD67FB"/>
    <w:rsid w:val="00FD7147"/>
    <w:rsid w:val="00FD77E8"/>
    <w:rsid w:val="00FE1CF2"/>
    <w:rsid w:val="00FE31AD"/>
    <w:rsid w:val="00FE4600"/>
    <w:rsid w:val="00FE4ED4"/>
    <w:rsid w:val="00FE4F6C"/>
    <w:rsid w:val="00FE50BB"/>
    <w:rsid w:val="00FE6B19"/>
    <w:rsid w:val="00FF0CE4"/>
    <w:rsid w:val="00FF1ABB"/>
    <w:rsid w:val="00FF22D0"/>
    <w:rsid w:val="00FF6570"/>
    <w:rsid w:val="00FF6C70"/>
    <w:rsid w:val="00FF6D05"/>
    <w:rsid w:val="00FF7774"/>
    <w:rsid w:val="017AE85C"/>
    <w:rsid w:val="01A6BFAB"/>
    <w:rsid w:val="0221E006"/>
    <w:rsid w:val="02892079"/>
    <w:rsid w:val="0308E0CA"/>
    <w:rsid w:val="0430E7D5"/>
    <w:rsid w:val="0518776B"/>
    <w:rsid w:val="0771BD9B"/>
    <w:rsid w:val="07EAD1DB"/>
    <w:rsid w:val="08185245"/>
    <w:rsid w:val="0957B78D"/>
    <w:rsid w:val="0A424015"/>
    <w:rsid w:val="0ABD099E"/>
    <w:rsid w:val="0AFB95B3"/>
    <w:rsid w:val="0DB92CBC"/>
    <w:rsid w:val="0E29F749"/>
    <w:rsid w:val="0EA76E52"/>
    <w:rsid w:val="119C8F85"/>
    <w:rsid w:val="13B95216"/>
    <w:rsid w:val="13E731D7"/>
    <w:rsid w:val="14131B4F"/>
    <w:rsid w:val="141C4CD4"/>
    <w:rsid w:val="15003CC4"/>
    <w:rsid w:val="1547DA15"/>
    <w:rsid w:val="15D3DC37"/>
    <w:rsid w:val="15F118ED"/>
    <w:rsid w:val="16CD45B6"/>
    <w:rsid w:val="170555FF"/>
    <w:rsid w:val="192491E8"/>
    <w:rsid w:val="194444EC"/>
    <w:rsid w:val="19C77774"/>
    <w:rsid w:val="1A002CB2"/>
    <w:rsid w:val="1A39E0B6"/>
    <w:rsid w:val="1A824891"/>
    <w:rsid w:val="1A865FA4"/>
    <w:rsid w:val="1A93105F"/>
    <w:rsid w:val="1B088427"/>
    <w:rsid w:val="1B1CD2AE"/>
    <w:rsid w:val="1C4AFA43"/>
    <w:rsid w:val="1CB2E9CA"/>
    <w:rsid w:val="1D989690"/>
    <w:rsid w:val="1F7DC2C8"/>
    <w:rsid w:val="206E3E6D"/>
    <w:rsid w:val="23F232FA"/>
    <w:rsid w:val="269666FE"/>
    <w:rsid w:val="28380E2A"/>
    <w:rsid w:val="28400247"/>
    <w:rsid w:val="296DCDAF"/>
    <w:rsid w:val="297C3401"/>
    <w:rsid w:val="2AA834DA"/>
    <w:rsid w:val="2B2E505C"/>
    <w:rsid w:val="2C4345D6"/>
    <w:rsid w:val="2CEFB713"/>
    <w:rsid w:val="2DB578F7"/>
    <w:rsid w:val="2E0A246F"/>
    <w:rsid w:val="2E351CD7"/>
    <w:rsid w:val="2E5F74B1"/>
    <w:rsid w:val="2ECE038F"/>
    <w:rsid w:val="2FEBA35F"/>
    <w:rsid w:val="308C79E2"/>
    <w:rsid w:val="30C000D0"/>
    <w:rsid w:val="318DB262"/>
    <w:rsid w:val="324E7FD4"/>
    <w:rsid w:val="328E2452"/>
    <w:rsid w:val="34552CFE"/>
    <w:rsid w:val="3510B4BE"/>
    <w:rsid w:val="38917D03"/>
    <w:rsid w:val="38DBC402"/>
    <w:rsid w:val="3A12E65A"/>
    <w:rsid w:val="3AEDA72F"/>
    <w:rsid w:val="3BE5BFDF"/>
    <w:rsid w:val="3CD90A9D"/>
    <w:rsid w:val="3EB11842"/>
    <w:rsid w:val="3F1F6B42"/>
    <w:rsid w:val="3FB78DCD"/>
    <w:rsid w:val="41702D94"/>
    <w:rsid w:val="424E77A1"/>
    <w:rsid w:val="4274BF21"/>
    <w:rsid w:val="42985D2F"/>
    <w:rsid w:val="42B9B4DB"/>
    <w:rsid w:val="430CF2D7"/>
    <w:rsid w:val="43C99BF4"/>
    <w:rsid w:val="443BC754"/>
    <w:rsid w:val="4661DEF3"/>
    <w:rsid w:val="46C3CBCB"/>
    <w:rsid w:val="473B0355"/>
    <w:rsid w:val="4AA3729D"/>
    <w:rsid w:val="4BFA0371"/>
    <w:rsid w:val="4C04EFA1"/>
    <w:rsid w:val="4C385C92"/>
    <w:rsid w:val="4C7D9F11"/>
    <w:rsid w:val="4E4600B6"/>
    <w:rsid w:val="4EA4534B"/>
    <w:rsid w:val="4F1ED4EC"/>
    <w:rsid w:val="500A6A3B"/>
    <w:rsid w:val="50C262DA"/>
    <w:rsid w:val="50F3FC78"/>
    <w:rsid w:val="51E354EB"/>
    <w:rsid w:val="527EE714"/>
    <w:rsid w:val="5377C117"/>
    <w:rsid w:val="53BEEDD6"/>
    <w:rsid w:val="540D2388"/>
    <w:rsid w:val="54C8B5BA"/>
    <w:rsid w:val="55917F6D"/>
    <w:rsid w:val="55D3C7E1"/>
    <w:rsid w:val="5629DEC3"/>
    <w:rsid w:val="56361BBA"/>
    <w:rsid w:val="5655D5E6"/>
    <w:rsid w:val="580D433F"/>
    <w:rsid w:val="59176DD9"/>
    <w:rsid w:val="59810126"/>
    <w:rsid w:val="59F924A4"/>
    <w:rsid w:val="5B969F36"/>
    <w:rsid w:val="5C960051"/>
    <w:rsid w:val="5D80AFCF"/>
    <w:rsid w:val="5DA2A4CF"/>
    <w:rsid w:val="5ED358C5"/>
    <w:rsid w:val="5F3363DD"/>
    <w:rsid w:val="5F9D3310"/>
    <w:rsid w:val="60515E83"/>
    <w:rsid w:val="620C9F81"/>
    <w:rsid w:val="6291D381"/>
    <w:rsid w:val="653A4A05"/>
    <w:rsid w:val="659D25B3"/>
    <w:rsid w:val="6772661A"/>
    <w:rsid w:val="680FD12A"/>
    <w:rsid w:val="6BF65E08"/>
    <w:rsid w:val="6C7E3D03"/>
    <w:rsid w:val="6DDF62E2"/>
    <w:rsid w:val="6F5E17FF"/>
    <w:rsid w:val="6F5E189A"/>
    <w:rsid w:val="701C4102"/>
    <w:rsid w:val="703AC4DD"/>
    <w:rsid w:val="71A66DED"/>
    <w:rsid w:val="738F8CE3"/>
    <w:rsid w:val="745EEF30"/>
    <w:rsid w:val="768C0345"/>
    <w:rsid w:val="7691DCDF"/>
    <w:rsid w:val="7815CE8C"/>
    <w:rsid w:val="799DE108"/>
    <w:rsid w:val="7AA5BBA1"/>
    <w:rsid w:val="7B18647F"/>
    <w:rsid w:val="7B77AD2B"/>
    <w:rsid w:val="7BACC32F"/>
    <w:rsid w:val="7BC6A51C"/>
    <w:rsid w:val="7BE3D0A5"/>
    <w:rsid w:val="7CCBA21C"/>
    <w:rsid w:val="7D3FDE92"/>
    <w:rsid w:val="7E9307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9941CE7"/>
  <w15:chartTrackingRefBased/>
  <w15:docId w15:val="{31D23B85-76BF-4CF7-A9ED-200E566A6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0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1343"/>
    <w:pPr>
      <w:spacing w:after="0" w:line="240" w:lineRule="auto"/>
    </w:pPr>
  </w:style>
  <w:style w:type="paragraph" w:styleId="ListParagraph">
    <w:name w:val="List Paragraph"/>
    <w:basedOn w:val="Normal"/>
    <w:uiPriority w:val="34"/>
    <w:qFormat/>
    <w:rsid w:val="001D50AD"/>
    <w:pPr>
      <w:ind w:left="720"/>
      <w:contextualSpacing/>
    </w:pPr>
  </w:style>
  <w:style w:type="paragraph" w:customStyle="1" w:styleId="BasicParagraph">
    <w:name w:val="[Basic Paragraph]"/>
    <w:basedOn w:val="Normal"/>
    <w:uiPriority w:val="99"/>
    <w:rsid w:val="00A70F92"/>
    <w:pPr>
      <w:widowControl w:val="0"/>
      <w:autoSpaceDE w:val="0"/>
      <w:autoSpaceDN w:val="0"/>
      <w:adjustRightInd w:val="0"/>
      <w:spacing w:after="0" w:line="288" w:lineRule="auto"/>
      <w:textAlignment w:val="center"/>
    </w:pPr>
    <w:rPr>
      <w:rFonts w:ascii="Times-Roman" w:eastAsia="MS Mincho" w:hAnsi="Times-Roman" w:cs="Times-Roman"/>
      <w:color w:val="000000"/>
      <w:sz w:val="24"/>
      <w:szCs w:val="24"/>
      <w:lang w:val="nl-NL"/>
    </w:rPr>
  </w:style>
  <w:style w:type="character" w:styleId="Hyperlink">
    <w:name w:val="Hyperlink"/>
    <w:basedOn w:val="DefaultParagraphFont"/>
    <w:uiPriority w:val="99"/>
    <w:unhideWhenUsed/>
    <w:rsid w:val="00A70F92"/>
    <w:rPr>
      <w:color w:val="0563C1" w:themeColor="hyperlink"/>
      <w:u w:val="single"/>
    </w:rPr>
  </w:style>
  <w:style w:type="paragraph" w:styleId="Header">
    <w:name w:val="header"/>
    <w:basedOn w:val="Normal"/>
    <w:link w:val="HeaderChar"/>
    <w:uiPriority w:val="99"/>
    <w:unhideWhenUsed/>
    <w:rsid w:val="007933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32B"/>
  </w:style>
  <w:style w:type="paragraph" w:styleId="Footer">
    <w:name w:val="footer"/>
    <w:basedOn w:val="Normal"/>
    <w:link w:val="FooterChar"/>
    <w:uiPriority w:val="99"/>
    <w:unhideWhenUsed/>
    <w:rsid w:val="007933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32B"/>
  </w:style>
  <w:style w:type="paragraph" w:styleId="Revision">
    <w:name w:val="Revision"/>
    <w:hidden/>
    <w:uiPriority w:val="99"/>
    <w:semiHidden/>
    <w:rsid w:val="00A02AE7"/>
    <w:pPr>
      <w:spacing w:after="0" w:line="240" w:lineRule="auto"/>
    </w:pPr>
  </w:style>
  <w:style w:type="character" w:styleId="CommentReference">
    <w:name w:val="annotation reference"/>
    <w:basedOn w:val="DefaultParagraphFont"/>
    <w:uiPriority w:val="99"/>
    <w:semiHidden/>
    <w:unhideWhenUsed/>
    <w:rsid w:val="00721109"/>
    <w:rPr>
      <w:sz w:val="16"/>
      <w:szCs w:val="16"/>
    </w:rPr>
  </w:style>
  <w:style w:type="paragraph" w:styleId="CommentText">
    <w:name w:val="annotation text"/>
    <w:basedOn w:val="Normal"/>
    <w:link w:val="CommentTextChar"/>
    <w:uiPriority w:val="99"/>
    <w:unhideWhenUsed/>
    <w:rsid w:val="00721109"/>
    <w:pPr>
      <w:spacing w:line="240" w:lineRule="auto"/>
    </w:pPr>
    <w:rPr>
      <w:sz w:val="20"/>
      <w:szCs w:val="20"/>
    </w:rPr>
  </w:style>
  <w:style w:type="character" w:customStyle="1" w:styleId="CommentTextChar">
    <w:name w:val="Comment Text Char"/>
    <w:basedOn w:val="DefaultParagraphFont"/>
    <w:link w:val="CommentText"/>
    <w:uiPriority w:val="99"/>
    <w:rsid w:val="00721109"/>
    <w:rPr>
      <w:sz w:val="20"/>
      <w:szCs w:val="20"/>
    </w:rPr>
  </w:style>
  <w:style w:type="paragraph" w:styleId="CommentSubject">
    <w:name w:val="annotation subject"/>
    <w:basedOn w:val="CommentText"/>
    <w:next w:val="CommentText"/>
    <w:link w:val="CommentSubjectChar"/>
    <w:uiPriority w:val="99"/>
    <w:semiHidden/>
    <w:unhideWhenUsed/>
    <w:rsid w:val="00721109"/>
    <w:rPr>
      <w:b/>
      <w:bCs/>
    </w:rPr>
  </w:style>
  <w:style w:type="character" w:customStyle="1" w:styleId="CommentSubjectChar">
    <w:name w:val="Comment Subject Char"/>
    <w:basedOn w:val="CommentTextChar"/>
    <w:link w:val="CommentSubject"/>
    <w:uiPriority w:val="99"/>
    <w:semiHidden/>
    <w:rsid w:val="00721109"/>
    <w:rPr>
      <w:b/>
      <w:bCs/>
      <w:sz w:val="20"/>
      <w:szCs w:val="20"/>
    </w:rPr>
  </w:style>
  <w:style w:type="character" w:styleId="UnresolvedMention">
    <w:name w:val="Unresolved Mention"/>
    <w:basedOn w:val="DefaultParagraphFont"/>
    <w:uiPriority w:val="99"/>
    <w:semiHidden/>
    <w:unhideWhenUsed/>
    <w:rsid w:val="00594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lex.kreetzer@PFP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210CD424B822478D7F171EAC275DB3" ma:contentTypeVersion="19" ma:contentTypeDescription="Create a new document." ma:contentTypeScope="" ma:versionID="ca8c0e8259d6209ad358b2d9767c7886">
  <xsd:schema xmlns:xsd="http://www.w3.org/2001/XMLSchema" xmlns:xs="http://www.w3.org/2001/XMLSchema" xmlns:p="http://schemas.microsoft.com/office/2006/metadata/properties" xmlns:ns2="c8da104e-6a1d-4b01-a720-a1e29024104e" xmlns:ns3="eeb064f5-b91f-4532-bc93-5a06de940d8c" targetNamespace="http://schemas.microsoft.com/office/2006/metadata/properties" ma:root="true" ma:fieldsID="beaf9d975f1a3c58c428f39b21cf9d6d" ns2:_="" ns3:_="">
    <xsd:import namespace="c8da104e-6a1d-4b01-a720-a1e29024104e"/>
    <xsd:import namespace="eeb064f5-b91f-4532-bc93-5a06de940d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a104e-6a1d-4b01-a720-a1e290241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7cb7bf-e262-4389-9444-d721825ba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b064f5-b91f-4532-bc93-5a06de940d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f6348-be7a-4bfc-9e45-6563217ed75d}" ma:internalName="TaxCatchAll" ma:showField="CatchAllData" ma:web="eeb064f5-b91f-4532-bc93-5a06de940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b064f5-b91f-4532-bc93-5a06de940d8c" xsi:nil="true"/>
    <lcf76f155ced4ddcb4097134ff3c332f xmlns="c8da104e-6a1d-4b01-a720-a1e29024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DDC575-AB5B-4349-8773-B4D0CEDBF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a104e-6a1d-4b01-a720-a1e29024104e"/>
    <ds:schemaRef ds:uri="eeb064f5-b91f-4532-bc93-5a06de940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43EC54-446A-4E0B-A070-AE7DAABB45C5}">
  <ds:schemaRefs>
    <ds:schemaRef ds:uri="http://schemas.microsoft.com/sharepoint/v3/contenttype/forms"/>
  </ds:schemaRefs>
</ds:datastoreItem>
</file>

<file path=customXml/itemProps3.xml><?xml version="1.0" encoding="utf-8"?>
<ds:datastoreItem xmlns:ds="http://schemas.openxmlformats.org/officeDocument/2006/customXml" ds:itemID="{2EB26B22-FD19-4868-B61D-1C1A3822AA74}">
  <ds:schemaRefs>
    <ds:schemaRef ds:uri="http://schemas.microsoft.com/office/2006/metadata/properties"/>
    <ds:schemaRef ds:uri="http://schemas.microsoft.com/office/infopath/2007/PartnerControls"/>
    <ds:schemaRef ds:uri="eeb064f5-b91f-4532-bc93-5a06de940d8c"/>
    <ds:schemaRef ds:uri="c8da104e-6a1d-4b01-a720-a1e29024104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Yarwood</dc:creator>
  <cp:keywords/>
  <dc:description/>
  <cp:lastModifiedBy>Alex Kreetzer</cp:lastModifiedBy>
  <cp:revision>3</cp:revision>
  <cp:lastPrinted>2026-08-19T18:34:00Z</cp:lastPrinted>
  <dcterms:created xsi:type="dcterms:W3CDTF">2026-08-27T06:43:00Z</dcterms:created>
  <dcterms:modified xsi:type="dcterms:W3CDTF">2026-09-07T08:10:00Z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0x01010067210CD424B822478D7F171EAC275DB3</vt:lpwstr>
  </property>
  <property fmtid="{D5CDD505-2E9C-101B-9397-08002B2CF9AE}" pid="3" name="MediaServiceImageTags">
    <vt:lpwstr/>
  </property>
  <property fmtid="{D5CDD505-2E9C-101B-9397-08002B2CF9AE}" pid="4" name="GrammarlyDocumentId">
    <vt:lpwstr>23157f71-e8a9-4da9-bdfa-ca1582999b42</vt:lpwstr>
  </property>
</Properties>
</file>