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93E67" w14:textId="49113B93" w:rsidR="00B14428" w:rsidRDefault="00B14428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center"/>
        <w:rPr>
          <w:rFonts w:ascii="Century Gothic" w:hAnsi="Century Gothic" w:cs="Clother Black"/>
          <w:b/>
          <w:bCs/>
          <w:sz w:val="32"/>
          <w:szCs w:val="32"/>
          <w:lang w:val="es-ES"/>
        </w:rPr>
      </w:pPr>
      <w:bookmarkStart w:id="0" w:name="_Hlk75431152"/>
      <w:r w:rsidRPr="00B14428">
        <w:rPr>
          <w:rFonts w:ascii="Century Gothic" w:hAnsi="Century Gothic" w:cs="Clother Black"/>
          <w:b/>
          <w:bCs/>
          <w:sz w:val="32"/>
          <w:szCs w:val="32"/>
          <w:lang w:val="es-ES"/>
        </w:rPr>
        <w:t xml:space="preserve">Los </w:t>
      </w:r>
      <w:r w:rsidR="00823E14" w:rsidRPr="00B14428">
        <w:rPr>
          <w:rFonts w:ascii="Century Gothic" w:hAnsi="Century Gothic" w:cs="Clother Black"/>
          <w:b/>
          <w:bCs/>
          <w:sz w:val="32"/>
          <w:szCs w:val="32"/>
          <w:lang w:val="es-ES"/>
        </w:rPr>
        <w:t xml:space="preserve">neumáticos </w:t>
      </w:r>
      <w:r w:rsidRPr="00B14428">
        <w:rPr>
          <w:rFonts w:ascii="Century Gothic" w:hAnsi="Century Gothic" w:cs="Clother Black"/>
          <w:b/>
          <w:bCs/>
          <w:sz w:val="32"/>
          <w:szCs w:val="32"/>
          <w:lang w:val="es-ES"/>
        </w:rPr>
        <w:t xml:space="preserve">Vredestein </w:t>
      </w:r>
      <w:r w:rsidR="00823E14" w:rsidRPr="00B14428">
        <w:rPr>
          <w:rFonts w:ascii="Century Gothic" w:hAnsi="Century Gothic" w:cs="Clother Black"/>
          <w:b/>
          <w:bCs/>
          <w:sz w:val="32"/>
          <w:szCs w:val="32"/>
          <w:lang w:val="es-ES"/>
        </w:rPr>
        <w:t xml:space="preserve">para todas las estaciones </w:t>
      </w:r>
      <w:r w:rsidRPr="00B14428">
        <w:rPr>
          <w:rFonts w:ascii="Century Gothic" w:hAnsi="Century Gothic" w:cs="Clother Black"/>
          <w:b/>
          <w:bCs/>
          <w:sz w:val="32"/>
          <w:szCs w:val="32"/>
          <w:lang w:val="es-ES"/>
        </w:rPr>
        <w:t>destacan en las últimas</w:t>
      </w:r>
      <w:r>
        <w:rPr>
          <w:rFonts w:ascii="Century Gothic" w:hAnsi="Century Gothic" w:cs="Clother Black"/>
          <w:b/>
          <w:bCs/>
          <w:sz w:val="32"/>
          <w:szCs w:val="32"/>
          <w:lang w:val="es-ES"/>
        </w:rPr>
        <w:t xml:space="preserve"> </w:t>
      </w:r>
      <w:r w:rsidRPr="00B14428">
        <w:rPr>
          <w:rFonts w:ascii="Century Gothic" w:hAnsi="Century Gothic" w:cs="Clother Black"/>
          <w:b/>
          <w:bCs/>
          <w:sz w:val="32"/>
          <w:szCs w:val="32"/>
          <w:lang w:val="es-ES"/>
        </w:rPr>
        <w:t>pruebas de Auto Bild y Auto Motor und Sport</w:t>
      </w:r>
    </w:p>
    <w:p w14:paraId="5666EFFC" w14:textId="77777777" w:rsidR="00B14428" w:rsidRPr="00C4575C" w:rsidRDefault="00B14428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rPr>
          <w:rFonts w:ascii="Century Gothic" w:hAnsi="Century Gothic" w:cs="Clother Black"/>
          <w:b/>
          <w:bCs/>
          <w:lang w:val="es-ES"/>
        </w:rPr>
      </w:pPr>
    </w:p>
    <w:p w14:paraId="325E2A29" w14:textId="3E07E5AC" w:rsidR="008D2F09" w:rsidRPr="008D2F09" w:rsidRDefault="008D2F09" w:rsidP="00C4575C">
      <w:pPr>
        <w:pStyle w:val="ListParagraph"/>
        <w:widowControl w:val="0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276" w:lineRule="auto"/>
        <w:ind w:left="284" w:hanging="284"/>
        <w:contextualSpacing w:val="0"/>
        <w:jc w:val="both"/>
        <w:rPr>
          <w:rFonts w:ascii="Century Gothic" w:hAnsi="Century Gothic" w:cs="Clother Black"/>
          <w:b/>
          <w:i/>
          <w:sz w:val="20"/>
          <w:szCs w:val="20"/>
          <w:lang w:val="es-ES"/>
        </w:rPr>
      </w:pPr>
      <w:r w:rsidRPr="008D2F09">
        <w:rPr>
          <w:rFonts w:ascii="Century Gothic" w:hAnsi="Century Gothic" w:cs="Clother Black"/>
          <w:b/>
          <w:i/>
          <w:sz w:val="20"/>
          <w:szCs w:val="20"/>
          <w:lang w:val="es-ES"/>
        </w:rPr>
        <w:t xml:space="preserve">El Quatrac Pro 2 obtiene la calificación de «ejemplar» y </w:t>
      </w:r>
      <w:r w:rsidR="00823AB3">
        <w:rPr>
          <w:rFonts w:ascii="Century Gothic" w:hAnsi="Century Gothic" w:cs="Clother Black"/>
          <w:b/>
          <w:i/>
          <w:sz w:val="20"/>
          <w:szCs w:val="20"/>
          <w:lang w:val="es-ES"/>
        </w:rPr>
        <w:t xml:space="preserve">logra </w:t>
      </w:r>
      <w:r w:rsidRPr="008D2F09">
        <w:rPr>
          <w:rFonts w:ascii="Century Gothic" w:hAnsi="Century Gothic" w:cs="Clother Black"/>
          <w:b/>
          <w:i/>
          <w:sz w:val="20"/>
          <w:szCs w:val="20"/>
          <w:lang w:val="es-ES"/>
        </w:rPr>
        <w:t>el segundo puesto en la prueba de turismos compactos de Auto Bild y en la de SUV de Auto Bild Allrad</w:t>
      </w:r>
    </w:p>
    <w:p w14:paraId="18E327BB" w14:textId="2F1A5FE0" w:rsidR="001B1C73" w:rsidRPr="001B1C73" w:rsidRDefault="001B1C73" w:rsidP="00C4575C">
      <w:pPr>
        <w:pStyle w:val="ListParagraph"/>
        <w:widowControl w:val="0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276" w:lineRule="auto"/>
        <w:ind w:left="284" w:hanging="284"/>
        <w:contextualSpacing w:val="0"/>
        <w:jc w:val="both"/>
        <w:rPr>
          <w:rFonts w:ascii="Century Gothic" w:hAnsi="Century Gothic" w:cs="Clother Black"/>
          <w:b/>
          <w:i/>
          <w:sz w:val="20"/>
          <w:szCs w:val="20"/>
          <w:lang w:val="es-ES"/>
        </w:rPr>
      </w:pPr>
      <w:r w:rsidRPr="001B1C73">
        <w:rPr>
          <w:rFonts w:ascii="Century Gothic" w:hAnsi="Century Gothic" w:cs="Clother Black"/>
          <w:b/>
          <w:i/>
          <w:sz w:val="20"/>
          <w:szCs w:val="20"/>
          <w:lang w:val="es-ES"/>
        </w:rPr>
        <w:t xml:space="preserve">El Quatrac logra </w:t>
      </w:r>
      <w:r w:rsidR="00380749" w:rsidRPr="001B1C73">
        <w:rPr>
          <w:rFonts w:ascii="Century Gothic" w:hAnsi="Century Gothic" w:cs="Clother Black"/>
          <w:b/>
          <w:i/>
          <w:sz w:val="20"/>
          <w:szCs w:val="20"/>
          <w:lang w:val="es-ES"/>
        </w:rPr>
        <w:t xml:space="preserve">sobre mojado </w:t>
      </w:r>
      <w:r w:rsidRPr="001B1C73">
        <w:rPr>
          <w:rFonts w:ascii="Century Gothic" w:hAnsi="Century Gothic" w:cs="Clother Black"/>
          <w:b/>
          <w:i/>
          <w:sz w:val="20"/>
          <w:szCs w:val="20"/>
          <w:lang w:val="es-ES"/>
        </w:rPr>
        <w:t>el mejor rendimiento global y la distancia de frenado más corta en la prueba de Auto Motor und Sport</w:t>
      </w:r>
      <w:r w:rsidR="009307A8">
        <w:rPr>
          <w:rFonts w:ascii="Century Gothic" w:hAnsi="Century Gothic" w:cs="Clother Black"/>
          <w:b/>
          <w:i/>
          <w:sz w:val="20"/>
          <w:szCs w:val="20"/>
          <w:lang w:val="es-ES"/>
        </w:rPr>
        <w:t>.</w:t>
      </w:r>
      <w:r w:rsidRPr="001B1C73">
        <w:rPr>
          <w:rFonts w:ascii="Century Gothic" w:hAnsi="Century Gothic" w:cs="Clother Black"/>
          <w:b/>
          <w:i/>
          <w:sz w:val="20"/>
          <w:szCs w:val="20"/>
          <w:lang w:val="es-ES"/>
        </w:rPr>
        <w:t xml:space="preserve"> </w:t>
      </w:r>
      <w:r w:rsidR="009307A8">
        <w:rPr>
          <w:rFonts w:ascii="Century Gothic" w:hAnsi="Century Gothic" w:cs="Clother Black"/>
          <w:b/>
          <w:i/>
          <w:sz w:val="20"/>
          <w:szCs w:val="20"/>
          <w:lang w:val="es-ES"/>
        </w:rPr>
        <w:t>O</w:t>
      </w:r>
      <w:r w:rsidR="009307A8" w:rsidRPr="001B1C73">
        <w:rPr>
          <w:rFonts w:ascii="Century Gothic" w:hAnsi="Century Gothic" w:cs="Clother Black"/>
          <w:b/>
          <w:i/>
          <w:sz w:val="20"/>
          <w:szCs w:val="20"/>
          <w:lang w:val="es-ES"/>
        </w:rPr>
        <w:t xml:space="preserve">btiene </w:t>
      </w:r>
      <w:r w:rsidRPr="001B1C73">
        <w:rPr>
          <w:rFonts w:ascii="Century Gothic" w:hAnsi="Century Gothic" w:cs="Clother Black"/>
          <w:b/>
          <w:i/>
          <w:sz w:val="20"/>
          <w:szCs w:val="20"/>
          <w:lang w:val="es-ES"/>
        </w:rPr>
        <w:t>el segundo puesto y la recomendación «Relación calidad-precio»</w:t>
      </w:r>
    </w:p>
    <w:p w14:paraId="3F441B5D" w14:textId="21DCD2A5" w:rsidR="00366ABE" w:rsidRPr="001B1C73" w:rsidRDefault="001B1C73" w:rsidP="00C4575C">
      <w:pPr>
        <w:pStyle w:val="ListParagraph"/>
        <w:widowControl w:val="0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276" w:lineRule="auto"/>
        <w:ind w:left="284" w:hanging="284"/>
        <w:contextualSpacing w:val="0"/>
        <w:jc w:val="both"/>
        <w:rPr>
          <w:rFonts w:ascii="Century Gothic" w:hAnsi="Century Gothic" w:cs="Clother Light"/>
          <w:b/>
          <w:bCs/>
          <w:sz w:val="20"/>
          <w:szCs w:val="20"/>
          <w:lang w:val="es-ES"/>
        </w:rPr>
      </w:pPr>
      <w:r w:rsidRPr="001B1C73">
        <w:rPr>
          <w:rFonts w:ascii="Century Gothic" w:hAnsi="Century Gothic" w:cs="Clother Black"/>
          <w:b/>
          <w:i/>
          <w:sz w:val="20"/>
          <w:szCs w:val="20"/>
          <w:lang w:val="es-ES"/>
        </w:rPr>
        <w:t xml:space="preserve">El Quatrac Pro 2 ofrece el mejor rendimiento global sobre nieve en la prueba de turismos compactos y la distancia de frenado más corta sobre mojado en </w:t>
      </w:r>
      <w:r w:rsidR="00CB0486">
        <w:rPr>
          <w:rFonts w:ascii="Century Gothic" w:hAnsi="Century Gothic" w:cs="Clother Black"/>
          <w:b/>
          <w:i/>
          <w:sz w:val="20"/>
          <w:szCs w:val="20"/>
          <w:lang w:val="es-ES"/>
        </w:rPr>
        <w:t xml:space="preserve">la </w:t>
      </w:r>
      <w:r w:rsidRPr="001B1C73">
        <w:rPr>
          <w:rFonts w:ascii="Century Gothic" w:hAnsi="Century Gothic" w:cs="Clother Black"/>
          <w:b/>
          <w:i/>
          <w:sz w:val="20"/>
          <w:szCs w:val="20"/>
          <w:lang w:val="es-ES"/>
        </w:rPr>
        <w:t>de SUV</w:t>
      </w:r>
    </w:p>
    <w:p w14:paraId="73860E10" w14:textId="77777777" w:rsidR="00052FB7" w:rsidRPr="001B1C73" w:rsidRDefault="00052FB7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rPr>
          <w:rFonts w:ascii="Century Gothic" w:hAnsi="Century Gothic" w:cs="Clother Light"/>
          <w:b/>
          <w:bCs/>
          <w:sz w:val="20"/>
          <w:szCs w:val="20"/>
          <w:lang w:val="es-ES"/>
        </w:rPr>
      </w:pPr>
    </w:p>
    <w:p w14:paraId="264A43F5" w14:textId="0E8F997F" w:rsidR="001B1C73" w:rsidRPr="00D92E31" w:rsidRDefault="007A28C7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b/>
          <w:bCs/>
          <w:color w:val="EE0000"/>
          <w:sz w:val="20"/>
          <w:szCs w:val="20"/>
          <w:lang w:val="es-ES"/>
        </w:rPr>
      </w:pPr>
      <w:r w:rsidRPr="007A28C7">
        <w:rPr>
          <w:rFonts w:ascii="Century Gothic" w:hAnsi="Century Gothic" w:cs="Clother Light"/>
          <w:b/>
          <w:bCs/>
          <w:sz w:val="20"/>
          <w:szCs w:val="20"/>
          <w:lang w:val="es-ES"/>
        </w:rPr>
        <w:t xml:space="preserve">22 </w:t>
      </w:r>
      <w:r w:rsidR="00E461ED" w:rsidRPr="007A28C7">
        <w:rPr>
          <w:rFonts w:ascii="Century Gothic" w:hAnsi="Century Gothic" w:cs="Clother Light"/>
          <w:b/>
          <w:bCs/>
          <w:sz w:val="20"/>
          <w:szCs w:val="20"/>
          <w:lang w:val="es-ES"/>
        </w:rPr>
        <w:t xml:space="preserve">octubre de </w:t>
      </w:r>
      <w:r w:rsidR="00DF5EBC" w:rsidRPr="001B1C73">
        <w:rPr>
          <w:rFonts w:ascii="Century Gothic" w:hAnsi="Century Gothic" w:cs="Clother Light"/>
          <w:b/>
          <w:bCs/>
          <w:sz w:val="20"/>
          <w:szCs w:val="20"/>
          <w:lang w:val="es-ES"/>
        </w:rPr>
        <w:t>2026</w:t>
      </w:r>
      <w:r w:rsidR="00855443" w:rsidRPr="001B1C73">
        <w:rPr>
          <w:rFonts w:ascii="Century Gothic" w:hAnsi="Century Gothic" w:cs="Clother Light"/>
          <w:b/>
          <w:bCs/>
          <w:color w:val="000000" w:themeColor="text1"/>
          <w:sz w:val="20"/>
          <w:szCs w:val="20"/>
          <w:lang w:val="es-ES"/>
        </w:rPr>
        <w:t>:</w:t>
      </w:r>
      <w:r w:rsidR="00592E0C" w:rsidRPr="001B1C73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 </w:t>
      </w:r>
      <w:r w:rsidR="001B1C73" w:rsidRPr="001B1C73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Los neumáticos Vredestein Quatrac Pro 2 y Quatrac han destacado en tres pruebas </w:t>
      </w:r>
      <w:r w:rsidR="00CB0486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comparativas </w:t>
      </w:r>
      <w:r w:rsidR="001B1C73" w:rsidRPr="001B1C73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de neumáticos para todas las estaciones realizadas por las principales publicaciones automovilísticas alemanas</w:t>
      </w:r>
      <w:r w:rsidR="00CB0486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:</w:t>
      </w:r>
      <w:r w:rsidR="001B1C73" w:rsidRPr="001B1C73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 Auto Bild, Auto Bild Allrad y Auto Motor und Sport.</w:t>
      </w:r>
    </w:p>
    <w:p w14:paraId="0A1DDE55" w14:textId="77777777" w:rsidR="001B1C73" w:rsidRPr="001B1C73" w:rsidRDefault="001B1C73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</w:pPr>
    </w:p>
    <w:p w14:paraId="2F4E7565" w14:textId="085F24C7" w:rsidR="00D42992" w:rsidRPr="000D0269" w:rsidRDefault="001B1C73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</w:pP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El Quatrac Pro 2 obtuvo la calificación de </w:t>
      </w:r>
      <w:r w:rsidR="006432DE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“</w:t>
      </w:r>
      <w:r w:rsidR="00E461ED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e</w:t>
      </w: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jemplar</w:t>
      </w:r>
      <w:r w:rsidR="006432DE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”</w:t>
      </w:r>
      <w:r w:rsidR="006432DE"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 </w:t>
      </w: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en ambas pruebas de Auto Bild</w:t>
      </w:r>
      <w:r w:rsidR="00EB1DC4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.</w:t>
      </w: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 </w:t>
      </w:r>
      <w:r w:rsidR="00EB1DC4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Por su parte, </w:t>
      </w: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el Quatrac consiguió la calificación de </w:t>
      </w:r>
      <w:r w:rsidR="006432DE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“m</w:t>
      </w: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uy bueno</w:t>
      </w:r>
      <w:r w:rsidR="006432DE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”</w:t>
      </w: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 y la recomendación </w:t>
      </w:r>
      <w:r w:rsidR="006432DE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“r</w:t>
      </w: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elación calidad-precio</w:t>
      </w:r>
      <w:r w:rsidR="006432DE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”</w:t>
      </w: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 en la última prueba comparativa de neumáticos para todas las estaciones </w:t>
      </w:r>
      <w:r w:rsidR="00EB1DC4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(</w:t>
      </w:r>
      <w:r w:rsidR="00EB1DC4" w:rsidRPr="00D92E31">
        <w:rPr>
          <w:rFonts w:ascii="Century Gothic" w:hAnsi="Century Gothic" w:cs="Clother Light"/>
          <w:i/>
          <w:iCs/>
          <w:color w:val="000000" w:themeColor="text1"/>
          <w:sz w:val="20"/>
          <w:szCs w:val="20"/>
          <w:lang w:val="es-ES"/>
        </w:rPr>
        <w:t>all-season</w:t>
      </w:r>
      <w:r w:rsidR="00EB1DC4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)</w:t>
      </w: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de Auto Motor und Sport.</w:t>
      </w:r>
    </w:p>
    <w:p w14:paraId="3279D305" w14:textId="77777777" w:rsidR="001B1C73" w:rsidRPr="000D0269" w:rsidRDefault="001B1C73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</w:pPr>
    </w:p>
    <w:p w14:paraId="65164D70" w14:textId="740DA826" w:rsidR="000D0269" w:rsidRPr="00D92E31" w:rsidRDefault="000D0269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b/>
          <w:bCs/>
          <w:color w:val="000000" w:themeColor="text1"/>
          <w:sz w:val="20"/>
          <w:szCs w:val="20"/>
          <w:lang w:val="es-ES"/>
        </w:rPr>
      </w:pPr>
      <w:r w:rsidRPr="00D92E31">
        <w:rPr>
          <w:rFonts w:ascii="Century Gothic" w:hAnsi="Century Gothic" w:cs="Clother Light"/>
          <w:b/>
          <w:bCs/>
          <w:color w:val="000000" w:themeColor="text1"/>
          <w:sz w:val="20"/>
          <w:szCs w:val="20"/>
          <w:lang w:val="es-ES"/>
        </w:rPr>
        <w:t>Quatrac Pro 2</w:t>
      </w:r>
      <w:r w:rsidR="009D49EF">
        <w:rPr>
          <w:rFonts w:ascii="Century Gothic" w:hAnsi="Century Gothic" w:cs="Clother Light"/>
          <w:b/>
          <w:bCs/>
          <w:color w:val="000000" w:themeColor="text1"/>
          <w:sz w:val="20"/>
          <w:szCs w:val="20"/>
          <w:lang w:val="es-ES"/>
        </w:rPr>
        <w:t>: un neumático</w:t>
      </w:r>
      <w:r w:rsidRPr="00D92E31">
        <w:rPr>
          <w:rFonts w:ascii="Century Gothic" w:hAnsi="Century Gothic" w:cs="Clother Light"/>
          <w:b/>
          <w:bCs/>
          <w:color w:val="000000" w:themeColor="text1"/>
          <w:sz w:val="20"/>
          <w:szCs w:val="20"/>
          <w:lang w:val="es-ES"/>
        </w:rPr>
        <w:t xml:space="preserve"> </w:t>
      </w:r>
      <w:r w:rsidR="009D49EF" w:rsidRPr="00D92E31">
        <w:rPr>
          <w:rFonts w:ascii="Century Gothic" w:hAnsi="Century Gothic" w:cs="Clother Light"/>
          <w:b/>
          <w:bCs/>
          <w:i/>
          <w:iCs/>
          <w:color w:val="000000" w:themeColor="text1"/>
          <w:sz w:val="20"/>
          <w:szCs w:val="20"/>
          <w:lang w:val="es-ES"/>
        </w:rPr>
        <w:t>all-season</w:t>
      </w:r>
      <w:r w:rsidR="009D49EF">
        <w:rPr>
          <w:rFonts w:ascii="Century Gothic" w:hAnsi="Century Gothic" w:cs="Clother Light"/>
          <w:b/>
          <w:bCs/>
          <w:color w:val="000000" w:themeColor="text1"/>
          <w:sz w:val="20"/>
          <w:szCs w:val="20"/>
          <w:lang w:val="es-ES"/>
        </w:rPr>
        <w:t xml:space="preserve"> “</w:t>
      </w:r>
      <w:r w:rsidRPr="00D92E31">
        <w:rPr>
          <w:rFonts w:ascii="Century Gothic" w:hAnsi="Century Gothic" w:cs="Clother Light"/>
          <w:b/>
          <w:bCs/>
          <w:color w:val="000000" w:themeColor="text1"/>
          <w:sz w:val="20"/>
          <w:szCs w:val="20"/>
          <w:lang w:val="es-ES"/>
        </w:rPr>
        <w:t>ejemplar</w:t>
      </w:r>
      <w:r w:rsidR="009D49EF">
        <w:rPr>
          <w:rFonts w:ascii="Century Gothic" w:hAnsi="Century Gothic" w:cs="Clother Light"/>
          <w:b/>
          <w:bCs/>
          <w:color w:val="000000" w:themeColor="text1"/>
          <w:sz w:val="20"/>
          <w:szCs w:val="20"/>
          <w:lang w:val="es-ES"/>
        </w:rPr>
        <w:t>”</w:t>
      </w:r>
    </w:p>
    <w:p w14:paraId="382F23D4" w14:textId="27F6A3A0" w:rsidR="000D0269" w:rsidRPr="000D0269" w:rsidRDefault="000D0269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</w:pP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En la última prueba de Auto Bild, el Quatrac Pro 2 alcanzó el segundo puesto </w:t>
      </w:r>
      <w:r w:rsidRPr="00D92E31">
        <w:rPr>
          <w:rFonts w:ascii="Century Gothic" w:hAnsi="Century Gothic" w:cs="Clother Light"/>
          <w:i/>
          <w:iCs/>
          <w:color w:val="000000" w:themeColor="text1"/>
          <w:sz w:val="20"/>
          <w:szCs w:val="20"/>
          <w:lang w:val="es-ES"/>
        </w:rPr>
        <w:t>ex aequo</w:t>
      </w: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 en la medida 225/45 R 17. Un total de 30 neumáticos participaron en una fase de clasificación de frenado </w:t>
      </w:r>
      <w:r w:rsidR="009D49EF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sobre </w:t>
      </w: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mojado y en seco</w:t>
      </w:r>
      <w:r w:rsidR="009D49EF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.</w:t>
      </w: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 </w:t>
      </w:r>
      <w:r w:rsidR="009D49EF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L</w:t>
      </w: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os 15 mejores pasaron a la prueba completa, realizada </w:t>
      </w:r>
      <w:r w:rsidR="009D49EF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sobre </w:t>
      </w: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un Volkswagen Golf y un Golf GTI.</w:t>
      </w:r>
    </w:p>
    <w:p w14:paraId="037E5F86" w14:textId="77777777" w:rsidR="000D0269" w:rsidRPr="000D0269" w:rsidRDefault="000D0269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</w:pPr>
    </w:p>
    <w:p w14:paraId="2223538D" w14:textId="02B59788" w:rsidR="000D0269" w:rsidRPr="000D0269" w:rsidRDefault="000D0269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</w:pP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El Quatrac Pro 2 </w:t>
      </w:r>
      <w:r w:rsidR="009D49EF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llegó </w:t>
      </w: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a la final y ofreció el mejor rendimiento global en la categoría de nieve, logrando la distancia de frenado más corta sobre </w:t>
      </w:r>
      <w:r w:rsidR="009D49EF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este eleme</w:t>
      </w:r>
      <w:r w:rsidR="008B400D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nto: se detuvo</w:t>
      </w: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 en 25 metros desde 50 km/h. También registró la velocidad de manejo más rápida sobre nieve, con una media de 55,6 km/h, y la aceleración lateral más alta en el </w:t>
      </w:r>
      <w:r w:rsidR="008B400D"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esl</w:t>
      </w:r>
      <w:r w:rsidR="008B400D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a</w:t>
      </w:r>
      <w:r w:rsidR="008B400D"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lon</w:t>
      </w: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 sobre nieve, con 2,51 m/s².</w:t>
      </w:r>
    </w:p>
    <w:p w14:paraId="404900B8" w14:textId="77777777" w:rsidR="000D0269" w:rsidRPr="000D0269" w:rsidRDefault="000D0269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</w:pPr>
    </w:p>
    <w:p w14:paraId="75EB572C" w14:textId="1E9F761B" w:rsidR="00430251" w:rsidRPr="000D0269" w:rsidRDefault="000D0269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</w:pP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En carreteras mojadas, registró la segunda distancia de frenado más corta entre los neumáticos </w:t>
      </w:r>
      <w:r w:rsidR="00E42CDF" w:rsidRPr="00D92E31">
        <w:rPr>
          <w:rFonts w:ascii="Century Gothic" w:hAnsi="Century Gothic" w:cs="Clother Light"/>
          <w:i/>
          <w:iCs/>
          <w:color w:val="000000" w:themeColor="text1"/>
          <w:sz w:val="20"/>
          <w:szCs w:val="20"/>
          <w:lang w:val="es-ES"/>
        </w:rPr>
        <w:t>all-season</w:t>
      </w: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, con 42,8 metros desde 100 km/h. Además, logró el </w:t>
      </w:r>
      <w:r w:rsidR="004D7FEA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menor </w:t>
      </w: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ruido de paso externo de la prueba, </w:t>
      </w:r>
      <w:r w:rsidR="004D7FEA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con </w:t>
      </w: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69,6 dB(A)</w:t>
      </w:r>
      <w:r w:rsidR="004D7FEA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 </w:t>
      </w:r>
      <w:r w:rsidR="004D7FEA"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a 80 km/h</w:t>
      </w:r>
      <w:r w:rsidRPr="000D026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.</w:t>
      </w:r>
    </w:p>
    <w:p w14:paraId="3BAB06EE" w14:textId="77777777" w:rsidR="000D0269" w:rsidRDefault="000D0269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</w:pPr>
    </w:p>
    <w:p w14:paraId="10B2F290" w14:textId="27817B78" w:rsidR="00580549" w:rsidRPr="00580549" w:rsidRDefault="00580549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</w:pPr>
      <w:r w:rsidRPr="0058054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En la prueba de Auto Bild Allrad —centrada en los SUV—, el neumático de rendimiento ultra</w:t>
      </w:r>
      <w:r w:rsidR="004D7FEA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-</w:t>
      </w:r>
      <w:r w:rsidRPr="0058054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alto Vredestein Quatrac Pro 2 compitió contra otros 11 productos en la medida 225/55 R 18, todos ellos montados en un MINI Countryman. El Quatrac Pro 2 quedó en segunda posición </w:t>
      </w:r>
      <w:r w:rsidRPr="00D92E31">
        <w:rPr>
          <w:rFonts w:ascii="Century Gothic" w:hAnsi="Century Gothic" w:cs="Clother Light"/>
          <w:i/>
          <w:iCs/>
          <w:color w:val="000000" w:themeColor="text1"/>
          <w:sz w:val="20"/>
          <w:szCs w:val="20"/>
          <w:lang w:val="es-ES"/>
        </w:rPr>
        <w:t>ex aequo</w:t>
      </w:r>
      <w:r w:rsidRPr="0058054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 en la clasificación general, registrando la distancia de frenado más corta sobre mojado</w:t>
      </w:r>
      <w:r w:rsidR="004D7FEA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: </w:t>
      </w:r>
      <w:r w:rsidRPr="0058054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s</w:t>
      </w:r>
      <w:r w:rsidR="004D7FEA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ó</w:t>
      </w:r>
      <w:r w:rsidRPr="0058054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lo 51,8 metros desd</w:t>
      </w:r>
      <w:r w:rsidR="004D7FEA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e </w:t>
      </w:r>
      <w:r w:rsidRPr="0058054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100 km/h. También obtuvo buenos resultados en el resto de </w:t>
      </w:r>
      <w:r w:rsidR="004F61D1" w:rsidRPr="0058054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las pruebas</w:t>
      </w:r>
      <w:r w:rsidRPr="0058054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 sobre mojado, incluyendo el </w:t>
      </w:r>
      <w:r w:rsidRPr="00D92E31">
        <w:rPr>
          <w:rFonts w:ascii="Century Gothic" w:hAnsi="Century Gothic" w:cs="Clother Light"/>
          <w:i/>
          <w:iCs/>
          <w:color w:val="000000" w:themeColor="text1"/>
          <w:sz w:val="20"/>
          <w:szCs w:val="20"/>
          <w:lang w:val="es-ES"/>
        </w:rPr>
        <w:t>aquaplaning</w:t>
      </w:r>
      <w:r w:rsidRPr="0058054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 en curva</w:t>
      </w:r>
      <w:r w:rsidR="00084FE7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 y recta, así como en</w:t>
      </w:r>
      <w:r w:rsidRPr="00580549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 la prueba del círculo sobre mojado.</w:t>
      </w:r>
    </w:p>
    <w:p w14:paraId="3C10365C" w14:textId="77777777" w:rsidR="00580549" w:rsidRPr="00580549" w:rsidRDefault="00580549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</w:pPr>
    </w:p>
    <w:p w14:paraId="55023C2A" w14:textId="77777777" w:rsidR="00580549" w:rsidRPr="00EC07CC" w:rsidRDefault="00580549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</w:pPr>
      <w:r w:rsidRPr="00EC07CC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El Quatrac Pro 2 demostró un gran rendimiento sobre nieve, compartiendo el segundo puesto en la prueba de eslalon con una aceleración lateral de 4,70 m/s². También registró la tercera distancia de frenado más corta sobre nieve, deteniéndose en 25,9 metros desde 50 km/h.</w:t>
      </w:r>
    </w:p>
    <w:p w14:paraId="51CB01CE" w14:textId="77777777" w:rsidR="00580549" w:rsidRPr="00EC07CC" w:rsidRDefault="00580549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</w:pPr>
    </w:p>
    <w:p w14:paraId="248C3563" w14:textId="7494BCC5" w:rsidR="00D42992" w:rsidRPr="00EC07CC" w:rsidRDefault="004B3DD6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sz w:val="20"/>
          <w:szCs w:val="20"/>
          <w:lang w:val="es-ES"/>
        </w:rPr>
      </w:pPr>
      <w:r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Sobre</w:t>
      </w:r>
      <w:r w:rsidRPr="00EC07CC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 </w:t>
      </w:r>
      <w:r w:rsidR="00580549" w:rsidRPr="00EC07CC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carreteras secas, el Quatrac Pro 2 ocupó el cuarto puesto en la prueba de frenado, deteniéndose en 39,4 metros desde 100 km/h. </w:t>
      </w:r>
      <w:r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Además, a</w:t>
      </w:r>
      <w:r w:rsidR="00580549" w:rsidRPr="00EC07CC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lcanzó el </w:t>
      </w:r>
      <w:r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 xml:space="preserve">menor </w:t>
      </w:r>
      <w:r w:rsidR="00580549" w:rsidRPr="00EC07CC"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  <w:t>nivel de ruido de paso exterior a 80 km/h, medido en 68,2 dB, y obtuvo una buena clasificación en manejo en seco, con una velocidad media de 113,1 km/h.</w:t>
      </w:r>
    </w:p>
    <w:p w14:paraId="3452DCEB" w14:textId="77777777" w:rsidR="00580549" w:rsidRPr="00EC07CC" w:rsidRDefault="00580549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color w:val="000000" w:themeColor="text1"/>
          <w:sz w:val="20"/>
          <w:szCs w:val="20"/>
          <w:lang w:val="es-ES"/>
        </w:rPr>
      </w:pPr>
    </w:p>
    <w:p w14:paraId="5B49893B" w14:textId="3C7F924F" w:rsidR="00D42992" w:rsidRPr="00EC07CC" w:rsidRDefault="00580549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sz w:val="20"/>
          <w:szCs w:val="20"/>
          <w:lang w:val="es-ES"/>
        </w:rPr>
      </w:pPr>
      <w:r w:rsidRPr="00EC07CC">
        <w:rPr>
          <w:rFonts w:ascii="Century Gothic" w:hAnsi="Century Gothic" w:cs="Clother Light"/>
          <w:sz w:val="20"/>
          <w:szCs w:val="20"/>
          <w:lang w:val="es-ES"/>
        </w:rPr>
        <w:t xml:space="preserve">Lanzado a principios de este año, el Vredestein Quatrac Pro 2 está disponible en una amplia </w:t>
      </w:r>
      <w:r w:rsidR="00E56E95">
        <w:rPr>
          <w:rFonts w:ascii="Century Gothic" w:hAnsi="Century Gothic" w:cs="Clother Light"/>
          <w:sz w:val="20"/>
          <w:szCs w:val="20"/>
          <w:lang w:val="es-ES"/>
        </w:rPr>
        <w:t xml:space="preserve">variedad </w:t>
      </w:r>
      <w:r w:rsidRPr="00EC07CC">
        <w:rPr>
          <w:rFonts w:ascii="Century Gothic" w:hAnsi="Century Gothic" w:cs="Clother Light"/>
          <w:sz w:val="20"/>
          <w:szCs w:val="20"/>
          <w:lang w:val="es-ES"/>
        </w:rPr>
        <w:t xml:space="preserve">de medidas </w:t>
      </w:r>
      <w:r w:rsidR="00AD7942">
        <w:rPr>
          <w:rFonts w:ascii="Century Gothic" w:hAnsi="Century Gothic" w:cs="Clother Light"/>
          <w:sz w:val="20"/>
          <w:szCs w:val="20"/>
          <w:lang w:val="es-ES"/>
        </w:rPr>
        <w:t xml:space="preserve">para </w:t>
      </w:r>
      <w:r w:rsidRPr="00EC07CC">
        <w:rPr>
          <w:rFonts w:ascii="Century Gothic" w:hAnsi="Century Gothic" w:cs="Clother Light"/>
          <w:sz w:val="20"/>
          <w:szCs w:val="20"/>
          <w:lang w:val="es-ES"/>
        </w:rPr>
        <w:t xml:space="preserve">llantas de 17 a 24 pulgadas. La gama incluye </w:t>
      </w:r>
      <w:r w:rsidR="00E56E95">
        <w:rPr>
          <w:rFonts w:ascii="Century Gothic" w:hAnsi="Century Gothic" w:cs="Clother Light"/>
          <w:sz w:val="20"/>
          <w:szCs w:val="20"/>
          <w:lang w:val="es-ES"/>
        </w:rPr>
        <w:t xml:space="preserve">anchos </w:t>
      </w:r>
      <w:r w:rsidRPr="00EC07CC">
        <w:rPr>
          <w:rFonts w:ascii="Century Gothic" w:hAnsi="Century Gothic" w:cs="Clother Light"/>
          <w:sz w:val="20"/>
          <w:szCs w:val="20"/>
          <w:lang w:val="es-ES"/>
        </w:rPr>
        <w:t xml:space="preserve">de sección de hasta 355 mm, índices de velocidad de hasta 300 km/h y opciones de alta carga adecuadas para una amplia variedad de vehículos de alto rendimiento. El neumático se ha diseñado para ser un producto revolucionario, </w:t>
      </w:r>
      <w:r w:rsidR="00E56E95">
        <w:rPr>
          <w:rFonts w:ascii="Century Gothic" w:hAnsi="Century Gothic" w:cs="Clother Light"/>
          <w:sz w:val="20"/>
          <w:szCs w:val="20"/>
          <w:lang w:val="es-ES"/>
        </w:rPr>
        <w:t>“</w:t>
      </w:r>
      <w:r w:rsidRPr="00EC07CC">
        <w:rPr>
          <w:rFonts w:ascii="Century Gothic" w:hAnsi="Century Gothic" w:cs="Clother Light"/>
          <w:sz w:val="20"/>
          <w:szCs w:val="20"/>
          <w:lang w:val="es-ES"/>
        </w:rPr>
        <w:t>multifuncional</w:t>
      </w:r>
      <w:r w:rsidR="00E56E95">
        <w:rPr>
          <w:rFonts w:ascii="Century Gothic" w:hAnsi="Century Gothic" w:cs="Clother Light"/>
          <w:sz w:val="20"/>
          <w:szCs w:val="20"/>
          <w:lang w:val="es-ES"/>
        </w:rPr>
        <w:t>”</w:t>
      </w:r>
      <w:r w:rsidR="00E56E95" w:rsidRPr="00EC07CC">
        <w:rPr>
          <w:rFonts w:ascii="Century Gothic" w:hAnsi="Century Gothic" w:cs="Clother Light"/>
          <w:sz w:val="20"/>
          <w:szCs w:val="20"/>
          <w:lang w:val="es-ES"/>
        </w:rPr>
        <w:t xml:space="preserve"> </w:t>
      </w:r>
      <w:r w:rsidRPr="00EC07CC">
        <w:rPr>
          <w:rFonts w:ascii="Century Gothic" w:hAnsi="Century Gothic" w:cs="Clother Light"/>
          <w:sz w:val="20"/>
          <w:szCs w:val="20"/>
          <w:lang w:val="es-ES"/>
        </w:rPr>
        <w:t xml:space="preserve">y centrado en </w:t>
      </w:r>
      <w:r w:rsidR="00E56E95">
        <w:rPr>
          <w:rFonts w:ascii="Century Gothic" w:hAnsi="Century Gothic" w:cs="Clother Light"/>
          <w:sz w:val="20"/>
          <w:szCs w:val="20"/>
          <w:lang w:val="es-ES"/>
        </w:rPr>
        <w:t>las prestac</w:t>
      </w:r>
      <w:r w:rsidR="000437B0">
        <w:rPr>
          <w:rFonts w:ascii="Century Gothic" w:hAnsi="Century Gothic" w:cs="Clother Light"/>
          <w:sz w:val="20"/>
          <w:szCs w:val="20"/>
          <w:lang w:val="es-ES"/>
        </w:rPr>
        <w:t>iones</w:t>
      </w:r>
      <w:r w:rsidRPr="00EC07CC">
        <w:rPr>
          <w:rFonts w:ascii="Century Gothic" w:hAnsi="Century Gothic" w:cs="Clother Light"/>
          <w:sz w:val="20"/>
          <w:szCs w:val="20"/>
          <w:lang w:val="es-ES"/>
        </w:rPr>
        <w:t xml:space="preserve">. Esto se </w:t>
      </w:r>
      <w:r w:rsidR="000437B0">
        <w:rPr>
          <w:rFonts w:ascii="Century Gothic" w:hAnsi="Century Gothic" w:cs="Clother Light"/>
          <w:sz w:val="20"/>
          <w:szCs w:val="20"/>
          <w:lang w:val="es-ES"/>
        </w:rPr>
        <w:t xml:space="preserve">logra gracias </w:t>
      </w:r>
      <w:r w:rsidRPr="00EC07CC">
        <w:rPr>
          <w:rFonts w:ascii="Century Gothic" w:hAnsi="Century Gothic" w:cs="Clother Light"/>
          <w:sz w:val="20"/>
          <w:szCs w:val="20"/>
          <w:lang w:val="es-ES"/>
        </w:rPr>
        <w:t>a</w:t>
      </w:r>
      <w:r w:rsidR="000437B0">
        <w:rPr>
          <w:rFonts w:ascii="Century Gothic" w:hAnsi="Century Gothic" w:cs="Clother Light"/>
          <w:sz w:val="20"/>
          <w:szCs w:val="20"/>
          <w:lang w:val="es-ES"/>
        </w:rPr>
        <w:t xml:space="preserve">l </w:t>
      </w:r>
      <w:r w:rsidRPr="00EC07CC">
        <w:rPr>
          <w:rFonts w:ascii="Century Gothic" w:hAnsi="Century Gothic" w:cs="Clother Light"/>
          <w:sz w:val="20"/>
          <w:szCs w:val="20"/>
          <w:lang w:val="es-ES"/>
        </w:rPr>
        <w:t xml:space="preserve">exclusivo diseño de </w:t>
      </w:r>
      <w:r w:rsidR="000437B0">
        <w:rPr>
          <w:rFonts w:ascii="Century Gothic" w:hAnsi="Century Gothic" w:cs="Clother Light"/>
          <w:sz w:val="20"/>
          <w:szCs w:val="20"/>
          <w:lang w:val="es-ES"/>
        </w:rPr>
        <w:t xml:space="preserve">su </w:t>
      </w:r>
      <w:r w:rsidRPr="00EC07CC">
        <w:rPr>
          <w:rFonts w:ascii="Century Gothic" w:hAnsi="Century Gothic" w:cs="Clother Light"/>
          <w:sz w:val="20"/>
          <w:szCs w:val="20"/>
          <w:lang w:val="es-ES"/>
        </w:rPr>
        <w:t xml:space="preserve">banda de rodadura, con ranuras longitudinales </w:t>
      </w:r>
      <w:r w:rsidR="00BE30E0">
        <w:rPr>
          <w:rFonts w:ascii="Century Gothic" w:hAnsi="Century Gothic" w:cs="Clother Light"/>
          <w:sz w:val="20"/>
          <w:szCs w:val="20"/>
          <w:lang w:val="es-ES"/>
        </w:rPr>
        <w:t xml:space="preserve">y </w:t>
      </w:r>
      <w:r w:rsidRPr="00EC07CC">
        <w:rPr>
          <w:rFonts w:ascii="Century Gothic" w:hAnsi="Century Gothic" w:cs="Clother Light"/>
          <w:sz w:val="20"/>
          <w:szCs w:val="20"/>
          <w:lang w:val="es-ES"/>
        </w:rPr>
        <w:t>direccionales, lo que le permite alcanzar la calificación «A» en adherencia sobre mojado.</w:t>
      </w:r>
    </w:p>
    <w:p w14:paraId="329ECE1C" w14:textId="77777777" w:rsidR="00580549" w:rsidRPr="00EC07CC" w:rsidRDefault="00580549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sz w:val="20"/>
          <w:szCs w:val="20"/>
          <w:lang w:val="es-ES"/>
        </w:rPr>
      </w:pPr>
    </w:p>
    <w:p w14:paraId="44D9966A" w14:textId="77777777" w:rsidR="00D92E31" w:rsidRDefault="00EC07CC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b/>
          <w:bCs/>
          <w:sz w:val="20"/>
          <w:szCs w:val="20"/>
          <w:lang w:val="es-ES"/>
        </w:rPr>
      </w:pPr>
      <w:r w:rsidRPr="00EC07CC">
        <w:rPr>
          <w:rFonts w:ascii="Century Gothic" w:hAnsi="Century Gothic" w:cs="Clother Light"/>
          <w:b/>
          <w:bCs/>
          <w:sz w:val="20"/>
          <w:szCs w:val="20"/>
          <w:lang w:val="es-ES"/>
        </w:rPr>
        <w:t>Quatrac, imbatible sobre mojado</w:t>
      </w:r>
    </w:p>
    <w:p w14:paraId="43A51490" w14:textId="6C138B72" w:rsidR="00EC07CC" w:rsidRPr="00EC07CC" w:rsidRDefault="00EC07CC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sz w:val="20"/>
          <w:szCs w:val="20"/>
          <w:lang w:val="es-ES"/>
        </w:rPr>
      </w:pPr>
      <w:r w:rsidRPr="00EC07CC">
        <w:rPr>
          <w:rFonts w:ascii="Century Gothic" w:hAnsi="Century Gothic" w:cs="Clother Light"/>
          <w:sz w:val="20"/>
          <w:szCs w:val="20"/>
          <w:lang w:val="es-ES"/>
        </w:rPr>
        <w:t xml:space="preserve">El Vredestein Quatrac volvió a demostrar sus prestaciones polivalentes en la comparativa de nueve neumáticos para todas las estaciones realizada por la revista Auto Motor und Sport. Probados en la medida 195/55 R 16 </w:t>
      </w:r>
      <w:r w:rsidR="008A5A2F">
        <w:rPr>
          <w:rFonts w:ascii="Century Gothic" w:hAnsi="Century Gothic" w:cs="Clother Light"/>
          <w:sz w:val="20"/>
          <w:szCs w:val="20"/>
          <w:lang w:val="es-ES"/>
        </w:rPr>
        <w:t xml:space="preserve">montados en </w:t>
      </w:r>
      <w:r w:rsidRPr="00EC07CC">
        <w:rPr>
          <w:rFonts w:ascii="Century Gothic" w:hAnsi="Century Gothic" w:cs="Clother Light"/>
          <w:sz w:val="20"/>
          <w:szCs w:val="20"/>
          <w:lang w:val="es-ES"/>
        </w:rPr>
        <w:t>un Hyundai i20, los neumáticos se evaluaron en carreteras mojadas, secas y cubiertas de nieve</w:t>
      </w:r>
      <w:r w:rsidR="00AD7989">
        <w:rPr>
          <w:rFonts w:ascii="Century Gothic" w:hAnsi="Century Gothic" w:cs="Clother Light"/>
          <w:sz w:val="20"/>
          <w:szCs w:val="20"/>
          <w:lang w:val="es-ES"/>
        </w:rPr>
        <w:t>; además de</w:t>
      </w:r>
      <w:r w:rsidRPr="00EC07CC">
        <w:rPr>
          <w:rFonts w:ascii="Century Gothic" w:hAnsi="Century Gothic" w:cs="Clother Light"/>
          <w:sz w:val="20"/>
          <w:szCs w:val="20"/>
          <w:lang w:val="es-ES"/>
        </w:rPr>
        <w:t xml:space="preserve"> </w:t>
      </w:r>
      <w:r w:rsidR="00AD7989">
        <w:rPr>
          <w:rFonts w:ascii="Century Gothic" w:hAnsi="Century Gothic" w:cs="Clother Light"/>
          <w:sz w:val="20"/>
          <w:szCs w:val="20"/>
          <w:lang w:val="es-ES"/>
        </w:rPr>
        <w:t xml:space="preserve">su </w:t>
      </w:r>
      <w:r w:rsidRPr="00EC07CC">
        <w:rPr>
          <w:rFonts w:ascii="Century Gothic" w:hAnsi="Century Gothic" w:cs="Clother Light"/>
          <w:sz w:val="20"/>
          <w:szCs w:val="20"/>
          <w:lang w:val="es-ES"/>
        </w:rPr>
        <w:t xml:space="preserve">resistencia a la rodadura y </w:t>
      </w:r>
      <w:r w:rsidR="005D4B0E">
        <w:rPr>
          <w:rFonts w:ascii="Century Gothic" w:hAnsi="Century Gothic" w:cs="Clother Light"/>
          <w:sz w:val="20"/>
          <w:szCs w:val="20"/>
          <w:lang w:val="es-ES"/>
        </w:rPr>
        <w:t>rumorosidad</w:t>
      </w:r>
      <w:r w:rsidRPr="00EC07CC">
        <w:rPr>
          <w:rFonts w:ascii="Century Gothic" w:hAnsi="Century Gothic" w:cs="Clother Light"/>
          <w:sz w:val="20"/>
          <w:szCs w:val="20"/>
          <w:lang w:val="es-ES"/>
        </w:rPr>
        <w:t>.</w:t>
      </w:r>
    </w:p>
    <w:p w14:paraId="2F12B8BF" w14:textId="77777777" w:rsidR="00EC07CC" w:rsidRPr="00EC07CC" w:rsidRDefault="00EC07CC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sz w:val="20"/>
          <w:szCs w:val="20"/>
          <w:lang w:val="es-ES"/>
        </w:rPr>
      </w:pPr>
    </w:p>
    <w:p w14:paraId="7C464875" w14:textId="54B068E5" w:rsidR="00EC07CC" w:rsidRPr="00EC07CC" w:rsidRDefault="00EC07CC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sz w:val="20"/>
          <w:szCs w:val="20"/>
          <w:lang w:val="es-ES"/>
        </w:rPr>
      </w:pPr>
      <w:r w:rsidRPr="00EC07CC">
        <w:rPr>
          <w:rFonts w:ascii="Century Gothic" w:hAnsi="Century Gothic" w:cs="Clother Light"/>
          <w:sz w:val="20"/>
          <w:szCs w:val="20"/>
          <w:lang w:val="es-ES"/>
        </w:rPr>
        <w:t xml:space="preserve">El Quatrac frenó en </w:t>
      </w:r>
      <w:r w:rsidR="005D4B0E">
        <w:rPr>
          <w:rFonts w:ascii="Century Gothic" w:hAnsi="Century Gothic" w:cs="Clother Light"/>
          <w:sz w:val="20"/>
          <w:szCs w:val="20"/>
          <w:lang w:val="es-ES"/>
        </w:rPr>
        <w:t xml:space="preserve">mojado en </w:t>
      </w:r>
      <w:r w:rsidRPr="00EC07CC">
        <w:rPr>
          <w:rFonts w:ascii="Century Gothic" w:hAnsi="Century Gothic" w:cs="Clother Light"/>
          <w:sz w:val="20"/>
          <w:szCs w:val="20"/>
          <w:lang w:val="es-ES"/>
        </w:rPr>
        <w:t>tan solo 30,4 metros desde los 80 km/h y alcanzó la segunda velocidad de manejo más rápida, con una media de 88,5 km/h. También ocupó el tercer puesto en la prueba del círculo mojado, con una aceleración lateral de 7,71 m/s².</w:t>
      </w:r>
    </w:p>
    <w:p w14:paraId="2F569EE0" w14:textId="77777777" w:rsidR="00EC07CC" w:rsidRPr="00EC07CC" w:rsidRDefault="00EC07CC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sz w:val="20"/>
          <w:szCs w:val="20"/>
          <w:lang w:val="es-ES"/>
        </w:rPr>
      </w:pPr>
    </w:p>
    <w:p w14:paraId="3AB439CC" w14:textId="2919C048" w:rsidR="004A0B80" w:rsidRPr="00EC07CC" w:rsidRDefault="00EC07CC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sz w:val="20"/>
          <w:szCs w:val="20"/>
          <w:lang w:val="es-ES"/>
        </w:rPr>
      </w:pPr>
      <w:r w:rsidRPr="00EC07CC">
        <w:rPr>
          <w:rFonts w:ascii="Century Gothic" w:hAnsi="Century Gothic" w:cs="Clother Light"/>
          <w:sz w:val="20"/>
          <w:szCs w:val="20"/>
          <w:lang w:val="es-ES"/>
        </w:rPr>
        <w:t>En carreteras secas, el Quatrac alcanzó la segunda velocidad de manejo más rápida, con una media de 115,9 km/h. Los evaluadores destacaron su agilidad en la dirección y su estabilidad durante las maniobras rápidas de evasión.</w:t>
      </w:r>
    </w:p>
    <w:p w14:paraId="225126E7" w14:textId="77777777" w:rsidR="00EC07CC" w:rsidRPr="00EC07CC" w:rsidRDefault="00EC07CC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sz w:val="20"/>
          <w:szCs w:val="20"/>
          <w:lang w:val="es-ES"/>
        </w:rPr>
      </w:pPr>
    </w:p>
    <w:p w14:paraId="2B5AF1BE" w14:textId="0EB4FFFF" w:rsidR="00EC07CC" w:rsidRPr="00EC07CC" w:rsidRDefault="00EC07CC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sz w:val="20"/>
          <w:szCs w:val="20"/>
          <w:lang w:val="es-ES"/>
        </w:rPr>
      </w:pPr>
      <w:r w:rsidRPr="00EC07CC">
        <w:rPr>
          <w:rFonts w:ascii="Century Gothic" w:hAnsi="Century Gothic" w:cs="Clother Light"/>
          <w:sz w:val="20"/>
          <w:szCs w:val="20"/>
          <w:lang w:val="es-ES"/>
        </w:rPr>
        <w:t xml:space="preserve">El Quatrac también demostró un comportamiento equilibrado y controlado sobre nieve, registrando una velocidad media de 88 km/h en la prueba de manejo sobre </w:t>
      </w:r>
      <w:r w:rsidR="003F309A">
        <w:rPr>
          <w:rFonts w:ascii="Century Gothic" w:hAnsi="Century Gothic" w:cs="Clother Light"/>
          <w:sz w:val="20"/>
          <w:szCs w:val="20"/>
          <w:lang w:val="es-ES"/>
        </w:rPr>
        <w:t>ese elemento</w:t>
      </w:r>
      <w:r w:rsidRPr="00EC07CC">
        <w:rPr>
          <w:rFonts w:ascii="Century Gothic" w:hAnsi="Century Gothic" w:cs="Clother Light"/>
          <w:sz w:val="20"/>
          <w:szCs w:val="20"/>
          <w:lang w:val="es-ES"/>
        </w:rPr>
        <w:t>. La evaluación destacó la versatilidad del neumático en todas las disciplinas de la prueba, además de su precio competitivo.</w:t>
      </w:r>
    </w:p>
    <w:p w14:paraId="5AF8CF4D" w14:textId="77777777" w:rsidR="00EC07CC" w:rsidRPr="00EC07CC" w:rsidRDefault="00EC07CC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sz w:val="20"/>
          <w:szCs w:val="20"/>
          <w:lang w:val="es-ES"/>
        </w:rPr>
      </w:pPr>
    </w:p>
    <w:p w14:paraId="1635AF8A" w14:textId="67BE6DD5" w:rsidR="00EC07CC" w:rsidRPr="00EC07CC" w:rsidRDefault="00EC07CC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sz w:val="20"/>
          <w:szCs w:val="20"/>
          <w:lang w:val="es-ES"/>
        </w:rPr>
      </w:pPr>
      <w:r w:rsidRPr="00EC07CC">
        <w:rPr>
          <w:rFonts w:ascii="Century Gothic" w:hAnsi="Century Gothic" w:cs="Clother Light"/>
          <w:sz w:val="20"/>
          <w:szCs w:val="20"/>
          <w:lang w:val="es-ES"/>
        </w:rPr>
        <w:t>Yves Pouliquen, vicepresidente comercial para E</w:t>
      </w:r>
      <w:r w:rsidR="003F309A">
        <w:rPr>
          <w:rFonts w:ascii="Century Gothic" w:hAnsi="Century Gothic" w:cs="Clother Light"/>
          <w:sz w:val="20"/>
          <w:szCs w:val="20"/>
          <w:lang w:val="es-ES"/>
        </w:rPr>
        <w:t xml:space="preserve">uropa Oriente Medio y África </w:t>
      </w:r>
      <w:r w:rsidRPr="00EC07CC">
        <w:rPr>
          <w:rFonts w:ascii="Century Gothic" w:hAnsi="Century Gothic" w:cs="Clother Light"/>
          <w:sz w:val="20"/>
          <w:szCs w:val="20"/>
          <w:lang w:val="es-ES"/>
        </w:rPr>
        <w:t>de Apollo Tyres Ltd</w:t>
      </w:r>
      <w:r w:rsidR="003F309A">
        <w:rPr>
          <w:rFonts w:ascii="Century Gothic" w:hAnsi="Century Gothic" w:cs="Clother Light"/>
          <w:sz w:val="20"/>
          <w:szCs w:val="20"/>
          <w:lang w:val="es-ES"/>
        </w:rPr>
        <w:t>.</w:t>
      </w:r>
      <w:r w:rsidRPr="00EC07CC">
        <w:rPr>
          <w:rFonts w:ascii="Century Gothic" w:hAnsi="Century Gothic" w:cs="Clother Light"/>
          <w:sz w:val="20"/>
          <w:szCs w:val="20"/>
          <w:lang w:val="es-ES"/>
        </w:rPr>
        <w:t xml:space="preserve">, afirmó: </w:t>
      </w:r>
      <w:r w:rsidRPr="00D92E31">
        <w:rPr>
          <w:rFonts w:ascii="Century Gothic" w:hAnsi="Century Gothic" w:cs="Clother Light"/>
          <w:i/>
          <w:iCs/>
          <w:sz w:val="20"/>
          <w:szCs w:val="20"/>
          <w:lang w:val="es-ES"/>
        </w:rPr>
        <w:t>«Los conductores que eligen neumáticos para todas las estaciones quieren tener la seguridad de que estos podrán hacer frente a las condiciones cambiantes a lo largo del año. Estos resultados de pruebas independientes demuestran la solidez de nuestra gama para todas las estaciones, desde el Quatrac para turismos familiares de tamaño medio y SUV, hasta el Quatrac Pro 2, optimizado para vehículos de alto rendimiento de todo tipo</w:t>
      </w:r>
      <w:r w:rsidRPr="00EC07CC">
        <w:rPr>
          <w:rFonts w:ascii="Century Gothic" w:hAnsi="Century Gothic" w:cs="Clother Light"/>
          <w:sz w:val="20"/>
          <w:szCs w:val="20"/>
          <w:lang w:val="es-ES"/>
        </w:rPr>
        <w:t xml:space="preserve">. </w:t>
      </w:r>
      <w:r w:rsidRPr="00D92E31">
        <w:rPr>
          <w:rFonts w:ascii="Century Gothic" w:hAnsi="Century Gothic" w:cs="Clother Light"/>
          <w:i/>
          <w:iCs/>
          <w:sz w:val="20"/>
          <w:szCs w:val="20"/>
          <w:lang w:val="es-ES"/>
        </w:rPr>
        <w:t xml:space="preserve">Estos productos son el resultado de un compromiso duradero con la categoría de neumáticos </w:t>
      </w:r>
      <w:r w:rsidR="003F309A" w:rsidRPr="00D92E31">
        <w:rPr>
          <w:rFonts w:ascii="Century Gothic" w:hAnsi="Century Gothic" w:cs="Clother Light"/>
          <w:i/>
          <w:iCs/>
          <w:sz w:val="20"/>
          <w:szCs w:val="20"/>
          <w:lang w:val="es-ES"/>
        </w:rPr>
        <w:t>all-season</w:t>
      </w:r>
      <w:r w:rsidRPr="00D92E31">
        <w:rPr>
          <w:rFonts w:ascii="Century Gothic" w:hAnsi="Century Gothic" w:cs="Clother Light"/>
          <w:i/>
          <w:iCs/>
          <w:sz w:val="20"/>
          <w:szCs w:val="20"/>
          <w:lang w:val="es-ES"/>
        </w:rPr>
        <w:t xml:space="preserve">, así </w:t>
      </w:r>
      <w:r w:rsidRPr="00D92E31">
        <w:rPr>
          <w:rFonts w:ascii="Century Gothic" w:hAnsi="Century Gothic" w:cs="Clother Light"/>
          <w:i/>
          <w:iCs/>
          <w:sz w:val="20"/>
          <w:szCs w:val="20"/>
          <w:lang w:val="es-ES"/>
        </w:rPr>
        <w:lastRenderedPageBreak/>
        <w:t>como de nuestro enfoque en el diseño y desarrollo de neumáticos en Europa para satisfacer las necesidades de los conductores europeos».</w:t>
      </w:r>
    </w:p>
    <w:p w14:paraId="249C108F" w14:textId="77777777" w:rsidR="00EC07CC" w:rsidRPr="00EC07CC" w:rsidRDefault="00EC07CC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sz w:val="20"/>
          <w:szCs w:val="20"/>
          <w:lang w:val="es-ES"/>
        </w:rPr>
      </w:pPr>
    </w:p>
    <w:p w14:paraId="1234061C" w14:textId="5F6988A3" w:rsidR="00EC07CC" w:rsidRPr="00EC07CC" w:rsidRDefault="00EC07CC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sz w:val="20"/>
          <w:szCs w:val="20"/>
          <w:lang w:val="es-ES"/>
        </w:rPr>
      </w:pPr>
      <w:r w:rsidRPr="00EC07CC">
        <w:rPr>
          <w:rFonts w:ascii="Century Gothic" w:hAnsi="Century Gothic" w:cs="Clother Light"/>
          <w:sz w:val="20"/>
          <w:szCs w:val="20"/>
          <w:lang w:val="es-ES"/>
        </w:rPr>
        <w:t>La marca premium Vredestein</w:t>
      </w:r>
      <w:r w:rsidR="00B06352">
        <w:rPr>
          <w:rFonts w:ascii="Century Gothic" w:hAnsi="Century Gothic" w:cs="Clother Light"/>
          <w:sz w:val="20"/>
          <w:szCs w:val="20"/>
          <w:lang w:val="es-ES"/>
        </w:rPr>
        <w:t>,</w:t>
      </w:r>
      <w:r w:rsidRPr="00EC07CC">
        <w:rPr>
          <w:rFonts w:ascii="Century Gothic" w:hAnsi="Century Gothic" w:cs="Clother Light"/>
          <w:sz w:val="20"/>
          <w:szCs w:val="20"/>
          <w:lang w:val="es-ES"/>
        </w:rPr>
        <w:t xml:space="preserve"> de Apollo Tyres</w:t>
      </w:r>
      <w:r w:rsidR="00B06352">
        <w:rPr>
          <w:rFonts w:ascii="Century Gothic" w:hAnsi="Century Gothic" w:cs="Clother Light"/>
          <w:sz w:val="20"/>
          <w:szCs w:val="20"/>
          <w:lang w:val="es-ES"/>
        </w:rPr>
        <w:t>,</w:t>
      </w:r>
      <w:r w:rsidRPr="00EC07CC">
        <w:rPr>
          <w:rFonts w:ascii="Century Gothic" w:hAnsi="Century Gothic" w:cs="Clother Light"/>
          <w:sz w:val="20"/>
          <w:szCs w:val="20"/>
          <w:lang w:val="es-ES"/>
        </w:rPr>
        <w:t xml:space="preserve"> es reconocida por sus neumáticos para todas las estaciones desde la década de los noventa, manteniéndose </w:t>
      </w:r>
      <w:r w:rsidR="00B06352">
        <w:rPr>
          <w:rFonts w:ascii="Century Gothic" w:hAnsi="Century Gothic" w:cs="Clother Light"/>
          <w:sz w:val="20"/>
          <w:szCs w:val="20"/>
          <w:lang w:val="es-ES"/>
        </w:rPr>
        <w:t xml:space="preserve">hoy </w:t>
      </w:r>
      <w:r w:rsidRPr="00EC07CC">
        <w:rPr>
          <w:rFonts w:ascii="Century Gothic" w:hAnsi="Century Gothic" w:cs="Clother Light"/>
          <w:sz w:val="20"/>
          <w:szCs w:val="20"/>
          <w:lang w:val="es-ES"/>
        </w:rPr>
        <w:t xml:space="preserve">a la vanguardia en términos de tecnología e innovación. En la actualidad, Vredestein cuenta con una de las gamas más completas y variadas </w:t>
      </w:r>
      <w:r w:rsidR="00E651D9" w:rsidRPr="00EC07CC">
        <w:rPr>
          <w:rFonts w:ascii="Century Gothic" w:hAnsi="Century Gothic" w:cs="Clother Light"/>
          <w:sz w:val="20"/>
          <w:szCs w:val="20"/>
          <w:lang w:val="es-ES"/>
        </w:rPr>
        <w:t xml:space="preserve">del mercado </w:t>
      </w:r>
      <w:r w:rsidR="00E651D9">
        <w:rPr>
          <w:rFonts w:ascii="Century Gothic" w:hAnsi="Century Gothic" w:cs="Clother Light"/>
          <w:sz w:val="20"/>
          <w:szCs w:val="20"/>
          <w:lang w:val="es-ES"/>
        </w:rPr>
        <w:t xml:space="preserve">en </w:t>
      </w:r>
      <w:r w:rsidRPr="00EC07CC">
        <w:rPr>
          <w:rFonts w:ascii="Century Gothic" w:hAnsi="Century Gothic" w:cs="Clother Light"/>
          <w:sz w:val="20"/>
          <w:szCs w:val="20"/>
          <w:lang w:val="es-ES"/>
        </w:rPr>
        <w:t>neumáticos para todas las estaciones.</w:t>
      </w:r>
    </w:p>
    <w:p w14:paraId="17B182D1" w14:textId="77777777" w:rsidR="008A6B9D" w:rsidRPr="00EC07CC" w:rsidRDefault="008A6B9D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sz w:val="20"/>
          <w:szCs w:val="20"/>
          <w:lang w:val="es-ES"/>
        </w:rPr>
      </w:pPr>
    </w:p>
    <w:p w14:paraId="74332495" w14:textId="537FA908" w:rsidR="005E63D6" w:rsidRPr="00D92E31" w:rsidRDefault="005E63D6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sz w:val="20"/>
          <w:szCs w:val="20"/>
          <w:lang w:val="es-ES"/>
        </w:rPr>
      </w:pPr>
      <w:r w:rsidRPr="00D92E31">
        <w:rPr>
          <w:rFonts w:ascii="Century Gothic" w:hAnsi="Century Gothic"/>
          <w:sz w:val="20"/>
          <w:lang w:val="es-ES"/>
        </w:rPr>
        <w:t xml:space="preserve">Para obtener más información sobre la gama Vredestein, visite: </w:t>
      </w:r>
      <w:hyperlink r:id="rId10" w:history="1">
        <w:r w:rsidRPr="00D92E31">
          <w:rPr>
            <w:rStyle w:val="Hyperlink"/>
            <w:rFonts w:ascii="Century Gothic" w:hAnsi="Century Gothic" w:cstheme="minorBidi"/>
            <w:sz w:val="20"/>
            <w:lang w:val="es-ES"/>
          </w:rPr>
          <w:t>www.vredestein.es</w:t>
        </w:r>
      </w:hyperlink>
      <w:r w:rsidRPr="00D92E31">
        <w:rPr>
          <w:rFonts w:ascii="Century Gothic" w:hAnsi="Century Gothic"/>
          <w:sz w:val="20"/>
          <w:lang w:val="es-ES"/>
        </w:rPr>
        <w:t xml:space="preserve"> </w:t>
      </w:r>
      <w:r w:rsidRPr="00D92E31" w:rsidDel="00AB37CE">
        <w:rPr>
          <w:rFonts w:ascii="Century Gothic" w:hAnsi="Century Gothic"/>
          <w:sz w:val="20"/>
          <w:lang w:val="es-ES"/>
        </w:rPr>
        <w:t xml:space="preserve"> </w:t>
      </w:r>
    </w:p>
    <w:p w14:paraId="690F657B" w14:textId="77777777" w:rsidR="005E63D6" w:rsidRPr="00D92E31" w:rsidRDefault="005E63D6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color w:val="000000"/>
          <w:sz w:val="16"/>
          <w:szCs w:val="16"/>
          <w:lang w:val="es-ES"/>
        </w:rPr>
      </w:pPr>
    </w:p>
    <w:p w14:paraId="0EB51B8B" w14:textId="77777777" w:rsidR="005E63D6" w:rsidRPr="00D92E31" w:rsidRDefault="005E63D6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/>
          <w:b/>
          <w:bCs/>
          <w:sz w:val="20"/>
          <w:lang w:val="es-ES"/>
        </w:rPr>
      </w:pPr>
    </w:p>
    <w:p w14:paraId="54EE60A3" w14:textId="77777777" w:rsidR="005E63D6" w:rsidRPr="00D92E31" w:rsidRDefault="005E63D6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/>
          <w:sz w:val="20"/>
          <w:lang w:val="es-ES"/>
        </w:rPr>
      </w:pPr>
      <w:r w:rsidRPr="00D92E31">
        <w:rPr>
          <w:rFonts w:ascii="Century Gothic" w:hAnsi="Century Gothic"/>
          <w:b/>
          <w:bCs/>
          <w:sz w:val="20"/>
          <w:lang w:val="es-ES"/>
        </w:rPr>
        <w:t>– FIN –</w:t>
      </w:r>
    </w:p>
    <w:p w14:paraId="57FE2F72" w14:textId="77777777" w:rsidR="005E63D6" w:rsidRPr="00D92E31" w:rsidRDefault="005E63D6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/>
          <w:sz w:val="20"/>
          <w:szCs w:val="20"/>
          <w:lang w:val="es-ES"/>
        </w:rPr>
      </w:pPr>
      <w:r w:rsidRPr="00D92E31">
        <w:rPr>
          <w:rFonts w:ascii="Century Gothic" w:hAnsi="Century Gothic"/>
          <w:sz w:val="20"/>
          <w:lang w:val="es-ES"/>
        </w:rPr>
        <w:t xml:space="preserve"> </w:t>
      </w:r>
    </w:p>
    <w:p w14:paraId="4D6F0746" w14:textId="77777777" w:rsidR="005E63D6" w:rsidRPr="00D92E31" w:rsidRDefault="005E63D6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eastAsia="Calibri" w:hAnsi="Century Gothic" w:cs="Arial"/>
          <w:b/>
          <w:bCs/>
          <w:color w:val="5C2D90"/>
          <w:sz w:val="18"/>
          <w:lang w:val="es-ES"/>
        </w:rPr>
      </w:pPr>
      <w:r w:rsidRPr="00D92E31">
        <w:rPr>
          <w:rFonts w:ascii="Century Gothic" w:eastAsia="Calibri" w:hAnsi="Century Gothic" w:cs="Arial"/>
          <w:b/>
          <w:color w:val="5C2D90"/>
          <w:sz w:val="18"/>
          <w:lang w:val="es-ES"/>
        </w:rPr>
        <w:t>Para más información:</w:t>
      </w:r>
    </w:p>
    <w:p w14:paraId="3776E09F" w14:textId="77777777" w:rsidR="005E63D6" w:rsidRPr="00D92E31" w:rsidRDefault="005E63D6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eastAsia="Calibri" w:hAnsi="Century Gothic" w:cs="Arial"/>
          <w:bCs/>
          <w:sz w:val="18"/>
          <w:lang w:val="es-ES"/>
        </w:rPr>
      </w:pPr>
      <w:r w:rsidRPr="00D92E31">
        <w:rPr>
          <w:rFonts w:ascii="Century Gothic" w:eastAsia="Calibri" w:hAnsi="Century Gothic" w:cs="Arial"/>
          <w:bCs/>
          <w:sz w:val="18"/>
          <w:lang w:val="es-ES"/>
        </w:rPr>
        <w:t>Adolfo Randulfe</w:t>
      </w:r>
    </w:p>
    <w:p w14:paraId="66940595" w14:textId="77777777" w:rsidR="005E63D6" w:rsidRPr="00D92E31" w:rsidRDefault="005E63D6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eastAsia="Calibri" w:hAnsi="Century Gothic" w:cs="Arial"/>
          <w:bCs/>
          <w:sz w:val="18"/>
          <w:lang w:val="es-ES"/>
        </w:rPr>
      </w:pPr>
      <w:r w:rsidRPr="00D92E31">
        <w:rPr>
          <w:rFonts w:ascii="Century Gothic" w:eastAsia="Calibri" w:hAnsi="Century Gothic" w:cs="Arial"/>
          <w:bCs/>
          <w:sz w:val="18"/>
          <w:lang w:val="es-ES"/>
        </w:rPr>
        <w:t>Know Comunicación</w:t>
      </w:r>
    </w:p>
    <w:p w14:paraId="57A70C74" w14:textId="77777777" w:rsidR="005E63D6" w:rsidRPr="00D92E31" w:rsidRDefault="005E63D6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eastAsia="Calibri" w:hAnsi="Century Gothic" w:cs="Arial"/>
          <w:bCs/>
          <w:sz w:val="18"/>
          <w:lang w:val="es-ES"/>
        </w:rPr>
      </w:pPr>
      <w:r w:rsidRPr="00D92E31">
        <w:rPr>
          <w:rFonts w:ascii="Century Gothic" w:eastAsia="Calibri" w:hAnsi="Century Gothic" w:cs="Arial"/>
          <w:bCs/>
          <w:sz w:val="18"/>
          <w:lang w:val="es-ES"/>
        </w:rPr>
        <w:t>Móvil: +34 629 911 026</w:t>
      </w:r>
    </w:p>
    <w:p w14:paraId="3E95AA7D" w14:textId="77777777" w:rsidR="005E63D6" w:rsidRPr="00D92E31" w:rsidRDefault="005E63D6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eastAsia="Calibri" w:hAnsi="Century Gothic" w:cs="Arial"/>
          <w:bCs/>
          <w:sz w:val="18"/>
          <w:lang w:val="es-ES"/>
        </w:rPr>
      </w:pPr>
      <w:r w:rsidRPr="00D92E31">
        <w:rPr>
          <w:rFonts w:ascii="Century Gothic" w:eastAsia="Calibri" w:hAnsi="Century Gothic" w:cs="Arial"/>
          <w:bCs/>
          <w:sz w:val="18"/>
          <w:lang w:val="es-ES"/>
        </w:rPr>
        <w:t>info@knowcomunicacion.com</w:t>
      </w:r>
    </w:p>
    <w:p w14:paraId="0EBA49EA" w14:textId="77777777" w:rsidR="005E63D6" w:rsidRPr="00D92E31" w:rsidRDefault="005E63D6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eastAsia="Calibri" w:hAnsi="Century Gothic" w:cs="Arial"/>
          <w:bCs/>
          <w:sz w:val="18"/>
          <w:lang w:val="es-ES"/>
        </w:rPr>
      </w:pPr>
      <w:r w:rsidRPr="00D92E31">
        <w:rPr>
          <w:rFonts w:ascii="Century Gothic" w:eastAsia="Calibri" w:hAnsi="Century Gothic" w:cs="Arial"/>
          <w:bCs/>
          <w:sz w:val="18"/>
          <w:lang w:val="es-ES"/>
        </w:rPr>
        <w:t xml:space="preserve">Web de prensa: </w:t>
      </w:r>
      <w:hyperlink r:id="rId11" w:history="1">
        <w:r w:rsidRPr="00D92E31">
          <w:rPr>
            <w:rFonts w:ascii="Century Gothic" w:eastAsia="Calibri" w:hAnsi="Century Gothic" w:cs="Times New Roman"/>
            <w:bCs/>
            <w:color w:val="0000FF"/>
            <w:sz w:val="18"/>
            <w:u w:val="single"/>
            <w:lang w:val="es-ES"/>
          </w:rPr>
          <w:t>www.apollovredestein.press</w:t>
        </w:r>
      </w:hyperlink>
      <w:r w:rsidRPr="00D92E31">
        <w:rPr>
          <w:rFonts w:ascii="Calibri" w:eastAsia="Calibri" w:hAnsi="Calibri" w:cs="Arial"/>
          <w:lang w:val="es-ES"/>
        </w:rPr>
        <w:t xml:space="preserve">  </w:t>
      </w:r>
    </w:p>
    <w:p w14:paraId="1BB25AF2" w14:textId="77777777" w:rsidR="005E63D6" w:rsidRPr="00D92E31" w:rsidRDefault="005E63D6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eastAsia="Calibri" w:hAnsi="Century Gothic" w:cs="Clother Light"/>
          <w:b/>
          <w:bCs/>
          <w:color w:val="5C2D90"/>
          <w:sz w:val="16"/>
          <w:szCs w:val="16"/>
          <w:lang w:val="es-ES"/>
        </w:rPr>
      </w:pPr>
    </w:p>
    <w:p w14:paraId="2457AD96" w14:textId="77777777" w:rsidR="005E63D6" w:rsidRPr="00D92E31" w:rsidRDefault="005E63D6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eastAsia="Calibri" w:hAnsi="Century Gothic" w:cs="Clother Light"/>
          <w:b/>
          <w:bCs/>
          <w:color w:val="5C2D90"/>
          <w:sz w:val="16"/>
          <w:szCs w:val="16"/>
          <w:lang w:val="es-ES"/>
        </w:rPr>
      </w:pPr>
    </w:p>
    <w:p w14:paraId="52AB2BC2" w14:textId="77777777" w:rsidR="005E63D6" w:rsidRPr="00D92E31" w:rsidRDefault="005E63D6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eastAsia="Calibri" w:hAnsi="Century Gothic" w:cs="Clother Light"/>
          <w:b/>
          <w:bCs/>
          <w:color w:val="5C2D90"/>
          <w:sz w:val="16"/>
          <w:szCs w:val="16"/>
          <w:lang w:val="es-ES"/>
        </w:rPr>
      </w:pPr>
    </w:p>
    <w:p w14:paraId="0BBA8A45" w14:textId="77777777" w:rsidR="005E63D6" w:rsidRPr="00D92E31" w:rsidRDefault="005E63D6" w:rsidP="00C4575C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textAlignment w:val="center"/>
        <w:rPr>
          <w:rFonts w:ascii="Century Gothic" w:eastAsia="MS Mincho" w:hAnsi="Century Gothic" w:cs="Clother Light"/>
          <w:b/>
          <w:bCs/>
          <w:color w:val="5C2D90"/>
          <w:sz w:val="16"/>
          <w:szCs w:val="16"/>
          <w:lang w:val="es-ES"/>
        </w:rPr>
      </w:pPr>
      <w:r w:rsidRPr="00D92E31">
        <w:rPr>
          <w:rFonts w:ascii="Century Gothic" w:eastAsia="MS Mincho" w:hAnsi="Century Gothic" w:cs="Times-Roman"/>
          <w:b/>
          <w:color w:val="5C2D90"/>
          <w:sz w:val="16"/>
          <w:szCs w:val="24"/>
          <w:lang w:val="es-ES"/>
        </w:rPr>
        <w:t>Acerca de Apollo Tyres Ltd.</w:t>
      </w:r>
    </w:p>
    <w:p w14:paraId="0E5735E9" w14:textId="77777777" w:rsidR="005E63D6" w:rsidRPr="00D92E31" w:rsidRDefault="005E63D6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eastAsia="MS Mincho" w:hAnsi="Century Gothic" w:cs="Clother Light"/>
          <w:color w:val="000000"/>
          <w:sz w:val="16"/>
          <w:szCs w:val="16"/>
          <w:lang w:val="es-ES"/>
        </w:rPr>
      </w:pPr>
      <w:r w:rsidRPr="00D92E31">
        <w:rPr>
          <w:rFonts w:ascii="Century Gothic" w:eastAsia="MS Mincho" w:hAnsi="Century Gothic" w:cs="Times-Roman"/>
          <w:color w:val="000000"/>
          <w:sz w:val="16"/>
          <w:szCs w:val="24"/>
          <w:lang w:val="es-ES"/>
        </w:rPr>
        <w:t>Apollo Tyres Ltd. es un fabricante de neumáticos internacional y la marca líder de neumáticos en la India. Cuenta con varias unidades de producción en la India, una en los Países Bajos y otra en Hungría. La empresa comercializa sus productos bajo el nombre de sus dos marcas: Apollo y Vredestein. Sus productos están disponibles en más de 100 países a través de una amplia red de puntos de venta, tanto exclusivos como multimarca.</w:t>
      </w:r>
    </w:p>
    <w:p w14:paraId="42BBF201" w14:textId="77777777" w:rsidR="005E63D6" w:rsidRPr="00D92E31" w:rsidRDefault="005E63D6" w:rsidP="00C4575C">
      <w:pPr>
        <w:pStyle w:val="BasicParagraph"/>
        <w:kinsoku w:val="0"/>
        <w:overflowPunct w:val="0"/>
        <w:snapToGrid w:val="0"/>
        <w:spacing w:line="276" w:lineRule="auto"/>
        <w:jc w:val="both"/>
        <w:textAlignment w:val="auto"/>
        <w:rPr>
          <w:rFonts w:ascii="Century Gothic" w:hAnsi="Century Gothic" w:cs="Clother Light"/>
          <w:sz w:val="16"/>
          <w:szCs w:val="16"/>
          <w:lang w:val="es-ES"/>
        </w:rPr>
      </w:pPr>
    </w:p>
    <w:bookmarkEnd w:id="0"/>
    <w:p w14:paraId="0F5C6B72" w14:textId="005D34CB" w:rsidR="005C5C2E" w:rsidRPr="00D814D1" w:rsidRDefault="005C5C2E" w:rsidP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sz w:val="16"/>
          <w:szCs w:val="16"/>
          <w:lang w:val="es-ES"/>
        </w:rPr>
      </w:pPr>
    </w:p>
    <w:p w14:paraId="401C1F16" w14:textId="77777777" w:rsidR="00C4575C" w:rsidRPr="00D814D1" w:rsidRDefault="00C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Century Gothic" w:hAnsi="Century Gothic" w:cs="Clother Light"/>
          <w:sz w:val="16"/>
          <w:szCs w:val="16"/>
          <w:lang w:val="es-ES"/>
        </w:rPr>
      </w:pPr>
    </w:p>
    <w:sectPr w:rsidR="00C4575C" w:rsidRPr="00D814D1" w:rsidSect="00D340BF">
      <w:headerReference w:type="default" r:id="rId12"/>
      <w:footerReference w:type="default" r:id="rId13"/>
      <w:pgSz w:w="11906" w:h="16838"/>
      <w:pgMar w:top="1440" w:right="1440" w:bottom="1440" w:left="1440" w:header="568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5EB16" w14:textId="77777777" w:rsidR="00EF2C9F" w:rsidRDefault="00EF2C9F" w:rsidP="005C5C2E">
      <w:r>
        <w:separator/>
      </w:r>
    </w:p>
  </w:endnote>
  <w:endnote w:type="continuationSeparator" w:id="0">
    <w:p w14:paraId="1C6AF9C7" w14:textId="77777777" w:rsidR="00EF2C9F" w:rsidRDefault="00EF2C9F" w:rsidP="005C5C2E">
      <w:r>
        <w:continuationSeparator/>
      </w:r>
    </w:p>
  </w:endnote>
  <w:endnote w:type="continuationNotice" w:id="1">
    <w:p w14:paraId="5B49BC6F" w14:textId="77777777" w:rsidR="00EF2C9F" w:rsidRDefault="00EF2C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 New Roman"/>
    <w:charset w:val="00"/>
    <w:family w:val="auto"/>
    <w:pitch w:val="variable"/>
    <w:sig w:usb0="00000001" w:usb1="5000205A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lother Black">
    <w:altName w:val="Arial"/>
    <w:charset w:val="00"/>
    <w:family w:val="swiss"/>
    <w:pitch w:val="variable"/>
    <w:sig w:usb0="A00022AF" w:usb1="5000204B" w:usb2="00000000" w:usb3="00000000" w:csb0="000000D7" w:csb1="00000000"/>
  </w:font>
  <w:font w:name="Clother Light">
    <w:altName w:val="Arial"/>
    <w:charset w:val="B2"/>
    <w:family w:val="swiss"/>
    <w:pitch w:val="variable"/>
    <w:sig w:usb0="A00022AF" w:usb1="5000204B" w:usb2="00000000" w:usb3="00000000" w:csb0="000000D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1ECE" w14:textId="7CA33676" w:rsidR="005E6687" w:rsidRDefault="008173FA" w:rsidP="00A67621">
    <w:pPr>
      <w:pStyle w:val="Footer"/>
    </w:pPr>
    <w:r w:rsidRPr="005C5C2E">
      <w:rPr>
        <w:noProof/>
      </w:rPr>
      <w:drawing>
        <wp:inline distT="0" distB="0" distL="0" distR="0" wp14:anchorId="67DCC3B8" wp14:editId="1B4D4D93">
          <wp:extent cx="2192018" cy="476250"/>
          <wp:effectExtent l="0" t="0" r="0" b="0"/>
          <wp:docPr id="10" name="Picture 10" descr="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6EF7548F-10F0-40E4-9E24-8B75C77A45D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4" descr="Text&#10;&#10;Description automatically generated">
                    <a:extLst>
                      <a:ext uri="{FF2B5EF4-FFF2-40B4-BE49-F238E27FC236}">
                        <a16:creationId xmlns:a16="http://schemas.microsoft.com/office/drawing/2014/main" id="{465653EE-3370-F347-A753-E3C97E376E2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4956" t="12220" b="11390"/>
                  <a:stretch/>
                </pic:blipFill>
                <pic:spPr bwMode="auto">
                  <a:xfrm>
                    <a:off x="0" y="0"/>
                    <a:ext cx="2192790" cy="4764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5C5C2E">
      <w:rPr>
        <w:noProof/>
      </w:rPr>
      <w:drawing>
        <wp:inline distT="0" distB="0" distL="0" distR="0" wp14:anchorId="7FA5D12C" wp14:editId="17567DD9">
          <wp:extent cx="2192018" cy="476250"/>
          <wp:effectExtent l="0" t="0" r="0" b="0"/>
          <wp:docPr id="841125341" name="Picture 841125341" descr="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362EF7EC-1963-44FA-8D6D-D8B50D2D1F0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4" descr="Text&#10;&#10;Description automatically generated">
                    <a:extLst>
                      <a:ext uri="{FF2B5EF4-FFF2-40B4-BE49-F238E27FC236}">
                        <a16:creationId xmlns:a16="http://schemas.microsoft.com/office/drawing/2014/main" id="{465653EE-3370-F347-A753-E3C97E376E2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4956" t="12220" b="11390"/>
                  <a:stretch/>
                </pic:blipFill>
                <pic:spPr bwMode="auto">
                  <a:xfrm>
                    <a:off x="0" y="0"/>
                    <a:ext cx="2192790" cy="4764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8EC7A08" w14:textId="77777777" w:rsidR="005E6687" w:rsidRDefault="005E66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9027D" w14:textId="77777777" w:rsidR="00EF2C9F" w:rsidRDefault="00EF2C9F" w:rsidP="005C5C2E">
      <w:r>
        <w:separator/>
      </w:r>
    </w:p>
  </w:footnote>
  <w:footnote w:type="continuationSeparator" w:id="0">
    <w:p w14:paraId="09C8B758" w14:textId="77777777" w:rsidR="00EF2C9F" w:rsidRDefault="00EF2C9F" w:rsidP="005C5C2E">
      <w:r>
        <w:continuationSeparator/>
      </w:r>
    </w:p>
  </w:footnote>
  <w:footnote w:type="continuationNotice" w:id="1">
    <w:p w14:paraId="308B5CDD" w14:textId="77777777" w:rsidR="00EF2C9F" w:rsidRDefault="00EF2C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24B35" w14:textId="6ADF4FC9" w:rsidR="008173FA" w:rsidRPr="007D4BB3" w:rsidRDefault="008173FA" w:rsidP="00B44CFC">
    <w:pPr>
      <w:pStyle w:val="Header"/>
      <w:ind w:left="-284"/>
      <w:rPr>
        <w:sz w:val="12"/>
        <w:szCs w:val="12"/>
      </w:rPr>
    </w:pPr>
    <w:r>
      <w:rPr>
        <w:noProof/>
      </w:rPr>
      <w:drawing>
        <wp:inline distT="0" distB="0" distL="0" distR="0" wp14:anchorId="5199162F" wp14:editId="78F4F15F">
          <wp:extent cx="1967324" cy="720000"/>
          <wp:effectExtent l="0" t="0" r="0" b="4445"/>
          <wp:docPr id="9" name="Picture 9" descr="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08C28D81-84FC-4B22-92FE-2E5780126D3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47" t="15884" r="13498" b="21463"/>
                  <a:stretch/>
                </pic:blipFill>
                <pic:spPr bwMode="auto">
                  <a:xfrm>
                    <a:off x="0" y="0"/>
                    <a:ext cx="1967324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5E6687">
      <w:tab/>
    </w:r>
    <w:r w:rsidR="005E6687">
      <w:tab/>
    </w:r>
    <w:r w:rsidR="008051BF">
      <w:tab/>
    </w:r>
    <w:r w:rsidR="00922FE4">
      <w:tab/>
    </w:r>
    <w:r w:rsidR="00D92E31">
      <w:rPr>
        <w:rFonts w:ascii="Century Gothic" w:hAnsi="Century Gothic"/>
        <w:b/>
        <w:bCs/>
        <w:u w:val="single"/>
      </w:rPr>
      <w:t xml:space="preserve">Nota de </w:t>
    </w:r>
    <w:proofErr w:type="spellStart"/>
    <w:r w:rsidR="00D92E31">
      <w:rPr>
        <w:rFonts w:ascii="Century Gothic" w:hAnsi="Century Gothic"/>
        <w:b/>
        <w:bCs/>
        <w:u w:val="single"/>
      </w:rPr>
      <w:t>prensa</w:t>
    </w:r>
    <w:proofErr w:type="spellEnd"/>
  </w:p>
  <w:p w14:paraId="609BF749" w14:textId="77777777" w:rsidR="005E6687" w:rsidRDefault="005E6687" w:rsidP="00B44CFC">
    <w:pPr>
      <w:pStyle w:val="Header"/>
      <w:ind w:left="-284"/>
      <w:rPr>
        <w:rFonts w:ascii="Century Gothic" w:hAnsi="Century Gothic"/>
        <w:b/>
        <w:bCs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735E3"/>
    <w:multiLevelType w:val="hybridMultilevel"/>
    <w:tmpl w:val="A466785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AF451DA"/>
    <w:multiLevelType w:val="hybridMultilevel"/>
    <w:tmpl w:val="E160A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4D3CDD"/>
    <w:multiLevelType w:val="hybridMultilevel"/>
    <w:tmpl w:val="4E20A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1B4F07"/>
    <w:multiLevelType w:val="hybridMultilevel"/>
    <w:tmpl w:val="718A5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143616">
    <w:abstractNumId w:val="3"/>
  </w:num>
  <w:num w:numId="2" w16cid:durableId="486481312">
    <w:abstractNumId w:val="2"/>
  </w:num>
  <w:num w:numId="3" w16cid:durableId="727608154">
    <w:abstractNumId w:val="1"/>
  </w:num>
  <w:num w:numId="4" w16cid:durableId="840507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D0"/>
    <w:rsid w:val="00000CB8"/>
    <w:rsid w:val="0000147C"/>
    <w:rsid w:val="00004582"/>
    <w:rsid w:val="00004EB5"/>
    <w:rsid w:val="000063AA"/>
    <w:rsid w:val="00006823"/>
    <w:rsid w:val="00007252"/>
    <w:rsid w:val="00007546"/>
    <w:rsid w:val="0001047D"/>
    <w:rsid w:val="00012565"/>
    <w:rsid w:val="00014066"/>
    <w:rsid w:val="00015055"/>
    <w:rsid w:val="0001509E"/>
    <w:rsid w:val="00016C79"/>
    <w:rsid w:val="0001729B"/>
    <w:rsid w:val="00020094"/>
    <w:rsid w:val="00020326"/>
    <w:rsid w:val="000238DE"/>
    <w:rsid w:val="00024500"/>
    <w:rsid w:val="00024A09"/>
    <w:rsid w:val="00024BB8"/>
    <w:rsid w:val="00026A0E"/>
    <w:rsid w:val="00026A4C"/>
    <w:rsid w:val="00027AAA"/>
    <w:rsid w:val="00034D47"/>
    <w:rsid w:val="000359CA"/>
    <w:rsid w:val="00035A68"/>
    <w:rsid w:val="00042AEC"/>
    <w:rsid w:val="000437B0"/>
    <w:rsid w:val="000511D1"/>
    <w:rsid w:val="000522EB"/>
    <w:rsid w:val="00052798"/>
    <w:rsid w:val="00052FB7"/>
    <w:rsid w:val="000543A4"/>
    <w:rsid w:val="0005488D"/>
    <w:rsid w:val="00054A00"/>
    <w:rsid w:val="000551E0"/>
    <w:rsid w:val="000568FC"/>
    <w:rsid w:val="00056F07"/>
    <w:rsid w:val="00057327"/>
    <w:rsid w:val="00060A9B"/>
    <w:rsid w:val="00061036"/>
    <w:rsid w:val="00062014"/>
    <w:rsid w:val="00064D36"/>
    <w:rsid w:val="00065753"/>
    <w:rsid w:val="00065A17"/>
    <w:rsid w:val="000660B2"/>
    <w:rsid w:val="00066FA2"/>
    <w:rsid w:val="00070C85"/>
    <w:rsid w:val="00071F1A"/>
    <w:rsid w:val="00072EF4"/>
    <w:rsid w:val="00072FF3"/>
    <w:rsid w:val="000736D6"/>
    <w:rsid w:val="00074627"/>
    <w:rsid w:val="00075771"/>
    <w:rsid w:val="00077ABF"/>
    <w:rsid w:val="00077D6C"/>
    <w:rsid w:val="00080A2F"/>
    <w:rsid w:val="00081317"/>
    <w:rsid w:val="0008214C"/>
    <w:rsid w:val="000830A2"/>
    <w:rsid w:val="00083203"/>
    <w:rsid w:val="00084203"/>
    <w:rsid w:val="00084FE7"/>
    <w:rsid w:val="000856EC"/>
    <w:rsid w:val="00087F97"/>
    <w:rsid w:val="00091CA6"/>
    <w:rsid w:val="0009224C"/>
    <w:rsid w:val="0009337E"/>
    <w:rsid w:val="00094938"/>
    <w:rsid w:val="000A1A43"/>
    <w:rsid w:val="000A2BED"/>
    <w:rsid w:val="000A2EEA"/>
    <w:rsid w:val="000A3E10"/>
    <w:rsid w:val="000A43F1"/>
    <w:rsid w:val="000A57D5"/>
    <w:rsid w:val="000A5EB3"/>
    <w:rsid w:val="000A6F61"/>
    <w:rsid w:val="000A7722"/>
    <w:rsid w:val="000B0B36"/>
    <w:rsid w:val="000B10F8"/>
    <w:rsid w:val="000B158E"/>
    <w:rsid w:val="000B740D"/>
    <w:rsid w:val="000C0C77"/>
    <w:rsid w:val="000C138C"/>
    <w:rsid w:val="000C14D5"/>
    <w:rsid w:val="000C4F7E"/>
    <w:rsid w:val="000C5343"/>
    <w:rsid w:val="000C60F0"/>
    <w:rsid w:val="000C6171"/>
    <w:rsid w:val="000D0269"/>
    <w:rsid w:val="000D064C"/>
    <w:rsid w:val="000D076E"/>
    <w:rsid w:val="000D133D"/>
    <w:rsid w:val="000D3412"/>
    <w:rsid w:val="000D3CF7"/>
    <w:rsid w:val="000D4990"/>
    <w:rsid w:val="000D58F3"/>
    <w:rsid w:val="000D59AD"/>
    <w:rsid w:val="000D6069"/>
    <w:rsid w:val="000D64E8"/>
    <w:rsid w:val="000D7983"/>
    <w:rsid w:val="000D7ADA"/>
    <w:rsid w:val="000E32E0"/>
    <w:rsid w:val="000E4C54"/>
    <w:rsid w:val="000E4F3F"/>
    <w:rsid w:val="000E50FF"/>
    <w:rsid w:val="000E53DE"/>
    <w:rsid w:val="000E661C"/>
    <w:rsid w:val="000F054F"/>
    <w:rsid w:val="000F1E38"/>
    <w:rsid w:val="000F3094"/>
    <w:rsid w:val="000F490C"/>
    <w:rsid w:val="000F5891"/>
    <w:rsid w:val="000F638A"/>
    <w:rsid w:val="000F6F70"/>
    <w:rsid w:val="000F7412"/>
    <w:rsid w:val="00101093"/>
    <w:rsid w:val="00101C84"/>
    <w:rsid w:val="00102332"/>
    <w:rsid w:val="00102446"/>
    <w:rsid w:val="00102C65"/>
    <w:rsid w:val="00105766"/>
    <w:rsid w:val="00105C18"/>
    <w:rsid w:val="001115AF"/>
    <w:rsid w:val="0011189D"/>
    <w:rsid w:val="00112FA4"/>
    <w:rsid w:val="00114C9C"/>
    <w:rsid w:val="001154BC"/>
    <w:rsid w:val="0011598B"/>
    <w:rsid w:val="00120329"/>
    <w:rsid w:val="00121CD6"/>
    <w:rsid w:val="00121F83"/>
    <w:rsid w:val="00123C78"/>
    <w:rsid w:val="0012484E"/>
    <w:rsid w:val="00130438"/>
    <w:rsid w:val="00130A96"/>
    <w:rsid w:val="0013156D"/>
    <w:rsid w:val="0013170F"/>
    <w:rsid w:val="00132988"/>
    <w:rsid w:val="001343BD"/>
    <w:rsid w:val="00134D55"/>
    <w:rsid w:val="00136153"/>
    <w:rsid w:val="00136205"/>
    <w:rsid w:val="00136EFC"/>
    <w:rsid w:val="00140B0A"/>
    <w:rsid w:val="00140DF1"/>
    <w:rsid w:val="00142522"/>
    <w:rsid w:val="0014271F"/>
    <w:rsid w:val="0014279D"/>
    <w:rsid w:val="00145A1B"/>
    <w:rsid w:val="00146012"/>
    <w:rsid w:val="00146314"/>
    <w:rsid w:val="00146D7B"/>
    <w:rsid w:val="00146FD1"/>
    <w:rsid w:val="00146FDE"/>
    <w:rsid w:val="00147F3D"/>
    <w:rsid w:val="00150788"/>
    <w:rsid w:val="00150B56"/>
    <w:rsid w:val="001510B6"/>
    <w:rsid w:val="0015150D"/>
    <w:rsid w:val="001521B1"/>
    <w:rsid w:val="001534F3"/>
    <w:rsid w:val="00153D7A"/>
    <w:rsid w:val="00153DC3"/>
    <w:rsid w:val="0015421E"/>
    <w:rsid w:val="0015563E"/>
    <w:rsid w:val="00155870"/>
    <w:rsid w:val="00155EE6"/>
    <w:rsid w:val="001609C2"/>
    <w:rsid w:val="00161447"/>
    <w:rsid w:val="0016472F"/>
    <w:rsid w:val="00164974"/>
    <w:rsid w:val="00164A71"/>
    <w:rsid w:val="0016562A"/>
    <w:rsid w:val="0016610F"/>
    <w:rsid w:val="0016698D"/>
    <w:rsid w:val="00166F24"/>
    <w:rsid w:val="001707D1"/>
    <w:rsid w:val="001715BB"/>
    <w:rsid w:val="00171CE2"/>
    <w:rsid w:val="00176EFA"/>
    <w:rsid w:val="00177C3E"/>
    <w:rsid w:val="001809BB"/>
    <w:rsid w:val="00182272"/>
    <w:rsid w:val="00182E4F"/>
    <w:rsid w:val="00184881"/>
    <w:rsid w:val="00184CE1"/>
    <w:rsid w:val="00185254"/>
    <w:rsid w:val="00185A57"/>
    <w:rsid w:val="0018624F"/>
    <w:rsid w:val="00191D39"/>
    <w:rsid w:val="00191EDE"/>
    <w:rsid w:val="0019248A"/>
    <w:rsid w:val="001925A0"/>
    <w:rsid w:val="0019303E"/>
    <w:rsid w:val="00193129"/>
    <w:rsid w:val="001936DA"/>
    <w:rsid w:val="00193D99"/>
    <w:rsid w:val="00194B19"/>
    <w:rsid w:val="00196120"/>
    <w:rsid w:val="001974D6"/>
    <w:rsid w:val="0019759D"/>
    <w:rsid w:val="001A035A"/>
    <w:rsid w:val="001A04A6"/>
    <w:rsid w:val="001A295D"/>
    <w:rsid w:val="001A2F63"/>
    <w:rsid w:val="001A6DC3"/>
    <w:rsid w:val="001A6FFC"/>
    <w:rsid w:val="001A76BC"/>
    <w:rsid w:val="001A7D48"/>
    <w:rsid w:val="001A7EDB"/>
    <w:rsid w:val="001B1360"/>
    <w:rsid w:val="001B1C73"/>
    <w:rsid w:val="001B33DE"/>
    <w:rsid w:val="001B440F"/>
    <w:rsid w:val="001B49A3"/>
    <w:rsid w:val="001B4B36"/>
    <w:rsid w:val="001B732A"/>
    <w:rsid w:val="001B7933"/>
    <w:rsid w:val="001C0D39"/>
    <w:rsid w:val="001C21EA"/>
    <w:rsid w:val="001C3645"/>
    <w:rsid w:val="001C5D63"/>
    <w:rsid w:val="001C655A"/>
    <w:rsid w:val="001D0626"/>
    <w:rsid w:val="001D0A98"/>
    <w:rsid w:val="001D0B45"/>
    <w:rsid w:val="001D1267"/>
    <w:rsid w:val="001D1A59"/>
    <w:rsid w:val="001D2849"/>
    <w:rsid w:val="001D3A2B"/>
    <w:rsid w:val="001D44B7"/>
    <w:rsid w:val="001D52A5"/>
    <w:rsid w:val="001D5A67"/>
    <w:rsid w:val="001D613A"/>
    <w:rsid w:val="001D704F"/>
    <w:rsid w:val="001E191C"/>
    <w:rsid w:val="001E1A44"/>
    <w:rsid w:val="001E5380"/>
    <w:rsid w:val="001E5808"/>
    <w:rsid w:val="001E78CD"/>
    <w:rsid w:val="001E7C91"/>
    <w:rsid w:val="001F023A"/>
    <w:rsid w:val="001F0B8A"/>
    <w:rsid w:val="001F0C1F"/>
    <w:rsid w:val="001F1A69"/>
    <w:rsid w:val="001F1CEF"/>
    <w:rsid w:val="001F4AAA"/>
    <w:rsid w:val="001F7243"/>
    <w:rsid w:val="00200080"/>
    <w:rsid w:val="00200934"/>
    <w:rsid w:val="00200F24"/>
    <w:rsid w:val="002015CC"/>
    <w:rsid w:val="00204AE4"/>
    <w:rsid w:val="00207783"/>
    <w:rsid w:val="002108A8"/>
    <w:rsid w:val="00210A02"/>
    <w:rsid w:val="002140B1"/>
    <w:rsid w:val="00215DC9"/>
    <w:rsid w:val="002163C8"/>
    <w:rsid w:val="002172AD"/>
    <w:rsid w:val="00217942"/>
    <w:rsid w:val="002201C1"/>
    <w:rsid w:val="00221523"/>
    <w:rsid w:val="00222030"/>
    <w:rsid w:val="002227BB"/>
    <w:rsid w:val="00223A8F"/>
    <w:rsid w:val="00224A59"/>
    <w:rsid w:val="00224EF1"/>
    <w:rsid w:val="002253FF"/>
    <w:rsid w:val="002255F7"/>
    <w:rsid w:val="002258BC"/>
    <w:rsid w:val="0022651C"/>
    <w:rsid w:val="002268F3"/>
    <w:rsid w:val="0023148C"/>
    <w:rsid w:val="00232C3D"/>
    <w:rsid w:val="00234A00"/>
    <w:rsid w:val="0023537D"/>
    <w:rsid w:val="00235844"/>
    <w:rsid w:val="00235D06"/>
    <w:rsid w:val="0023662A"/>
    <w:rsid w:val="00236CBE"/>
    <w:rsid w:val="00240389"/>
    <w:rsid w:val="0024087E"/>
    <w:rsid w:val="00241855"/>
    <w:rsid w:val="00243935"/>
    <w:rsid w:val="0024453A"/>
    <w:rsid w:val="0024513A"/>
    <w:rsid w:val="0024567B"/>
    <w:rsid w:val="00247BA1"/>
    <w:rsid w:val="00250CF7"/>
    <w:rsid w:val="0025103E"/>
    <w:rsid w:val="0025450C"/>
    <w:rsid w:val="00254697"/>
    <w:rsid w:val="002562D1"/>
    <w:rsid w:val="0025771A"/>
    <w:rsid w:val="00260DA1"/>
    <w:rsid w:val="0026313B"/>
    <w:rsid w:val="00263F42"/>
    <w:rsid w:val="002646BE"/>
    <w:rsid w:val="0026489F"/>
    <w:rsid w:val="00265225"/>
    <w:rsid w:val="002652E5"/>
    <w:rsid w:val="002669E9"/>
    <w:rsid w:val="002674CA"/>
    <w:rsid w:val="00267EAD"/>
    <w:rsid w:val="002706B6"/>
    <w:rsid w:val="0027080E"/>
    <w:rsid w:val="0027086E"/>
    <w:rsid w:val="0027110D"/>
    <w:rsid w:val="002740DB"/>
    <w:rsid w:val="00275AE8"/>
    <w:rsid w:val="00276127"/>
    <w:rsid w:val="002762B6"/>
    <w:rsid w:val="002763E6"/>
    <w:rsid w:val="0027695D"/>
    <w:rsid w:val="002774CE"/>
    <w:rsid w:val="002804CF"/>
    <w:rsid w:val="00280C3F"/>
    <w:rsid w:val="002830F6"/>
    <w:rsid w:val="00283440"/>
    <w:rsid w:val="002864BB"/>
    <w:rsid w:val="002866F7"/>
    <w:rsid w:val="0028791B"/>
    <w:rsid w:val="00290BB4"/>
    <w:rsid w:val="00291A47"/>
    <w:rsid w:val="00291B70"/>
    <w:rsid w:val="00292D69"/>
    <w:rsid w:val="00292FFF"/>
    <w:rsid w:val="002930FF"/>
    <w:rsid w:val="00293B4D"/>
    <w:rsid w:val="00294C0A"/>
    <w:rsid w:val="00295B36"/>
    <w:rsid w:val="00296EFA"/>
    <w:rsid w:val="00297360"/>
    <w:rsid w:val="002974D2"/>
    <w:rsid w:val="002A05EC"/>
    <w:rsid w:val="002A1FD8"/>
    <w:rsid w:val="002A2777"/>
    <w:rsid w:val="002A4404"/>
    <w:rsid w:val="002A545D"/>
    <w:rsid w:val="002A56ED"/>
    <w:rsid w:val="002A5ED4"/>
    <w:rsid w:val="002A766E"/>
    <w:rsid w:val="002B08DB"/>
    <w:rsid w:val="002B1206"/>
    <w:rsid w:val="002B248C"/>
    <w:rsid w:val="002B2A5D"/>
    <w:rsid w:val="002B3103"/>
    <w:rsid w:val="002B38AA"/>
    <w:rsid w:val="002B44AE"/>
    <w:rsid w:val="002B5832"/>
    <w:rsid w:val="002B733B"/>
    <w:rsid w:val="002B7941"/>
    <w:rsid w:val="002B7A47"/>
    <w:rsid w:val="002C0748"/>
    <w:rsid w:val="002C1695"/>
    <w:rsid w:val="002C1854"/>
    <w:rsid w:val="002C1E5E"/>
    <w:rsid w:val="002C4504"/>
    <w:rsid w:val="002D2CB0"/>
    <w:rsid w:val="002D3477"/>
    <w:rsid w:val="002D41AF"/>
    <w:rsid w:val="002D6310"/>
    <w:rsid w:val="002D6E3B"/>
    <w:rsid w:val="002D74C6"/>
    <w:rsid w:val="002E09B7"/>
    <w:rsid w:val="002E0F77"/>
    <w:rsid w:val="002E2F1D"/>
    <w:rsid w:val="002E35C7"/>
    <w:rsid w:val="002E503E"/>
    <w:rsid w:val="002E68A2"/>
    <w:rsid w:val="002E7B89"/>
    <w:rsid w:val="002E7D3C"/>
    <w:rsid w:val="002E7F5E"/>
    <w:rsid w:val="002F08C5"/>
    <w:rsid w:val="002F0D9E"/>
    <w:rsid w:val="002F29ED"/>
    <w:rsid w:val="002F55E4"/>
    <w:rsid w:val="002F5AF0"/>
    <w:rsid w:val="002F68AE"/>
    <w:rsid w:val="002F7CD4"/>
    <w:rsid w:val="003004E8"/>
    <w:rsid w:val="00300D32"/>
    <w:rsid w:val="00302511"/>
    <w:rsid w:val="003028A3"/>
    <w:rsid w:val="00302C46"/>
    <w:rsid w:val="00303BC4"/>
    <w:rsid w:val="003049EA"/>
    <w:rsid w:val="00304B8E"/>
    <w:rsid w:val="00306F64"/>
    <w:rsid w:val="00307D70"/>
    <w:rsid w:val="00311366"/>
    <w:rsid w:val="0031171E"/>
    <w:rsid w:val="00311BF3"/>
    <w:rsid w:val="00311C92"/>
    <w:rsid w:val="0031352D"/>
    <w:rsid w:val="0031377A"/>
    <w:rsid w:val="00315A59"/>
    <w:rsid w:val="00315FDD"/>
    <w:rsid w:val="003160E8"/>
    <w:rsid w:val="0031652C"/>
    <w:rsid w:val="00317708"/>
    <w:rsid w:val="00320CEB"/>
    <w:rsid w:val="00324DE1"/>
    <w:rsid w:val="00325C51"/>
    <w:rsid w:val="00325F45"/>
    <w:rsid w:val="00327939"/>
    <w:rsid w:val="00330552"/>
    <w:rsid w:val="00331908"/>
    <w:rsid w:val="00331D83"/>
    <w:rsid w:val="00332132"/>
    <w:rsid w:val="003327A6"/>
    <w:rsid w:val="0033572F"/>
    <w:rsid w:val="0033592C"/>
    <w:rsid w:val="00335EB6"/>
    <w:rsid w:val="00340A66"/>
    <w:rsid w:val="0034100F"/>
    <w:rsid w:val="00341B47"/>
    <w:rsid w:val="003424A2"/>
    <w:rsid w:val="003446F8"/>
    <w:rsid w:val="003447CF"/>
    <w:rsid w:val="003455DA"/>
    <w:rsid w:val="00345CD6"/>
    <w:rsid w:val="00345D66"/>
    <w:rsid w:val="00347EF9"/>
    <w:rsid w:val="00350327"/>
    <w:rsid w:val="0035096E"/>
    <w:rsid w:val="00350FFB"/>
    <w:rsid w:val="003511F8"/>
    <w:rsid w:val="00353BC8"/>
    <w:rsid w:val="003552C7"/>
    <w:rsid w:val="00357041"/>
    <w:rsid w:val="003575E8"/>
    <w:rsid w:val="00357FC9"/>
    <w:rsid w:val="00361B4B"/>
    <w:rsid w:val="003620AF"/>
    <w:rsid w:val="003621C6"/>
    <w:rsid w:val="00362410"/>
    <w:rsid w:val="00363018"/>
    <w:rsid w:val="00363247"/>
    <w:rsid w:val="00363D87"/>
    <w:rsid w:val="003660E1"/>
    <w:rsid w:val="003666F9"/>
    <w:rsid w:val="00366ABE"/>
    <w:rsid w:val="00367841"/>
    <w:rsid w:val="0037103A"/>
    <w:rsid w:val="00372125"/>
    <w:rsid w:val="0037332F"/>
    <w:rsid w:val="00374293"/>
    <w:rsid w:val="003745D8"/>
    <w:rsid w:val="003757E5"/>
    <w:rsid w:val="003758CB"/>
    <w:rsid w:val="00376C67"/>
    <w:rsid w:val="00377682"/>
    <w:rsid w:val="00380749"/>
    <w:rsid w:val="003817CD"/>
    <w:rsid w:val="003825C8"/>
    <w:rsid w:val="00382879"/>
    <w:rsid w:val="003835D9"/>
    <w:rsid w:val="00383B3E"/>
    <w:rsid w:val="0038608C"/>
    <w:rsid w:val="003862E9"/>
    <w:rsid w:val="0038715B"/>
    <w:rsid w:val="00387554"/>
    <w:rsid w:val="00387574"/>
    <w:rsid w:val="00387B77"/>
    <w:rsid w:val="00387DB2"/>
    <w:rsid w:val="0039003B"/>
    <w:rsid w:val="003906C8"/>
    <w:rsid w:val="0039181E"/>
    <w:rsid w:val="00392936"/>
    <w:rsid w:val="0039327E"/>
    <w:rsid w:val="003936AE"/>
    <w:rsid w:val="003947AD"/>
    <w:rsid w:val="0039562C"/>
    <w:rsid w:val="0039650F"/>
    <w:rsid w:val="00396D15"/>
    <w:rsid w:val="003A1596"/>
    <w:rsid w:val="003A1A24"/>
    <w:rsid w:val="003A330D"/>
    <w:rsid w:val="003A3691"/>
    <w:rsid w:val="003A3753"/>
    <w:rsid w:val="003A4F2C"/>
    <w:rsid w:val="003A4FD6"/>
    <w:rsid w:val="003A5642"/>
    <w:rsid w:val="003A5E95"/>
    <w:rsid w:val="003A5F8F"/>
    <w:rsid w:val="003A6030"/>
    <w:rsid w:val="003B0901"/>
    <w:rsid w:val="003B1296"/>
    <w:rsid w:val="003B12BD"/>
    <w:rsid w:val="003B2247"/>
    <w:rsid w:val="003B2F4C"/>
    <w:rsid w:val="003B3185"/>
    <w:rsid w:val="003B38E9"/>
    <w:rsid w:val="003B3FB5"/>
    <w:rsid w:val="003B45C2"/>
    <w:rsid w:val="003B46FE"/>
    <w:rsid w:val="003B4772"/>
    <w:rsid w:val="003B679A"/>
    <w:rsid w:val="003B6D9E"/>
    <w:rsid w:val="003C00E9"/>
    <w:rsid w:val="003C1A77"/>
    <w:rsid w:val="003C2AD9"/>
    <w:rsid w:val="003C4189"/>
    <w:rsid w:val="003C46DE"/>
    <w:rsid w:val="003C5991"/>
    <w:rsid w:val="003C67AD"/>
    <w:rsid w:val="003C7BD1"/>
    <w:rsid w:val="003D122C"/>
    <w:rsid w:val="003D1723"/>
    <w:rsid w:val="003D37C4"/>
    <w:rsid w:val="003D70E4"/>
    <w:rsid w:val="003E0383"/>
    <w:rsid w:val="003E107E"/>
    <w:rsid w:val="003E139F"/>
    <w:rsid w:val="003E291B"/>
    <w:rsid w:val="003E2AB3"/>
    <w:rsid w:val="003E2C13"/>
    <w:rsid w:val="003E7564"/>
    <w:rsid w:val="003F0116"/>
    <w:rsid w:val="003F0768"/>
    <w:rsid w:val="003F104A"/>
    <w:rsid w:val="003F21E4"/>
    <w:rsid w:val="003F24CC"/>
    <w:rsid w:val="003F2879"/>
    <w:rsid w:val="003F309A"/>
    <w:rsid w:val="003F32EC"/>
    <w:rsid w:val="003F4660"/>
    <w:rsid w:val="003F472B"/>
    <w:rsid w:val="003F4A53"/>
    <w:rsid w:val="003F63B9"/>
    <w:rsid w:val="003F7170"/>
    <w:rsid w:val="00400D4E"/>
    <w:rsid w:val="00401DA3"/>
    <w:rsid w:val="00401E0F"/>
    <w:rsid w:val="00402A43"/>
    <w:rsid w:val="00403918"/>
    <w:rsid w:val="00403C23"/>
    <w:rsid w:val="004047BF"/>
    <w:rsid w:val="00404F0E"/>
    <w:rsid w:val="00405211"/>
    <w:rsid w:val="004066C5"/>
    <w:rsid w:val="00411D0D"/>
    <w:rsid w:val="00412295"/>
    <w:rsid w:val="00412574"/>
    <w:rsid w:val="004126D4"/>
    <w:rsid w:val="00413044"/>
    <w:rsid w:val="00413647"/>
    <w:rsid w:val="00413968"/>
    <w:rsid w:val="0041467E"/>
    <w:rsid w:val="00414DD8"/>
    <w:rsid w:val="00414FF3"/>
    <w:rsid w:val="00415255"/>
    <w:rsid w:val="00415390"/>
    <w:rsid w:val="0041790E"/>
    <w:rsid w:val="00420247"/>
    <w:rsid w:val="00420C78"/>
    <w:rsid w:val="00420FAE"/>
    <w:rsid w:val="00421221"/>
    <w:rsid w:val="00422373"/>
    <w:rsid w:val="00422521"/>
    <w:rsid w:val="00422A1D"/>
    <w:rsid w:val="00423444"/>
    <w:rsid w:val="004241D0"/>
    <w:rsid w:val="004256B3"/>
    <w:rsid w:val="0042570F"/>
    <w:rsid w:val="00425B16"/>
    <w:rsid w:val="004263FC"/>
    <w:rsid w:val="00426932"/>
    <w:rsid w:val="00430251"/>
    <w:rsid w:val="004306A3"/>
    <w:rsid w:val="00430783"/>
    <w:rsid w:val="00432C86"/>
    <w:rsid w:val="004335E3"/>
    <w:rsid w:val="00434A40"/>
    <w:rsid w:val="00436D85"/>
    <w:rsid w:val="00441C6E"/>
    <w:rsid w:val="004425CE"/>
    <w:rsid w:val="00444B6F"/>
    <w:rsid w:val="004452BF"/>
    <w:rsid w:val="00447C55"/>
    <w:rsid w:val="00451F7D"/>
    <w:rsid w:val="00453D30"/>
    <w:rsid w:val="004555F1"/>
    <w:rsid w:val="00455B55"/>
    <w:rsid w:val="00455C2B"/>
    <w:rsid w:val="004567AC"/>
    <w:rsid w:val="00461667"/>
    <w:rsid w:val="00461D00"/>
    <w:rsid w:val="00462EC3"/>
    <w:rsid w:val="00463AAB"/>
    <w:rsid w:val="004649B8"/>
    <w:rsid w:val="00464AA5"/>
    <w:rsid w:val="004673F9"/>
    <w:rsid w:val="004677AD"/>
    <w:rsid w:val="00470038"/>
    <w:rsid w:val="0047008E"/>
    <w:rsid w:val="00470804"/>
    <w:rsid w:val="00471BB8"/>
    <w:rsid w:val="00474DA9"/>
    <w:rsid w:val="00475323"/>
    <w:rsid w:val="0047548B"/>
    <w:rsid w:val="00475BF3"/>
    <w:rsid w:val="00475E1A"/>
    <w:rsid w:val="00476FBF"/>
    <w:rsid w:val="004771C3"/>
    <w:rsid w:val="00482236"/>
    <w:rsid w:val="00482282"/>
    <w:rsid w:val="0048312D"/>
    <w:rsid w:val="004848B4"/>
    <w:rsid w:val="00485FA6"/>
    <w:rsid w:val="004868B1"/>
    <w:rsid w:val="00487519"/>
    <w:rsid w:val="00487E71"/>
    <w:rsid w:val="00490901"/>
    <w:rsid w:val="0049215E"/>
    <w:rsid w:val="00494264"/>
    <w:rsid w:val="00494C51"/>
    <w:rsid w:val="00495E96"/>
    <w:rsid w:val="004969D6"/>
    <w:rsid w:val="00497BBB"/>
    <w:rsid w:val="004A0B80"/>
    <w:rsid w:val="004A2DBA"/>
    <w:rsid w:val="004A3228"/>
    <w:rsid w:val="004A61BA"/>
    <w:rsid w:val="004A61BF"/>
    <w:rsid w:val="004A63E0"/>
    <w:rsid w:val="004A669E"/>
    <w:rsid w:val="004A6BF4"/>
    <w:rsid w:val="004B1593"/>
    <w:rsid w:val="004B19D2"/>
    <w:rsid w:val="004B2A94"/>
    <w:rsid w:val="004B3C9B"/>
    <w:rsid w:val="004B3DD6"/>
    <w:rsid w:val="004B42B6"/>
    <w:rsid w:val="004B493D"/>
    <w:rsid w:val="004B5E7D"/>
    <w:rsid w:val="004C262C"/>
    <w:rsid w:val="004C2C8C"/>
    <w:rsid w:val="004C39BA"/>
    <w:rsid w:val="004C3AF3"/>
    <w:rsid w:val="004C55BF"/>
    <w:rsid w:val="004C77F9"/>
    <w:rsid w:val="004C78CC"/>
    <w:rsid w:val="004D0316"/>
    <w:rsid w:val="004D0B71"/>
    <w:rsid w:val="004D0FD1"/>
    <w:rsid w:val="004D2966"/>
    <w:rsid w:val="004D3B94"/>
    <w:rsid w:val="004D3C58"/>
    <w:rsid w:val="004D4CF0"/>
    <w:rsid w:val="004D61E7"/>
    <w:rsid w:val="004D6311"/>
    <w:rsid w:val="004D6568"/>
    <w:rsid w:val="004D6E56"/>
    <w:rsid w:val="004D7FEA"/>
    <w:rsid w:val="004E09CE"/>
    <w:rsid w:val="004E0FCE"/>
    <w:rsid w:val="004E2152"/>
    <w:rsid w:val="004E304D"/>
    <w:rsid w:val="004E34F1"/>
    <w:rsid w:val="004E443D"/>
    <w:rsid w:val="004E5273"/>
    <w:rsid w:val="004E57F0"/>
    <w:rsid w:val="004E6118"/>
    <w:rsid w:val="004E6C80"/>
    <w:rsid w:val="004E6E9E"/>
    <w:rsid w:val="004E6FBB"/>
    <w:rsid w:val="004E76E2"/>
    <w:rsid w:val="004F07AC"/>
    <w:rsid w:val="004F186D"/>
    <w:rsid w:val="004F3C45"/>
    <w:rsid w:val="004F44B9"/>
    <w:rsid w:val="004F61D1"/>
    <w:rsid w:val="004F7B2A"/>
    <w:rsid w:val="005001AA"/>
    <w:rsid w:val="00503F13"/>
    <w:rsid w:val="005043A5"/>
    <w:rsid w:val="005056A7"/>
    <w:rsid w:val="00505F7F"/>
    <w:rsid w:val="0050608C"/>
    <w:rsid w:val="005063B4"/>
    <w:rsid w:val="005065A9"/>
    <w:rsid w:val="005074DF"/>
    <w:rsid w:val="00507764"/>
    <w:rsid w:val="00510581"/>
    <w:rsid w:val="00510CE6"/>
    <w:rsid w:val="0051101E"/>
    <w:rsid w:val="00511033"/>
    <w:rsid w:val="005112C4"/>
    <w:rsid w:val="0051208E"/>
    <w:rsid w:val="00512517"/>
    <w:rsid w:val="00513DC8"/>
    <w:rsid w:val="00514E24"/>
    <w:rsid w:val="00515234"/>
    <w:rsid w:val="0051560F"/>
    <w:rsid w:val="005167BC"/>
    <w:rsid w:val="00516ED4"/>
    <w:rsid w:val="005200A9"/>
    <w:rsid w:val="00520382"/>
    <w:rsid w:val="00521031"/>
    <w:rsid w:val="00521742"/>
    <w:rsid w:val="005219AE"/>
    <w:rsid w:val="00521BCA"/>
    <w:rsid w:val="00521E26"/>
    <w:rsid w:val="0052207F"/>
    <w:rsid w:val="00522A0A"/>
    <w:rsid w:val="00522BDD"/>
    <w:rsid w:val="00524629"/>
    <w:rsid w:val="0052636B"/>
    <w:rsid w:val="00527DAB"/>
    <w:rsid w:val="00530227"/>
    <w:rsid w:val="00530ADB"/>
    <w:rsid w:val="0053215A"/>
    <w:rsid w:val="00532EBC"/>
    <w:rsid w:val="0053505F"/>
    <w:rsid w:val="00535898"/>
    <w:rsid w:val="00535F25"/>
    <w:rsid w:val="005362D3"/>
    <w:rsid w:val="005364E3"/>
    <w:rsid w:val="005368CD"/>
    <w:rsid w:val="0053776A"/>
    <w:rsid w:val="00540308"/>
    <w:rsid w:val="005408FC"/>
    <w:rsid w:val="00540BD5"/>
    <w:rsid w:val="0054158A"/>
    <w:rsid w:val="005424ED"/>
    <w:rsid w:val="005442A3"/>
    <w:rsid w:val="00544C1B"/>
    <w:rsid w:val="005455E2"/>
    <w:rsid w:val="00545C49"/>
    <w:rsid w:val="005466CF"/>
    <w:rsid w:val="0055338D"/>
    <w:rsid w:val="00554A27"/>
    <w:rsid w:val="005577FD"/>
    <w:rsid w:val="00557B86"/>
    <w:rsid w:val="00557CFC"/>
    <w:rsid w:val="00560009"/>
    <w:rsid w:val="005604EA"/>
    <w:rsid w:val="00560529"/>
    <w:rsid w:val="0056054B"/>
    <w:rsid w:val="0056101E"/>
    <w:rsid w:val="00561BD1"/>
    <w:rsid w:val="00562A94"/>
    <w:rsid w:val="00562DCC"/>
    <w:rsid w:val="00564FFE"/>
    <w:rsid w:val="005669DB"/>
    <w:rsid w:val="005700EC"/>
    <w:rsid w:val="00570824"/>
    <w:rsid w:val="005719B0"/>
    <w:rsid w:val="00573715"/>
    <w:rsid w:val="00573787"/>
    <w:rsid w:val="00573A01"/>
    <w:rsid w:val="00574525"/>
    <w:rsid w:val="005746E6"/>
    <w:rsid w:val="005752FE"/>
    <w:rsid w:val="005755A9"/>
    <w:rsid w:val="00575EF7"/>
    <w:rsid w:val="0057655B"/>
    <w:rsid w:val="0057700C"/>
    <w:rsid w:val="00577536"/>
    <w:rsid w:val="00580549"/>
    <w:rsid w:val="005825AE"/>
    <w:rsid w:val="005833A6"/>
    <w:rsid w:val="00583D83"/>
    <w:rsid w:val="00585D9D"/>
    <w:rsid w:val="00592510"/>
    <w:rsid w:val="00592CDB"/>
    <w:rsid w:val="00592E0C"/>
    <w:rsid w:val="00594920"/>
    <w:rsid w:val="00595FE3"/>
    <w:rsid w:val="00596650"/>
    <w:rsid w:val="005A17D3"/>
    <w:rsid w:val="005A352C"/>
    <w:rsid w:val="005A437E"/>
    <w:rsid w:val="005A4C52"/>
    <w:rsid w:val="005A57CD"/>
    <w:rsid w:val="005A65E6"/>
    <w:rsid w:val="005A6645"/>
    <w:rsid w:val="005A7A29"/>
    <w:rsid w:val="005A7EA6"/>
    <w:rsid w:val="005B0192"/>
    <w:rsid w:val="005B1002"/>
    <w:rsid w:val="005B2C3C"/>
    <w:rsid w:val="005B456D"/>
    <w:rsid w:val="005B7E24"/>
    <w:rsid w:val="005C116F"/>
    <w:rsid w:val="005C1FD4"/>
    <w:rsid w:val="005C257E"/>
    <w:rsid w:val="005C2F94"/>
    <w:rsid w:val="005C4A77"/>
    <w:rsid w:val="005C5332"/>
    <w:rsid w:val="005C5966"/>
    <w:rsid w:val="005C5C2E"/>
    <w:rsid w:val="005C6155"/>
    <w:rsid w:val="005C62AB"/>
    <w:rsid w:val="005C634E"/>
    <w:rsid w:val="005D1B2C"/>
    <w:rsid w:val="005D3964"/>
    <w:rsid w:val="005D3FE1"/>
    <w:rsid w:val="005D43A1"/>
    <w:rsid w:val="005D4590"/>
    <w:rsid w:val="005D47BB"/>
    <w:rsid w:val="005D4B0E"/>
    <w:rsid w:val="005D5A9D"/>
    <w:rsid w:val="005E0CC5"/>
    <w:rsid w:val="005E159A"/>
    <w:rsid w:val="005E3215"/>
    <w:rsid w:val="005E63D6"/>
    <w:rsid w:val="005E6687"/>
    <w:rsid w:val="005E7461"/>
    <w:rsid w:val="005E78FA"/>
    <w:rsid w:val="005E7A60"/>
    <w:rsid w:val="005E7CBB"/>
    <w:rsid w:val="005F089C"/>
    <w:rsid w:val="005F15E7"/>
    <w:rsid w:val="005F15F7"/>
    <w:rsid w:val="005F241A"/>
    <w:rsid w:val="005F46F3"/>
    <w:rsid w:val="005F56F0"/>
    <w:rsid w:val="005F6385"/>
    <w:rsid w:val="005F79BB"/>
    <w:rsid w:val="00600DAA"/>
    <w:rsid w:val="00601085"/>
    <w:rsid w:val="00601D2B"/>
    <w:rsid w:val="00601DDC"/>
    <w:rsid w:val="006029A3"/>
    <w:rsid w:val="00602F3D"/>
    <w:rsid w:val="006036C2"/>
    <w:rsid w:val="00603C15"/>
    <w:rsid w:val="006049EA"/>
    <w:rsid w:val="00610618"/>
    <w:rsid w:val="00611A1F"/>
    <w:rsid w:val="00611F7E"/>
    <w:rsid w:val="006125E6"/>
    <w:rsid w:val="006130C9"/>
    <w:rsid w:val="006143D7"/>
    <w:rsid w:val="0061444C"/>
    <w:rsid w:val="00615C67"/>
    <w:rsid w:val="00615F63"/>
    <w:rsid w:val="00616AC8"/>
    <w:rsid w:val="0062238A"/>
    <w:rsid w:val="00622F3C"/>
    <w:rsid w:val="006237DF"/>
    <w:rsid w:val="006241F9"/>
    <w:rsid w:val="00624739"/>
    <w:rsid w:val="00624DA2"/>
    <w:rsid w:val="00627362"/>
    <w:rsid w:val="006303FB"/>
    <w:rsid w:val="006312E5"/>
    <w:rsid w:val="006316BD"/>
    <w:rsid w:val="00631A66"/>
    <w:rsid w:val="00631F2E"/>
    <w:rsid w:val="00632C1D"/>
    <w:rsid w:val="00632C65"/>
    <w:rsid w:val="006330FC"/>
    <w:rsid w:val="006330FF"/>
    <w:rsid w:val="006353F1"/>
    <w:rsid w:val="00636E52"/>
    <w:rsid w:val="00637FA6"/>
    <w:rsid w:val="00641757"/>
    <w:rsid w:val="0064210B"/>
    <w:rsid w:val="0064300F"/>
    <w:rsid w:val="006432DE"/>
    <w:rsid w:val="00643816"/>
    <w:rsid w:val="00643AC5"/>
    <w:rsid w:val="00643FB5"/>
    <w:rsid w:val="00644467"/>
    <w:rsid w:val="00644E95"/>
    <w:rsid w:val="0064518F"/>
    <w:rsid w:val="00645ADF"/>
    <w:rsid w:val="00645BC9"/>
    <w:rsid w:val="00646B61"/>
    <w:rsid w:val="00653576"/>
    <w:rsid w:val="00654FBA"/>
    <w:rsid w:val="006561D6"/>
    <w:rsid w:val="00656CBD"/>
    <w:rsid w:val="006573C1"/>
    <w:rsid w:val="006576BE"/>
    <w:rsid w:val="00660C97"/>
    <w:rsid w:val="006644F5"/>
    <w:rsid w:val="00664925"/>
    <w:rsid w:val="00665165"/>
    <w:rsid w:val="006653FF"/>
    <w:rsid w:val="00666533"/>
    <w:rsid w:val="00666B6F"/>
    <w:rsid w:val="00667AB2"/>
    <w:rsid w:val="00670562"/>
    <w:rsid w:val="00670768"/>
    <w:rsid w:val="00670C64"/>
    <w:rsid w:val="0067284B"/>
    <w:rsid w:val="00673847"/>
    <w:rsid w:val="006739E4"/>
    <w:rsid w:val="0067596F"/>
    <w:rsid w:val="00675C53"/>
    <w:rsid w:val="00676C92"/>
    <w:rsid w:val="00677F0A"/>
    <w:rsid w:val="006822E3"/>
    <w:rsid w:val="00683394"/>
    <w:rsid w:val="00684F2B"/>
    <w:rsid w:val="00687FA0"/>
    <w:rsid w:val="006918B9"/>
    <w:rsid w:val="00691B0D"/>
    <w:rsid w:val="00692602"/>
    <w:rsid w:val="00693D5F"/>
    <w:rsid w:val="00694369"/>
    <w:rsid w:val="00697C1A"/>
    <w:rsid w:val="006A0402"/>
    <w:rsid w:val="006A0AD0"/>
    <w:rsid w:val="006A3615"/>
    <w:rsid w:val="006A48C5"/>
    <w:rsid w:val="006A4E52"/>
    <w:rsid w:val="006A5C49"/>
    <w:rsid w:val="006A77E0"/>
    <w:rsid w:val="006A7F81"/>
    <w:rsid w:val="006B11D4"/>
    <w:rsid w:val="006B14EF"/>
    <w:rsid w:val="006B203E"/>
    <w:rsid w:val="006B2B71"/>
    <w:rsid w:val="006B31FB"/>
    <w:rsid w:val="006B393B"/>
    <w:rsid w:val="006B4AC8"/>
    <w:rsid w:val="006B525B"/>
    <w:rsid w:val="006B7192"/>
    <w:rsid w:val="006C1811"/>
    <w:rsid w:val="006C2D8F"/>
    <w:rsid w:val="006C2E9F"/>
    <w:rsid w:val="006C324A"/>
    <w:rsid w:val="006C4233"/>
    <w:rsid w:val="006D1E85"/>
    <w:rsid w:val="006D25E4"/>
    <w:rsid w:val="006D4D65"/>
    <w:rsid w:val="006D5338"/>
    <w:rsid w:val="006D75BC"/>
    <w:rsid w:val="006D7B41"/>
    <w:rsid w:val="006E008F"/>
    <w:rsid w:val="006E0C4F"/>
    <w:rsid w:val="006E164B"/>
    <w:rsid w:val="006E2CCD"/>
    <w:rsid w:val="006E303F"/>
    <w:rsid w:val="006E4038"/>
    <w:rsid w:val="006E5909"/>
    <w:rsid w:val="006E6DEF"/>
    <w:rsid w:val="006E6EDD"/>
    <w:rsid w:val="006E7747"/>
    <w:rsid w:val="006F0023"/>
    <w:rsid w:val="006F0762"/>
    <w:rsid w:val="006F209D"/>
    <w:rsid w:val="006F30BB"/>
    <w:rsid w:val="006F3125"/>
    <w:rsid w:val="006F3381"/>
    <w:rsid w:val="006F3795"/>
    <w:rsid w:val="006F424B"/>
    <w:rsid w:val="006F447C"/>
    <w:rsid w:val="006F5688"/>
    <w:rsid w:val="006F5E4F"/>
    <w:rsid w:val="006F6B2B"/>
    <w:rsid w:val="006F7AA5"/>
    <w:rsid w:val="0070028A"/>
    <w:rsid w:val="00701334"/>
    <w:rsid w:val="00703DE5"/>
    <w:rsid w:val="007042A9"/>
    <w:rsid w:val="007059B4"/>
    <w:rsid w:val="00705A24"/>
    <w:rsid w:val="00705F73"/>
    <w:rsid w:val="00706B8C"/>
    <w:rsid w:val="00707DB6"/>
    <w:rsid w:val="007105AC"/>
    <w:rsid w:val="007109EF"/>
    <w:rsid w:val="007114A5"/>
    <w:rsid w:val="00711902"/>
    <w:rsid w:val="00711AB0"/>
    <w:rsid w:val="007122AE"/>
    <w:rsid w:val="00712333"/>
    <w:rsid w:val="007132AD"/>
    <w:rsid w:val="00713D1E"/>
    <w:rsid w:val="00713DAB"/>
    <w:rsid w:val="00714143"/>
    <w:rsid w:val="007143A7"/>
    <w:rsid w:val="00714BAC"/>
    <w:rsid w:val="00716127"/>
    <w:rsid w:val="0071714F"/>
    <w:rsid w:val="007177A1"/>
    <w:rsid w:val="0072014D"/>
    <w:rsid w:val="007217DA"/>
    <w:rsid w:val="00721E77"/>
    <w:rsid w:val="00722D15"/>
    <w:rsid w:val="00723163"/>
    <w:rsid w:val="0072637F"/>
    <w:rsid w:val="007300AE"/>
    <w:rsid w:val="00732E6D"/>
    <w:rsid w:val="00733D05"/>
    <w:rsid w:val="00734291"/>
    <w:rsid w:val="00737905"/>
    <w:rsid w:val="00742496"/>
    <w:rsid w:val="00745D32"/>
    <w:rsid w:val="00746639"/>
    <w:rsid w:val="00747312"/>
    <w:rsid w:val="00747D9A"/>
    <w:rsid w:val="00750FDF"/>
    <w:rsid w:val="007512DA"/>
    <w:rsid w:val="00751D88"/>
    <w:rsid w:val="00755809"/>
    <w:rsid w:val="00755D91"/>
    <w:rsid w:val="00756180"/>
    <w:rsid w:val="00760261"/>
    <w:rsid w:val="007639FF"/>
    <w:rsid w:val="00763C1E"/>
    <w:rsid w:val="007667EF"/>
    <w:rsid w:val="00766807"/>
    <w:rsid w:val="00767420"/>
    <w:rsid w:val="00770B3E"/>
    <w:rsid w:val="007722F5"/>
    <w:rsid w:val="00772576"/>
    <w:rsid w:val="00773022"/>
    <w:rsid w:val="00774562"/>
    <w:rsid w:val="00774574"/>
    <w:rsid w:val="007753F4"/>
    <w:rsid w:val="007757F6"/>
    <w:rsid w:val="00775C9F"/>
    <w:rsid w:val="007801D5"/>
    <w:rsid w:val="00780D1A"/>
    <w:rsid w:val="00782E7F"/>
    <w:rsid w:val="00783387"/>
    <w:rsid w:val="00785782"/>
    <w:rsid w:val="0078778C"/>
    <w:rsid w:val="00793333"/>
    <w:rsid w:val="007933CF"/>
    <w:rsid w:val="007934EB"/>
    <w:rsid w:val="00794A2D"/>
    <w:rsid w:val="007953B4"/>
    <w:rsid w:val="007A28C7"/>
    <w:rsid w:val="007A5251"/>
    <w:rsid w:val="007A580C"/>
    <w:rsid w:val="007A5D41"/>
    <w:rsid w:val="007B08FF"/>
    <w:rsid w:val="007B10E4"/>
    <w:rsid w:val="007B115F"/>
    <w:rsid w:val="007B1A51"/>
    <w:rsid w:val="007B2534"/>
    <w:rsid w:val="007B26BA"/>
    <w:rsid w:val="007B5CF5"/>
    <w:rsid w:val="007B6CE1"/>
    <w:rsid w:val="007B774B"/>
    <w:rsid w:val="007B7EC5"/>
    <w:rsid w:val="007C19A3"/>
    <w:rsid w:val="007C1A4D"/>
    <w:rsid w:val="007C455F"/>
    <w:rsid w:val="007C464B"/>
    <w:rsid w:val="007C7684"/>
    <w:rsid w:val="007D4BB3"/>
    <w:rsid w:val="007D562D"/>
    <w:rsid w:val="007D6888"/>
    <w:rsid w:val="007E02DD"/>
    <w:rsid w:val="007E15B8"/>
    <w:rsid w:val="007E214B"/>
    <w:rsid w:val="007E22F0"/>
    <w:rsid w:val="007E2F34"/>
    <w:rsid w:val="007E3CFD"/>
    <w:rsid w:val="007E50EA"/>
    <w:rsid w:val="007E5131"/>
    <w:rsid w:val="007E6A25"/>
    <w:rsid w:val="007E7FD1"/>
    <w:rsid w:val="007F0814"/>
    <w:rsid w:val="007F0DFC"/>
    <w:rsid w:val="007F139D"/>
    <w:rsid w:val="007F2226"/>
    <w:rsid w:val="007F3420"/>
    <w:rsid w:val="007F7DFA"/>
    <w:rsid w:val="0080214F"/>
    <w:rsid w:val="00803C4B"/>
    <w:rsid w:val="00803DA0"/>
    <w:rsid w:val="00804F30"/>
    <w:rsid w:val="008051BF"/>
    <w:rsid w:val="008061CE"/>
    <w:rsid w:val="00806EEB"/>
    <w:rsid w:val="00807A26"/>
    <w:rsid w:val="008102FF"/>
    <w:rsid w:val="008148E4"/>
    <w:rsid w:val="008168B2"/>
    <w:rsid w:val="008173FA"/>
    <w:rsid w:val="008202A8"/>
    <w:rsid w:val="00820406"/>
    <w:rsid w:val="008238AA"/>
    <w:rsid w:val="00823AB3"/>
    <w:rsid w:val="00823E0A"/>
    <w:rsid w:val="00823E14"/>
    <w:rsid w:val="00824995"/>
    <w:rsid w:val="008260AB"/>
    <w:rsid w:val="008269DB"/>
    <w:rsid w:val="00827C6E"/>
    <w:rsid w:val="00831885"/>
    <w:rsid w:val="008338FA"/>
    <w:rsid w:val="00833FD1"/>
    <w:rsid w:val="008341F1"/>
    <w:rsid w:val="0083545C"/>
    <w:rsid w:val="00835495"/>
    <w:rsid w:val="00835730"/>
    <w:rsid w:val="00836AB7"/>
    <w:rsid w:val="00836B5D"/>
    <w:rsid w:val="00837C7A"/>
    <w:rsid w:val="0084044B"/>
    <w:rsid w:val="00843980"/>
    <w:rsid w:val="0084416A"/>
    <w:rsid w:val="008449C0"/>
    <w:rsid w:val="008449FC"/>
    <w:rsid w:val="0084545A"/>
    <w:rsid w:val="00845E88"/>
    <w:rsid w:val="008460D4"/>
    <w:rsid w:val="00846A76"/>
    <w:rsid w:val="0085095D"/>
    <w:rsid w:val="008509E5"/>
    <w:rsid w:val="00850C25"/>
    <w:rsid w:val="00851BAC"/>
    <w:rsid w:val="00852CFB"/>
    <w:rsid w:val="00855041"/>
    <w:rsid w:val="00855363"/>
    <w:rsid w:val="00855443"/>
    <w:rsid w:val="008572FF"/>
    <w:rsid w:val="008575F3"/>
    <w:rsid w:val="0086013D"/>
    <w:rsid w:val="008602C8"/>
    <w:rsid w:val="00860FF5"/>
    <w:rsid w:val="00861215"/>
    <w:rsid w:val="00861929"/>
    <w:rsid w:val="00861D87"/>
    <w:rsid w:val="00866400"/>
    <w:rsid w:val="00866CEE"/>
    <w:rsid w:val="008674CD"/>
    <w:rsid w:val="00867B5A"/>
    <w:rsid w:val="0087047D"/>
    <w:rsid w:val="00870B22"/>
    <w:rsid w:val="00871F37"/>
    <w:rsid w:val="00872160"/>
    <w:rsid w:val="008740A0"/>
    <w:rsid w:val="00875409"/>
    <w:rsid w:val="008774B3"/>
    <w:rsid w:val="0088088F"/>
    <w:rsid w:val="008823AC"/>
    <w:rsid w:val="00882A8E"/>
    <w:rsid w:val="00883523"/>
    <w:rsid w:val="00883AE5"/>
    <w:rsid w:val="00883B78"/>
    <w:rsid w:val="00885A08"/>
    <w:rsid w:val="0088625A"/>
    <w:rsid w:val="0089232E"/>
    <w:rsid w:val="00892A6C"/>
    <w:rsid w:val="00892DF7"/>
    <w:rsid w:val="00893064"/>
    <w:rsid w:val="00893373"/>
    <w:rsid w:val="008938F6"/>
    <w:rsid w:val="00893A1B"/>
    <w:rsid w:val="008947BE"/>
    <w:rsid w:val="00895604"/>
    <w:rsid w:val="0089736F"/>
    <w:rsid w:val="008A1E4E"/>
    <w:rsid w:val="008A2C4D"/>
    <w:rsid w:val="008A40DF"/>
    <w:rsid w:val="008A41D9"/>
    <w:rsid w:val="008A4A9C"/>
    <w:rsid w:val="008A4F8D"/>
    <w:rsid w:val="008A5A2F"/>
    <w:rsid w:val="008A6B9D"/>
    <w:rsid w:val="008A6C02"/>
    <w:rsid w:val="008B0EE3"/>
    <w:rsid w:val="008B1B81"/>
    <w:rsid w:val="008B1D37"/>
    <w:rsid w:val="008B1D74"/>
    <w:rsid w:val="008B294F"/>
    <w:rsid w:val="008B2B9A"/>
    <w:rsid w:val="008B3D15"/>
    <w:rsid w:val="008B3E23"/>
    <w:rsid w:val="008B400D"/>
    <w:rsid w:val="008B45AA"/>
    <w:rsid w:val="008B4AA0"/>
    <w:rsid w:val="008B4CAB"/>
    <w:rsid w:val="008B5AD5"/>
    <w:rsid w:val="008B5AE7"/>
    <w:rsid w:val="008B74E2"/>
    <w:rsid w:val="008B7D52"/>
    <w:rsid w:val="008B7D6A"/>
    <w:rsid w:val="008C0FF7"/>
    <w:rsid w:val="008C3005"/>
    <w:rsid w:val="008C4244"/>
    <w:rsid w:val="008C4EA9"/>
    <w:rsid w:val="008C563F"/>
    <w:rsid w:val="008C673B"/>
    <w:rsid w:val="008C73AB"/>
    <w:rsid w:val="008D07A0"/>
    <w:rsid w:val="008D12C8"/>
    <w:rsid w:val="008D1672"/>
    <w:rsid w:val="008D17D4"/>
    <w:rsid w:val="008D25AC"/>
    <w:rsid w:val="008D296E"/>
    <w:rsid w:val="008D2F09"/>
    <w:rsid w:val="008D3006"/>
    <w:rsid w:val="008D3727"/>
    <w:rsid w:val="008D5727"/>
    <w:rsid w:val="008D61BF"/>
    <w:rsid w:val="008D7F39"/>
    <w:rsid w:val="008E0DF0"/>
    <w:rsid w:val="008E1163"/>
    <w:rsid w:val="008E16FA"/>
    <w:rsid w:val="008E1B18"/>
    <w:rsid w:val="008E3E5F"/>
    <w:rsid w:val="008E45BC"/>
    <w:rsid w:val="008E706F"/>
    <w:rsid w:val="008F0A28"/>
    <w:rsid w:val="008F16B9"/>
    <w:rsid w:val="008F22F2"/>
    <w:rsid w:val="008F2E02"/>
    <w:rsid w:val="008F37A6"/>
    <w:rsid w:val="008F396A"/>
    <w:rsid w:val="008F3E7D"/>
    <w:rsid w:val="008F6087"/>
    <w:rsid w:val="008F6EDF"/>
    <w:rsid w:val="008F7229"/>
    <w:rsid w:val="00903877"/>
    <w:rsid w:val="00903AA0"/>
    <w:rsid w:val="00904C96"/>
    <w:rsid w:val="00906679"/>
    <w:rsid w:val="00910361"/>
    <w:rsid w:val="00910E27"/>
    <w:rsid w:val="00910E94"/>
    <w:rsid w:val="009118CB"/>
    <w:rsid w:val="009132C0"/>
    <w:rsid w:val="0091389D"/>
    <w:rsid w:val="00913C6E"/>
    <w:rsid w:val="00913DB1"/>
    <w:rsid w:val="00915A56"/>
    <w:rsid w:val="009160E8"/>
    <w:rsid w:val="00916222"/>
    <w:rsid w:val="00922FE4"/>
    <w:rsid w:val="009244E1"/>
    <w:rsid w:val="0092563D"/>
    <w:rsid w:val="009257C7"/>
    <w:rsid w:val="00925BA5"/>
    <w:rsid w:val="00926AC2"/>
    <w:rsid w:val="00927C78"/>
    <w:rsid w:val="00927FC2"/>
    <w:rsid w:val="0093049E"/>
    <w:rsid w:val="00930629"/>
    <w:rsid w:val="009307A8"/>
    <w:rsid w:val="00933AE0"/>
    <w:rsid w:val="00933CD0"/>
    <w:rsid w:val="00933E47"/>
    <w:rsid w:val="00933F3A"/>
    <w:rsid w:val="0093724E"/>
    <w:rsid w:val="00937CCC"/>
    <w:rsid w:val="00940168"/>
    <w:rsid w:val="00940A3B"/>
    <w:rsid w:val="00941757"/>
    <w:rsid w:val="00941855"/>
    <w:rsid w:val="00941F51"/>
    <w:rsid w:val="00943C73"/>
    <w:rsid w:val="00944AC8"/>
    <w:rsid w:val="00944E15"/>
    <w:rsid w:val="009460D6"/>
    <w:rsid w:val="00946C4A"/>
    <w:rsid w:val="009471F5"/>
    <w:rsid w:val="00947958"/>
    <w:rsid w:val="00947B00"/>
    <w:rsid w:val="009501EA"/>
    <w:rsid w:val="00950E4B"/>
    <w:rsid w:val="00950F10"/>
    <w:rsid w:val="009516B7"/>
    <w:rsid w:val="00951D47"/>
    <w:rsid w:val="00952358"/>
    <w:rsid w:val="00952ABD"/>
    <w:rsid w:val="00952C51"/>
    <w:rsid w:val="00952EB3"/>
    <w:rsid w:val="00953347"/>
    <w:rsid w:val="009552FA"/>
    <w:rsid w:val="009559C5"/>
    <w:rsid w:val="00956D60"/>
    <w:rsid w:val="0095788D"/>
    <w:rsid w:val="00957E4F"/>
    <w:rsid w:val="00960A1B"/>
    <w:rsid w:val="00962564"/>
    <w:rsid w:val="009632B1"/>
    <w:rsid w:val="00963D1E"/>
    <w:rsid w:val="0096453F"/>
    <w:rsid w:val="00964E56"/>
    <w:rsid w:val="00967254"/>
    <w:rsid w:val="00971690"/>
    <w:rsid w:val="00972AC1"/>
    <w:rsid w:val="00973F1C"/>
    <w:rsid w:val="00976C4C"/>
    <w:rsid w:val="0097718F"/>
    <w:rsid w:val="00981587"/>
    <w:rsid w:val="009838E4"/>
    <w:rsid w:val="0098653D"/>
    <w:rsid w:val="00986D72"/>
    <w:rsid w:val="00992668"/>
    <w:rsid w:val="00993E9D"/>
    <w:rsid w:val="009941F3"/>
    <w:rsid w:val="00994F40"/>
    <w:rsid w:val="00996817"/>
    <w:rsid w:val="00996BD8"/>
    <w:rsid w:val="009A0A82"/>
    <w:rsid w:val="009A39FC"/>
    <w:rsid w:val="009A3EAF"/>
    <w:rsid w:val="009B0F2E"/>
    <w:rsid w:val="009B1099"/>
    <w:rsid w:val="009B1995"/>
    <w:rsid w:val="009B2B47"/>
    <w:rsid w:val="009B3A74"/>
    <w:rsid w:val="009B46E8"/>
    <w:rsid w:val="009B5B4F"/>
    <w:rsid w:val="009B5EB1"/>
    <w:rsid w:val="009B62B6"/>
    <w:rsid w:val="009B7248"/>
    <w:rsid w:val="009B73DC"/>
    <w:rsid w:val="009C1FB1"/>
    <w:rsid w:val="009C274A"/>
    <w:rsid w:val="009C36D7"/>
    <w:rsid w:val="009C3CCE"/>
    <w:rsid w:val="009C4FFB"/>
    <w:rsid w:val="009C64A8"/>
    <w:rsid w:val="009C6765"/>
    <w:rsid w:val="009D00DA"/>
    <w:rsid w:val="009D2FF6"/>
    <w:rsid w:val="009D49EF"/>
    <w:rsid w:val="009D4A6D"/>
    <w:rsid w:val="009D5E38"/>
    <w:rsid w:val="009D7387"/>
    <w:rsid w:val="009E042D"/>
    <w:rsid w:val="009E210C"/>
    <w:rsid w:val="009E2963"/>
    <w:rsid w:val="009E2AC4"/>
    <w:rsid w:val="009E318C"/>
    <w:rsid w:val="009E33B1"/>
    <w:rsid w:val="009E4D1A"/>
    <w:rsid w:val="009E4E1E"/>
    <w:rsid w:val="009E57E9"/>
    <w:rsid w:val="009E5A3B"/>
    <w:rsid w:val="009E5DC4"/>
    <w:rsid w:val="009E6B71"/>
    <w:rsid w:val="009E76EA"/>
    <w:rsid w:val="009F01D1"/>
    <w:rsid w:val="009F02FF"/>
    <w:rsid w:val="009F0360"/>
    <w:rsid w:val="009F0F04"/>
    <w:rsid w:val="009F0F29"/>
    <w:rsid w:val="009F1EA4"/>
    <w:rsid w:val="009F3BAE"/>
    <w:rsid w:val="009F5717"/>
    <w:rsid w:val="009F6144"/>
    <w:rsid w:val="009F7FE4"/>
    <w:rsid w:val="00A00CE8"/>
    <w:rsid w:val="00A01614"/>
    <w:rsid w:val="00A0202E"/>
    <w:rsid w:val="00A02DE7"/>
    <w:rsid w:val="00A0317A"/>
    <w:rsid w:val="00A03693"/>
    <w:rsid w:val="00A05076"/>
    <w:rsid w:val="00A05638"/>
    <w:rsid w:val="00A0698C"/>
    <w:rsid w:val="00A1035A"/>
    <w:rsid w:val="00A1037C"/>
    <w:rsid w:val="00A11450"/>
    <w:rsid w:val="00A115C2"/>
    <w:rsid w:val="00A11E5C"/>
    <w:rsid w:val="00A128B5"/>
    <w:rsid w:val="00A1300B"/>
    <w:rsid w:val="00A14EF8"/>
    <w:rsid w:val="00A21003"/>
    <w:rsid w:val="00A21123"/>
    <w:rsid w:val="00A22877"/>
    <w:rsid w:val="00A23AE8"/>
    <w:rsid w:val="00A23CBD"/>
    <w:rsid w:val="00A24212"/>
    <w:rsid w:val="00A2426D"/>
    <w:rsid w:val="00A24BF8"/>
    <w:rsid w:val="00A25C59"/>
    <w:rsid w:val="00A267B8"/>
    <w:rsid w:val="00A303BF"/>
    <w:rsid w:val="00A30C2B"/>
    <w:rsid w:val="00A3160D"/>
    <w:rsid w:val="00A31F9C"/>
    <w:rsid w:val="00A32344"/>
    <w:rsid w:val="00A32A0F"/>
    <w:rsid w:val="00A33812"/>
    <w:rsid w:val="00A35B46"/>
    <w:rsid w:val="00A36051"/>
    <w:rsid w:val="00A36B0D"/>
    <w:rsid w:val="00A3773B"/>
    <w:rsid w:val="00A404B2"/>
    <w:rsid w:val="00A42CEE"/>
    <w:rsid w:val="00A436BB"/>
    <w:rsid w:val="00A441CC"/>
    <w:rsid w:val="00A455DD"/>
    <w:rsid w:val="00A4694E"/>
    <w:rsid w:val="00A47A7B"/>
    <w:rsid w:val="00A5086E"/>
    <w:rsid w:val="00A51AB6"/>
    <w:rsid w:val="00A51BCA"/>
    <w:rsid w:val="00A51CA4"/>
    <w:rsid w:val="00A52679"/>
    <w:rsid w:val="00A5267E"/>
    <w:rsid w:val="00A53F02"/>
    <w:rsid w:val="00A560C2"/>
    <w:rsid w:val="00A57080"/>
    <w:rsid w:val="00A57BEE"/>
    <w:rsid w:val="00A604A6"/>
    <w:rsid w:val="00A62961"/>
    <w:rsid w:val="00A633BF"/>
    <w:rsid w:val="00A66099"/>
    <w:rsid w:val="00A67621"/>
    <w:rsid w:val="00A70326"/>
    <w:rsid w:val="00A707AF"/>
    <w:rsid w:val="00A70C43"/>
    <w:rsid w:val="00A71E2A"/>
    <w:rsid w:val="00A7241E"/>
    <w:rsid w:val="00A7299B"/>
    <w:rsid w:val="00A73117"/>
    <w:rsid w:val="00A80471"/>
    <w:rsid w:val="00A80DB4"/>
    <w:rsid w:val="00A82908"/>
    <w:rsid w:val="00A83B2C"/>
    <w:rsid w:val="00A84968"/>
    <w:rsid w:val="00A84A36"/>
    <w:rsid w:val="00A857F5"/>
    <w:rsid w:val="00A864F6"/>
    <w:rsid w:val="00A90070"/>
    <w:rsid w:val="00A90755"/>
    <w:rsid w:val="00A94379"/>
    <w:rsid w:val="00A94BB8"/>
    <w:rsid w:val="00A95C86"/>
    <w:rsid w:val="00A969A4"/>
    <w:rsid w:val="00A96DA0"/>
    <w:rsid w:val="00AA0773"/>
    <w:rsid w:val="00AA2363"/>
    <w:rsid w:val="00AA2469"/>
    <w:rsid w:val="00AA2643"/>
    <w:rsid w:val="00AA275D"/>
    <w:rsid w:val="00AA340D"/>
    <w:rsid w:val="00AA6C48"/>
    <w:rsid w:val="00AA7935"/>
    <w:rsid w:val="00AA79AC"/>
    <w:rsid w:val="00AA7FDD"/>
    <w:rsid w:val="00AB13D3"/>
    <w:rsid w:val="00AB1BE6"/>
    <w:rsid w:val="00AB2ACD"/>
    <w:rsid w:val="00AB2B99"/>
    <w:rsid w:val="00AB2F6F"/>
    <w:rsid w:val="00AC1295"/>
    <w:rsid w:val="00AC180D"/>
    <w:rsid w:val="00AC29FE"/>
    <w:rsid w:val="00AC37D3"/>
    <w:rsid w:val="00AC3E2D"/>
    <w:rsid w:val="00AC4023"/>
    <w:rsid w:val="00AC4FE4"/>
    <w:rsid w:val="00AC56EF"/>
    <w:rsid w:val="00AC7755"/>
    <w:rsid w:val="00AC7C62"/>
    <w:rsid w:val="00AD066A"/>
    <w:rsid w:val="00AD15F1"/>
    <w:rsid w:val="00AD1BBB"/>
    <w:rsid w:val="00AD3517"/>
    <w:rsid w:val="00AD3E75"/>
    <w:rsid w:val="00AD4270"/>
    <w:rsid w:val="00AD55E1"/>
    <w:rsid w:val="00AD5EFF"/>
    <w:rsid w:val="00AD717E"/>
    <w:rsid w:val="00AD72E8"/>
    <w:rsid w:val="00AD7416"/>
    <w:rsid w:val="00AD7942"/>
    <w:rsid w:val="00AD7989"/>
    <w:rsid w:val="00AE00B1"/>
    <w:rsid w:val="00AE0255"/>
    <w:rsid w:val="00AE0550"/>
    <w:rsid w:val="00AE1239"/>
    <w:rsid w:val="00AE1F02"/>
    <w:rsid w:val="00AE2732"/>
    <w:rsid w:val="00AE294A"/>
    <w:rsid w:val="00AE29DC"/>
    <w:rsid w:val="00AE2DB4"/>
    <w:rsid w:val="00AE399E"/>
    <w:rsid w:val="00AE3F66"/>
    <w:rsid w:val="00AE59D3"/>
    <w:rsid w:val="00AE6FF3"/>
    <w:rsid w:val="00AE711C"/>
    <w:rsid w:val="00AE7140"/>
    <w:rsid w:val="00AE71A1"/>
    <w:rsid w:val="00AE72F3"/>
    <w:rsid w:val="00AF016F"/>
    <w:rsid w:val="00AF1DD4"/>
    <w:rsid w:val="00AF1E63"/>
    <w:rsid w:val="00AF33E1"/>
    <w:rsid w:val="00AF3411"/>
    <w:rsid w:val="00AF3BDA"/>
    <w:rsid w:val="00AF6C27"/>
    <w:rsid w:val="00B00A5D"/>
    <w:rsid w:val="00B035A4"/>
    <w:rsid w:val="00B038FB"/>
    <w:rsid w:val="00B03C94"/>
    <w:rsid w:val="00B04F50"/>
    <w:rsid w:val="00B052CA"/>
    <w:rsid w:val="00B05F10"/>
    <w:rsid w:val="00B06352"/>
    <w:rsid w:val="00B06D73"/>
    <w:rsid w:val="00B0761B"/>
    <w:rsid w:val="00B10095"/>
    <w:rsid w:val="00B103C1"/>
    <w:rsid w:val="00B10829"/>
    <w:rsid w:val="00B10C3A"/>
    <w:rsid w:val="00B1166B"/>
    <w:rsid w:val="00B11F2A"/>
    <w:rsid w:val="00B11FF6"/>
    <w:rsid w:val="00B123F5"/>
    <w:rsid w:val="00B14428"/>
    <w:rsid w:val="00B147B7"/>
    <w:rsid w:val="00B15156"/>
    <w:rsid w:val="00B152CD"/>
    <w:rsid w:val="00B1531F"/>
    <w:rsid w:val="00B17753"/>
    <w:rsid w:val="00B2019B"/>
    <w:rsid w:val="00B21D91"/>
    <w:rsid w:val="00B2214B"/>
    <w:rsid w:val="00B22628"/>
    <w:rsid w:val="00B22C4A"/>
    <w:rsid w:val="00B23545"/>
    <w:rsid w:val="00B248D2"/>
    <w:rsid w:val="00B3152F"/>
    <w:rsid w:val="00B33AF8"/>
    <w:rsid w:val="00B33E41"/>
    <w:rsid w:val="00B34912"/>
    <w:rsid w:val="00B34E12"/>
    <w:rsid w:val="00B351C4"/>
    <w:rsid w:val="00B35A76"/>
    <w:rsid w:val="00B374A2"/>
    <w:rsid w:val="00B409FD"/>
    <w:rsid w:val="00B40CAD"/>
    <w:rsid w:val="00B44826"/>
    <w:rsid w:val="00B44CFC"/>
    <w:rsid w:val="00B451DB"/>
    <w:rsid w:val="00B45D79"/>
    <w:rsid w:val="00B46835"/>
    <w:rsid w:val="00B5341A"/>
    <w:rsid w:val="00B53567"/>
    <w:rsid w:val="00B53C27"/>
    <w:rsid w:val="00B548C9"/>
    <w:rsid w:val="00B57640"/>
    <w:rsid w:val="00B6046E"/>
    <w:rsid w:val="00B60642"/>
    <w:rsid w:val="00B610FF"/>
    <w:rsid w:val="00B61A1B"/>
    <w:rsid w:val="00B61B0E"/>
    <w:rsid w:val="00B61D81"/>
    <w:rsid w:val="00B621C0"/>
    <w:rsid w:val="00B62DA3"/>
    <w:rsid w:val="00B6482F"/>
    <w:rsid w:val="00B64EA7"/>
    <w:rsid w:val="00B65627"/>
    <w:rsid w:val="00B661E2"/>
    <w:rsid w:val="00B67DAD"/>
    <w:rsid w:val="00B67DE7"/>
    <w:rsid w:val="00B70594"/>
    <w:rsid w:val="00B710B7"/>
    <w:rsid w:val="00B7206B"/>
    <w:rsid w:val="00B73632"/>
    <w:rsid w:val="00B739F0"/>
    <w:rsid w:val="00B73E5F"/>
    <w:rsid w:val="00B746CB"/>
    <w:rsid w:val="00B74BE8"/>
    <w:rsid w:val="00B7624C"/>
    <w:rsid w:val="00B7661F"/>
    <w:rsid w:val="00B766FB"/>
    <w:rsid w:val="00B809F0"/>
    <w:rsid w:val="00B81A7F"/>
    <w:rsid w:val="00B82F42"/>
    <w:rsid w:val="00B83984"/>
    <w:rsid w:val="00B840C8"/>
    <w:rsid w:val="00B852B8"/>
    <w:rsid w:val="00B86049"/>
    <w:rsid w:val="00B866A1"/>
    <w:rsid w:val="00B90441"/>
    <w:rsid w:val="00B908DA"/>
    <w:rsid w:val="00B917BF"/>
    <w:rsid w:val="00B91D31"/>
    <w:rsid w:val="00B932EC"/>
    <w:rsid w:val="00B938FA"/>
    <w:rsid w:val="00B945EA"/>
    <w:rsid w:val="00B94A91"/>
    <w:rsid w:val="00B961C1"/>
    <w:rsid w:val="00B97AA3"/>
    <w:rsid w:val="00BA004D"/>
    <w:rsid w:val="00BA012E"/>
    <w:rsid w:val="00BA0FF9"/>
    <w:rsid w:val="00BA108F"/>
    <w:rsid w:val="00BA165C"/>
    <w:rsid w:val="00BA2D3C"/>
    <w:rsid w:val="00BA3133"/>
    <w:rsid w:val="00BA3C1C"/>
    <w:rsid w:val="00BA59B0"/>
    <w:rsid w:val="00BA7005"/>
    <w:rsid w:val="00BA7EC4"/>
    <w:rsid w:val="00BB132E"/>
    <w:rsid w:val="00BB16B1"/>
    <w:rsid w:val="00BB344E"/>
    <w:rsid w:val="00BB36E4"/>
    <w:rsid w:val="00BB37AA"/>
    <w:rsid w:val="00BB480A"/>
    <w:rsid w:val="00BB4A00"/>
    <w:rsid w:val="00BB647B"/>
    <w:rsid w:val="00BB6A07"/>
    <w:rsid w:val="00BC0359"/>
    <w:rsid w:val="00BC0EE1"/>
    <w:rsid w:val="00BC156D"/>
    <w:rsid w:val="00BC1E77"/>
    <w:rsid w:val="00BC260F"/>
    <w:rsid w:val="00BC270B"/>
    <w:rsid w:val="00BC302C"/>
    <w:rsid w:val="00BC4419"/>
    <w:rsid w:val="00BC484D"/>
    <w:rsid w:val="00BC54D3"/>
    <w:rsid w:val="00BC5E38"/>
    <w:rsid w:val="00BD0B06"/>
    <w:rsid w:val="00BD0BC4"/>
    <w:rsid w:val="00BD143C"/>
    <w:rsid w:val="00BD2C01"/>
    <w:rsid w:val="00BD2DB6"/>
    <w:rsid w:val="00BD2E02"/>
    <w:rsid w:val="00BD35A0"/>
    <w:rsid w:val="00BD429F"/>
    <w:rsid w:val="00BD42D4"/>
    <w:rsid w:val="00BD58E4"/>
    <w:rsid w:val="00BD6B76"/>
    <w:rsid w:val="00BE0088"/>
    <w:rsid w:val="00BE15CF"/>
    <w:rsid w:val="00BE1B8A"/>
    <w:rsid w:val="00BE30E0"/>
    <w:rsid w:val="00BE46ED"/>
    <w:rsid w:val="00BE48AA"/>
    <w:rsid w:val="00BE52E0"/>
    <w:rsid w:val="00BE5E66"/>
    <w:rsid w:val="00BE5EF0"/>
    <w:rsid w:val="00BE70BC"/>
    <w:rsid w:val="00BF09C3"/>
    <w:rsid w:val="00BF3F6F"/>
    <w:rsid w:val="00BF407E"/>
    <w:rsid w:val="00BF4DE7"/>
    <w:rsid w:val="00BF5A28"/>
    <w:rsid w:val="00BF5F49"/>
    <w:rsid w:val="00BF62F1"/>
    <w:rsid w:val="00BF642D"/>
    <w:rsid w:val="00BF70EB"/>
    <w:rsid w:val="00C014DD"/>
    <w:rsid w:val="00C0192C"/>
    <w:rsid w:val="00C023DB"/>
    <w:rsid w:val="00C03680"/>
    <w:rsid w:val="00C036A2"/>
    <w:rsid w:val="00C05B28"/>
    <w:rsid w:val="00C05C6F"/>
    <w:rsid w:val="00C0741F"/>
    <w:rsid w:val="00C0774F"/>
    <w:rsid w:val="00C11A1C"/>
    <w:rsid w:val="00C120B6"/>
    <w:rsid w:val="00C1299D"/>
    <w:rsid w:val="00C14610"/>
    <w:rsid w:val="00C159CC"/>
    <w:rsid w:val="00C162C8"/>
    <w:rsid w:val="00C216ED"/>
    <w:rsid w:val="00C218B9"/>
    <w:rsid w:val="00C229A8"/>
    <w:rsid w:val="00C2302C"/>
    <w:rsid w:val="00C24218"/>
    <w:rsid w:val="00C25BE9"/>
    <w:rsid w:val="00C30358"/>
    <w:rsid w:val="00C307A0"/>
    <w:rsid w:val="00C30880"/>
    <w:rsid w:val="00C3194B"/>
    <w:rsid w:val="00C31A91"/>
    <w:rsid w:val="00C31DEA"/>
    <w:rsid w:val="00C31ED3"/>
    <w:rsid w:val="00C31F52"/>
    <w:rsid w:val="00C34124"/>
    <w:rsid w:val="00C37070"/>
    <w:rsid w:val="00C3770F"/>
    <w:rsid w:val="00C40153"/>
    <w:rsid w:val="00C419B1"/>
    <w:rsid w:val="00C41AB8"/>
    <w:rsid w:val="00C42B91"/>
    <w:rsid w:val="00C43741"/>
    <w:rsid w:val="00C443DC"/>
    <w:rsid w:val="00C4575C"/>
    <w:rsid w:val="00C47D2E"/>
    <w:rsid w:val="00C51568"/>
    <w:rsid w:val="00C51A68"/>
    <w:rsid w:val="00C52189"/>
    <w:rsid w:val="00C53211"/>
    <w:rsid w:val="00C539EB"/>
    <w:rsid w:val="00C53F66"/>
    <w:rsid w:val="00C54C3A"/>
    <w:rsid w:val="00C54CA2"/>
    <w:rsid w:val="00C5627B"/>
    <w:rsid w:val="00C56797"/>
    <w:rsid w:val="00C56EFB"/>
    <w:rsid w:val="00C57362"/>
    <w:rsid w:val="00C6061A"/>
    <w:rsid w:val="00C60A90"/>
    <w:rsid w:val="00C6130C"/>
    <w:rsid w:val="00C635BE"/>
    <w:rsid w:val="00C643EE"/>
    <w:rsid w:val="00C64774"/>
    <w:rsid w:val="00C64810"/>
    <w:rsid w:val="00C649A1"/>
    <w:rsid w:val="00C65473"/>
    <w:rsid w:val="00C661BC"/>
    <w:rsid w:val="00C66924"/>
    <w:rsid w:val="00C70A5F"/>
    <w:rsid w:val="00C70AFA"/>
    <w:rsid w:val="00C71190"/>
    <w:rsid w:val="00C73DE5"/>
    <w:rsid w:val="00C7468F"/>
    <w:rsid w:val="00C74B71"/>
    <w:rsid w:val="00C750D9"/>
    <w:rsid w:val="00C7556B"/>
    <w:rsid w:val="00C76716"/>
    <w:rsid w:val="00C778E3"/>
    <w:rsid w:val="00C80667"/>
    <w:rsid w:val="00C809B1"/>
    <w:rsid w:val="00C81BB8"/>
    <w:rsid w:val="00C81D35"/>
    <w:rsid w:val="00C8262C"/>
    <w:rsid w:val="00C8293C"/>
    <w:rsid w:val="00C82ADD"/>
    <w:rsid w:val="00C837D2"/>
    <w:rsid w:val="00C83A3F"/>
    <w:rsid w:val="00C83F60"/>
    <w:rsid w:val="00C843E3"/>
    <w:rsid w:val="00C848F4"/>
    <w:rsid w:val="00C864E2"/>
    <w:rsid w:val="00C86763"/>
    <w:rsid w:val="00C875AB"/>
    <w:rsid w:val="00C87D97"/>
    <w:rsid w:val="00C9007C"/>
    <w:rsid w:val="00C9055D"/>
    <w:rsid w:val="00C91F82"/>
    <w:rsid w:val="00C93753"/>
    <w:rsid w:val="00C93877"/>
    <w:rsid w:val="00C93F96"/>
    <w:rsid w:val="00C94984"/>
    <w:rsid w:val="00C9533B"/>
    <w:rsid w:val="00C9606C"/>
    <w:rsid w:val="00CA08EB"/>
    <w:rsid w:val="00CA2376"/>
    <w:rsid w:val="00CA3155"/>
    <w:rsid w:val="00CA39C7"/>
    <w:rsid w:val="00CA54D7"/>
    <w:rsid w:val="00CB0486"/>
    <w:rsid w:val="00CB08F4"/>
    <w:rsid w:val="00CB2B18"/>
    <w:rsid w:val="00CB2C70"/>
    <w:rsid w:val="00CB3D37"/>
    <w:rsid w:val="00CB4B04"/>
    <w:rsid w:val="00CB79AC"/>
    <w:rsid w:val="00CB7AC2"/>
    <w:rsid w:val="00CC14AB"/>
    <w:rsid w:val="00CC22A8"/>
    <w:rsid w:val="00CC2609"/>
    <w:rsid w:val="00CC26A6"/>
    <w:rsid w:val="00CC32BC"/>
    <w:rsid w:val="00CC40DD"/>
    <w:rsid w:val="00CC448B"/>
    <w:rsid w:val="00CC48D5"/>
    <w:rsid w:val="00CC596F"/>
    <w:rsid w:val="00CC5B37"/>
    <w:rsid w:val="00CC5DBE"/>
    <w:rsid w:val="00CC67D2"/>
    <w:rsid w:val="00CC6EAC"/>
    <w:rsid w:val="00CD02B1"/>
    <w:rsid w:val="00CD1026"/>
    <w:rsid w:val="00CD18EE"/>
    <w:rsid w:val="00CD1E84"/>
    <w:rsid w:val="00CD26E2"/>
    <w:rsid w:val="00CD2C6E"/>
    <w:rsid w:val="00CD2D69"/>
    <w:rsid w:val="00CD4D32"/>
    <w:rsid w:val="00CD4DB5"/>
    <w:rsid w:val="00CD52D1"/>
    <w:rsid w:val="00CD5438"/>
    <w:rsid w:val="00CD577C"/>
    <w:rsid w:val="00CD7B86"/>
    <w:rsid w:val="00CE06BD"/>
    <w:rsid w:val="00CE1C93"/>
    <w:rsid w:val="00CE1FD8"/>
    <w:rsid w:val="00CE2A55"/>
    <w:rsid w:val="00CE36FA"/>
    <w:rsid w:val="00CF05C4"/>
    <w:rsid w:val="00CF067A"/>
    <w:rsid w:val="00CF168E"/>
    <w:rsid w:val="00CF202F"/>
    <w:rsid w:val="00CF31A1"/>
    <w:rsid w:val="00CF3409"/>
    <w:rsid w:val="00CF37A5"/>
    <w:rsid w:val="00CF3B70"/>
    <w:rsid w:val="00CF497F"/>
    <w:rsid w:val="00CF507A"/>
    <w:rsid w:val="00CF617B"/>
    <w:rsid w:val="00CF7198"/>
    <w:rsid w:val="00CF7980"/>
    <w:rsid w:val="00CF7D41"/>
    <w:rsid w:val="00D01583"/>
    <w:rsid w:val="00D01D27"/>
    <w:rsid w:val="00D0223A"/>
    <w:rsid w:val="00D02F7D"/>
    <w:rsid w:val="00D0444C"/>
    <w:rsid w:val="00D0476A"/>
    <w:rsid w:val="00D05590"/>
    <w:rsid w:val="00D0693B"/>
    <w:rsid w:val="00D105C3"/>
    <w:rsid w:val="00D11927"/>
    <w:rsid w:val="00D12202"/>
    <w:rsid w:val="00D12603"/>
    <w:rsid w:val="00D13CF2"/>
    <w:rsid w:val="00D13DC2"/>
    <w:rsid w:val="00D1440B"/>
    <w:rsid w:val="00D14E3B"/>
    <w:rsid w:val="00D22C10"/>
    <w:rsid w:val="00D22C20"/>
    <w:rsid w:val="00D25122"/>
    <w:rsid w:val="00D256B5"/>
    <w:rsid w:val="00D2615E"/>
    <w:rsid w:val="00D2623B"/>
    <w:rsid w:val="00D267AA"/>
    <w:rsid w:val="00D31894"/>
    <w:rsid w:val="00D32189"/>
    <w:rsid w:val="00D33FB1"/>
    <w:rsid w:val="00D340BF"/>
    <w:rsid w:val="00D36073"/>
    <w:rsid w:val="00D40B5D"/>
    <w:rsid w:val="00D41F23"/>
    <w:rsid w:val="00D42992"/>
    <w:rsid w:val="00D42DCF"/>
    <w:rsid w:val="00D43DE1"/>
    <w:rsid w:val="00D44676"/>
    <w:rsid w:val="00D44F70"/>
    <w:rsid w:val="00D44F8E"/>
    <w:rsid w:val="00D472B2"/>
    <w:rsid w:val="00D4739F"/>
    <w:rsid w:val="00D504D6"/>
    <w:rsid w:val="00D50D63"/>
    <w:rsid w:val="00D52D8B"/>
    <w:rsid w:val="00D5394E"/>
    <w:rsid w:val="00D53EC6"/>
    <w:rsid w:val="00D543CD"/>
    <w:rsid w:val="00D554BA"/>
    <w:rsid w:val="00D55D80"/>
    <w:rsid w:val="00D55F08"/>
    <w:rsid w:val="00D56C27"/>
    <w:rsid w:val="00D57C7C"/>
    <w:rsid w:val="00D60893"/>
    <w:rsid w:val="00D60C32"/>
    <w:rsid w:val="00D62079"/>
    <w:rsid w:val="00D64F70"/>
    <w:rsid w:val="00D65079"/>
    <w:rsid w:val="00D66569"/>
    <w:rsid w:val="00D725FC"/>
    <w:rsid w:val="00D7284E"/>
    <w:rsid w:val="00D745AA"/>
    <w:rsid w:val="00D74616"/>
    <w:rsid w:val="00D7568F"/>
    <w:rsid w:val="00D770E1"/>
    <w:rsid w:val="00D777E1"/>
    <w:rsid w:val="00D8024B"/>
    <w:rsid w:val="00D8048F"/>
    <w:rsid w:val="00D8084E"/>
    <w:rsid w:val="00D8124D"/>
    <w:rsid w:val="00D814D1"/>
    <w:rsid w:val="00D83140"/>
    <w:rsid w:val="00D83A2B"/>
    <w:rsid w:val="00D84C01"/>
    <w:rsid w:val="00D85380"/>
    <w:rsid w:val="00D85A96"/>
    <w:rsid w:val="00D90882"/>
    <w:rsid w:val="00D91F48"/>
    <w:rsid w:val="00D9297D"/>
    <w:rsid w:val="00D92E31"/>
    <w:rsid w:val="00D94F75"/>
    <w:rsid w:val="00D9678B"/>
    <w:rsid w:val="00D96A84"/>
    <w:rsid w:val="00D972AB"/>
    <w:rsid w:val="00DA043F"/>
    <w:rsid w:val="00DA15EB"/>
    <w:rsid w:val="00DA224A"/>
    <w:rsid w:val="00DA377A"/>
    <w:rsid w:val="00DA39D3"/>
    <w:rsid w:val="00DA4E43"/>
    <w:rsid w:val="00DA540E"/>
    <w:rsid w:val="00DA5992"/>
    <w:rsid w:val="00DA7CF8"/>
    <w:rsid w:val="00DB02FE"/>
    <w:rsid w:val="00DB057B"/>
    <w:rsid w:val="00DB05B2"/>
    <w:rsid w:val="00DB0F59"/>
    <w:rsid w:val="00DB1C74"/>
    <w:rsid w:val="00DB334C"/>
    <w:rsid w:val="00DB6007"/>
    <w:rsid w:val="00DB79A9"/>
    <w:rsid w:val="00DC026C"/>
    <w:rsid w:val="00DC02C6"/>
    <w:rsid w:val="00DC0C83"/>
    <w:rsid w:val="00DC16EB"/>
    <w:rsid w:val="00DC4C42"/>
    <w:rsid w:val="00DC5635"/>
    <w:rsid w:val="00DC668E"/>
    <w:rsid w:val="00DD0F6B"/>
    <w:rsid w:val="00DD32A8"/>
    <w:rsid w:val="00DD3F45"/>
    <w:rsid w:val="00DD48E2"/>
    <w:rsid w:val="00DD593F"/>
    <w:rsid w:val="00DD66F3"/>
    <w:rsid w:val="00DD6826"/>
    <w:rsid w:val="00DD69A3"/>
    <w:rsid w:val="00DD6E3F"/>
    <w:rsid w:val="00DD719F"/>
    <w:rsid w:val="00DE06F9"/>
    <w:rsid w:val="00DE17F6"/>
    <w:rsid w:val="00DE25FD"/>
    <w:rsid w:val="00DE35C1"/>
    <w:rsid w:val="00DF21C8"/>
    <w:rsid w:val="00DF3955"/>
    <w:rsid w:val="00DF3BE5"/>
    <w:rsid w:val="00DF405E"/>
    <w:rsid w:val="00DF416A"/>
    <w:rsid w:val="00DF4AB8"/>
    <w:rsid w:val="00DF5EBC"/>
    <w:rsid w:val="00DF668E"/>
    <w:rsid w:val="00DF6F09"/>
    <w:rsid w:val="00E0434B"/>
    <w:rsid w:val="00E04BD1"/>
    <w:rsid w:val="00E0501D"/>
    <w:rsid w:val="00E05134"/>
    <w:rsid w:val="00E06766"/>
    <w:rsid w:val="00E06BAA"/>
    <w:rsid w:val="00E0777D"/>
    <w:rsid w:val="00E0790C"/>
    <w:rsid w:val="00E116EE"/>
    <w:rsid w:val="00E12B8D"/>
    <w:rsid w:val="00E1319C"/>
    <w:rsid w:val="00E1467F"/>
    <w:rsid w:val="00E15663"/>
    <w:rsid w:val="00E15CC3"/>
    <w:rsid w:val="00E15DE1"/>
    <w:rsid w:val="00E17CA0"/>
    <w:rsid w:val="00E20D98"/>
    <w:rsid w:val="00E21C03"/>
    <w:rsid w:val="00E22168"/>
    <w:rsid w:val="00E221D0"/>
    <w:rsid w:val="00E24077"/>
    <w:rsid w:val="00E256B1"/>
    <w:rsid w:val="00E2616C"/>
    <w:rsid w:val="00E27767"/>
    <w:rsid w:val="00E27A87"/>
    <w:rsid w:val="00E30E0E"/>
    <w:rsid w:val="00E30F08"/>
    <w:rsid w:val="00E31F2C"/>
    <w:rsid w:val="00E32A15"/>
    <w:rsid w:val="00E364E9"/>
    <w:rsid w:val="00E41955"/>
    <w:rsid w:val="00E42CDF"/>
    <w:rsid w:val="00E43343"/>
    <w:rsid w:val="00E4442F"/>
    <w:rsid w:val="00E44941"/>
    <w:rsid w:val="00E44CEB"/>
    <w:rsid w:val="00E45113"/>
    <w:rsid w:val="00E461ED"/>
    <w:rsid w:val="00E47B1C"/>
    <w:rsid w:val="00E517C1"/>
    <w:rsid w:val="00E51CB7"/>
    <w:rsid w:val="00E54295"/>
    <w:rsid w:val="00E56E95"/>
    <w:rsid w:val="00E627CD"/>
    <w:rsid w:val="00E651D9"/>
    <w:rsid w:val="00E65E2D"/>
    <w:rsid w:val="00E66BF0"/>
    <w:rsid w:val="00E70272"/>
    <w:rsid w:val="00E71425"/>
    <w:rsid w:val="00E716B3"/>
    <w:rsid w:val="00E73C35"/>
    <w:rsid w:val="00E74366"/>
    <w:rsid w:val="00E7582C"/>
    <w:rsid w:val="00E765E0"/>
    <w:rsid w:val="00E8268E"/>
    <w:rsid w:val="00E82848"/>
    <w:rsid w:val="00E8392D"/>
    <w:rsid w:val="00E84B96"/>
    <w:rsid w:val="00E84FC6"/>
    <w:rsid w:val="00E85116"/>
    <w:rsid w:val="00E864BD"/>
    <w:rsid w:val="00E866CA"/>
    <w:rsid w:val="00E870C5"/>
    <w:rsid w:val="00E876F5"/>
    <w:rsid w:val="00E9041D"/>
    <w:rsid w:val="00E91EFC"/>
    <w:rsid w:val="00E91FBE"/>
    <w:rsid w:val="00E92723"/>
    <w:rsid w:val="00E930D7"/>
    <w:rsid w:val="00E937C2"/>
    <w:rsid w:val="00E93D61"/>
    <w:rsid w:val="00E93F42"/>
    <w:rsid w:val="00E93F7E"/>
    <w:rsid w:val="00E944E7"/>
    <w:rsid w:val="00E9531B"/>
    <w:rsid w:val="00E957E3"/>
    <w:rsid w:val="00E95E3F"/>
    <w:rsid w:val="00E972BC"/>
    <w:rsid w:val="00E97F12"/>
    <w:rsid w:val="00EA1E2F"/>
    <w:rsid w:val="00EA2E53"/>
    <w:rsid w:val="00EA30B9"/>
    <w:rsid w:val="00EA5802"/>
    <w:rsid w:val="00EA7EFC"/>
    <w:rsid w:val="00EB08B2"/>
    <w:rsid w:val="00EB0990"/>
    <w:rsid w:val="00EB1481"/>
    <w:rsid w:val="00EB1DC4"/>
    <w:rsid w:val="00EB32A1"/>
    <w:rsid w:val="00EB58A6"/>
    <w:rsid w:val="00EB6259"/>
    <w:rsid w:val="00EB6565"/>
    <w:rsid w:val="00EB7115"/>
    <w:rsid w:val="00EC07CC"/>
    <w:rsid w:val="00EC081D"/>
    <w:rsid w:val="00EC1254"/>
    <w:rsid w:val="00EC146E"/>
    <w:rsid w:val="00EC2DD8"/>
    <w:rsid w:val="00EC3635"/>
    <w:rsid w:val="00EC4E84"/>
    <w:rsid w:val="00EC694C"/>
    <w:rsid w:val="00EC6B66"/>
    <w:rsid w:val="00EC7C89"/>
    <w:rsid w:val="00ED0067"/>
    <w:rsid w:val="00ED162E"/>
    <w:rsid w:val="00ED1F57"/>
    <w:rsid w:val="00ED3137"/>
    <w:rsid w:val="00ED4B85"/>
    <w:rsid w:val="00ED4DB1"/>
    <w:rsid w:val="00ED5530"/>
    <w:rsid w:val="00ED668E"/>
    <w:rsid w:val="00ED679F"/>
    <w:rsid w:val="00EE06A9"/>
    <w:rsid w:val="00EE152A"/>
    <w:rsid w:val="00EE2651"/>
    <w:rsid w:val="00EE2F9A"/>
    <w:rsid w:val="00EE31BF"/>
    <w:rsid w:val="00EE45F4"/>
    <w:rsid w:val="00EE6421"/>
    <w:rsid w:val="00EE6A4B"/>
    <w:rsid w:val="00EE6BF6"/>
    <w:rsid w:val="00EF0224"/>
    <w:rsid w:val="00EF056B"/>
    <w:rsid w:val="00EF0E51"/>
    <w:rsid w:val="00EF24B2"/>
    <w:rsid w:val="00EF28DC"/>
    <w:rsid w:val="00EF2C9F"/>
    <w:rsid w:val="00EF3C5F"/>
    <w:rsid w:val="00EF518C"/>
    <w:rsid w:val="00EF57D8"/>
    <w:rsid w:val="00EF76A4"/>
    <w:rsid w:val="00F00BDE"/>
    <w:rsid w:val="00F020F8"/>
    <w:rsid w:val="00F028B2"/>
    <w:rsid w:val="00F029A2"/>
    <w:rsid w:val="00F043E0"/>
    <w:rsid w:val="00F05FCE"/>
    <w:rsid w:val="00F06619"/>
    <w:rsid w:val="00F07156"/>
    <w:rsid w:val="00F1274A"/>
    <w:rsid w:val="00F12C75"/>
    <w:rsid w:val="00F138D4"/>
    <w:rsid w:val="00F15E1E"/>
    <w:rsid w:val="00F16061"/>
    <w:rsid w:val="00F2027C"/>
    <w:rsid w:val="00F210EA"/>
    <w:rsid w:val="00F212B0"/>
    <w:rsid w:val="00F21B72"/>
    <w:rsid w:val="00F21BC7"/>
    <w:rsid w:val="00F21C8F"/>
    <w:rsid w:val="00F25FF2"/>
    <w:rsid w:val="00F26118"/>
    <w:rsid w:val="00F27215"/>
    <w:rsid w:val="00F27B6B"/>
    <w:rsid w:val="00F30F4B"/>
    <w:rsid w:val="00F33BEB"/>
    <w:rsid w:val="00F34046"/>
    <w:rsid w:val="00F341BD"/>
    <w:rsid w:val="00F363A7"/>
    <w:rsid w:val="00F3752C"/>
    <w:rsid w:val="00F37552"/>
    <w:rsid w:val="00F414BD"/>
    <w:rsid w:val="00F41773"/>
    <w:rsid w:val="00F4310D"/>
    <w:rsid w:val="00F43247"/>
    <w:rsid w:val="00F436A3"/>
    <w:rsid w:val="00F44B90"/>
    <w:rsid w:val="00F4511D"/>
    <w:rsid w:val="00F4534B"/>
    <w:rsid w:val="00F46E4A"/>
    <w:rsid w:val="00F4767C"/>
    <w:rsid w:val="00F5031E"/>
    <w:rsid w:val="00F516D8"/>
    <w:rsid w:val="00F52E38"/>
    <w:rsid w:val="00F5345E"/>
    <w:rsid w:val="00F53B11"/>
    <w:rsid w:val="00F5504F"/>
    <w:rsid w:val="00F5586D"/>
    <w:rsid w:val="00F55968"/>
    <w:rsid w:val="00F562A7"/>
    <w:rsid w:val="00F56849"/>
    <w:rsid w:val="00F578BD"/>
    <w:rsid w:val="00F61690"/>
    <w:rsid w:val="00F627EC"/>
    <w:rsid w:val="00F63C20"/>
    <w:rsid w:val="00F64B48"/>
    <w:rsid w:val="00F659E9"/>
    <w:rsid w:val="00F65E97"/>
    <w:rsid w:val="00F679CC"/>
    <w:rsid w:val="00F7078B"/>
    <w:rsid w:val="00F70AA5"/>
    <w:rsid w:val="00F711A4"/>
    <w:rsid w:val="00F713E9"/>
    <w:rsid w:val="00F73A4F"/>
    <w:rsid w:val="00F751AE"/>
    <w:rsid w:val="00F756AD"/>
    <w:rsid w:val="00F77D1F"/>
    <w:rsid w:val="00F77D6C"/>
    <w:rsid w:val="00F77FEB"/>
    <w:rsid w:val="00F83F5D"/>
    <w:rsid w:val="00F84E56"/>
    <w:rsid w:val="00F8723C"/>
    <w:rsid w:val="00F8786C"/>
    <w:rsid w:val="00F91EAC"/>
    <w:rsid w:val="00F91EDC"/>
    <w:rsid w:val="00F9381B"/>
    <w:rsid w:val="00F940A3"/>
    <w:rsid w:val="00F94FA3"/>
    <w:rsid w:val="00F95727"/>
    <w:rsid w:val="00F97C72"/>
    <w:rsid w:val="00F97CD8"/>
    <w:rsid w:val="00FA0272"/>
    <w:rsid w:val="00FA0AD5"/>
    <w:rsid w:val="00FA0DD9"/>
    <w:rsid w:val="00FA0FBF"/>
    <w:rsid w:val="00FA1275"/>
    <w:rsid w:val="00FA1980"/>
    <w:rsid w:val="00FA35AA"/>
    <w:rsid w:val="00FA4075"/>
    <w:rsid w:val="00FA4E50"/>
    <w:rsid w:val="00FA6CF6"/>
    <w:rsid w:val="00FA6D7C"/>
    <w:rsid w:val="00FA7DFC"/>
    <w:rsid w:val="00FB0883"/>
    <w:rsid w:val="00FB17B9"/>
    <w:rsid w:val="00FB20C8"/>
    <w:rsid w:val="00FB24BC"/>
    <w:rsid w:val="00FB2B49"/>
    <w:rsid w:val="00FB39C3"/>
    <w:rsid w:val="00FB3AAC"/>
    <w:rsid w:val="00FB54B4"/>
    <w:rsid w:val="00FB5A47"/>
    <w:rsid w:val="00FB6BE3"/>
    <w:rsid w:val="00FB6FBB"/>
    <w:rsid w:val="00FC2E17"/>
    <w:rsid w:val="00FC324B"/>
    <w:rsid w:val="00FC5760"/>
    <w:rsid w:val="00FD0154"/>
    <w:rsid w:val="00FD0701"/>
    <w:rsid w:val="00FD0F08"/>
    <w:rsid w:val="00FD2642"/>
    <w:rsid w:val="00FD2ABB"/>
    <w:rsid w:val="00FD42B2"/>
    <w:rsid w:val="00FD5C4E"/>
    <w:rsid w:val="00FD6797"/>
    <w:rsid w:val="00FE1F93"/>
    <w:rsid w:val="00FE1FE2"/>
    <w:rsid w:val="00FE3439"/>
    <w:rsid w:val="00FE642F"/>
    <w:rsid w:val="00FF0177"/>
    <w:rsid w:val="00FF0B3A"/>
    <w:rsid w:val="00FF1533"/>
    <w:rsid w:val="00FF274A"/>
    <w:rsid w:val="00FF3192"/>
    <w:rsid w:val="00FF3999"/>
    <w:rsid w:val="00FF5645"/>
    <w:rsid w:val="00FF59E4"/>
    <w:rsid w:val="00FF7931"/>
    <w:rsid w:val="016DE2DF"/>
    <w:rsid w:val="0485C90E"/>
    <w:rsid w:val="04878E17"/>
    <w:rsid w:val="08500751"/>
    <w:rsid w:val="09DB3E0E"/>
    <w:rsid w:val="0ABA6C41"/>
    <w:rsid w:val="0C11E018"/>
    <w:rsid w:val="17DC2594"/>
    <w:rsid w:val="1990D386"/>
    <w:rsid w:val="1DB87CB8"/>
    <w:rsid w:val="1DC0E05B"/>
    <w:rsid w:val="20205956"/>
    <w:rsid w:val="2052225F"/>
    <w:rsid w:val="207D689D"/>
    <w:rsid w:val="25F7E90F"/>
    <w:rsid w:val="27059A8C"/>
    <w:rsid w:val="28F4CF1B"/>
    <w:rsid w:val="2F23B853"/>
    <w:rsid w:val="2FB5512E"/>
    <w:rsid w:val="362A2FB4"/>
    <w:rsid w:val="3E58208F"/>
    <w:rsid w:val="47AC0B24"/>
    <w:rsid w:val="4A81BA17"/>
    <w:rsid w:val="4AC8400A"/>
    <w:rsid w:val="4AD77968"/>
    <w:rsid w:val="4E888BB2"/>
    <w:rsid w:val="4F43F822"/>
    <w:rsid w:val="54274301"/>
    <w:rsid w:val="626067C2"/>
    <w:rsid w:val="62755792"/>
    <w:rsid w:val="62D098C3"/>
    <w:rsid w:val="6A1235BB"/>
    <w:rsid w:val="6A7A11D0"/>
    <w:rsid w:val="6BA38294"/>
    <w:rsid w:val="6E0A9412"/>
    <w:rsid w:val="6F2FF94A"/>
    <w:rsid w:val="7261C62B"/>
    <w:rsid w:val="7815510D"/>
    <w:rsid w:val="7CCE349A"/>
    <w:rsid w:val="7D179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3234A3"/>
  <w15:chartTrackingRefBased/>
  <w15:docId w15:val="{5D9026E9-4461-4718-ADB0-B9C12BD2C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12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F27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7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74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7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74A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5C2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5C2E"/>
    <w:rPr>
      <w:lang w:val="en-GB"/>
    </w:rPr>
  </w:style>
  <w:style w:type="paragraph" w:customStyle="1" w:styleId="BasicParagraph">
    <w:name w:val="[Basic Paragraph]"/>
    <w:basedOn w:val="Normal"/>
    <w:uiPriority w:val="99"/>
    <w:rsid w:val="005C5C2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MS Mincho" w:hAnsi="Times-Roman" w:cs="Times-Roman"/>
      <w:color w:val="000000"/>
      <w:sz w:val="24"/>
      <w:szCs w:val="24"/>
      <w:lang w:val="nl-NL"/>
    </w:rPr>
  </w:style>
  <w:style w:type="character" w:styleId="Hyperlink">
    <w:name w:val="Hyperlink"/>
    <w:rsid w:val="005C5C2E"/>
    <w:rPr>
      <w:rFonts w:cs="Times New Roman"/>
      <w:color w:val="0000FF"/>
      <w:u w:val="single"/>
    </w:rPr>
  </w:style>
  <w:style w:type="paragraph" w:customStyle="1" w:styleId="ox-e23b717313-msonormal">
    <w:name w:val="ox-e23b717313-msonormal"/>
    <w:basedOn w:val="Normal"/>
    <w:rsid w:val="005C5C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odyText">
    <w:name w:val="Body Text"/>
    <w:basedOn w:val="Normal"/>
    <w:link w:val="BodyTextChar"/>
    <w:semiHidden/>
    <w:rsid w:val="0012484E"/>
    <w:rPr>
      <w:rFonts w:ascii="Arial" w:eastAsia="MS Mincho" w:hAnsi="Arial" w:cs="Times New Roman"/>
      <w:sz w:val="20"/>
      <w:szCs w:val="20"/>
      <w:lang w:eastAsia="nl-NL"/>
    </w:rPr>
  </w:style>
  <w:style w:type="character" w:customStyle="1" w:styleId="BodyTextChar">
    <w:name w:val="Body Text Char"/>
    <w:basedOn w:val="DefaultParagraphFont"/>
    <w:link w:val="BodyText"/>
    <w:semiHidden/>
    <w:rsid w:val="0012484E"/>
    <w:rPr>
      <w:rFonts w:ascii="Arial" w:eastAsia="MS Mincho" w:hAnsi="Arial" w:cs="Times New Roman"/>
      <w:sz w:val="20"/>
      <w:szCs w:val="20"/>
      <w:lang w:val="en-GB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F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F7E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557B86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B37A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296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B46F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pollovredestein.pres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redestein.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10CD424B822478D7F171EAC275DB3" ma:contentTypeVersion="19" ma:contentTypeDescription="Create a new document." ma:contentTypeScope="" ma:versionID="ca8c0e8259d6209ad358b2d9767c7886">
  <xsd:schema xmlns:xsd="http://www.w3.org/2001/XMLSchema" xmlns:xs="http://www.w3.org/2001/XMLSchema" xmlns:p="http://schemas.microsoft.com/office/2006/metadata/properties" xmlns:ns2="c8da104e-6a1d-4b01-a720-a1e29024104e" xmlns:ns3="eeb064f5-b91f-4532-bc93-5a06de940d8c" targetNamespace="http://schemas.microsoft.com/office/2006/metadata/properties" ma:root="true" ma:fieldsID="beaf9d975f1a3c58c428f39b21cf9d6d" ns2:_="" ns3:_="">
    <xsd:import namespace="c8da104e-6a1d-4b01-a720-a1e29024104e"/>
    <xsd:import namespace="eeb064f5-b91f-4532-bc93-5a06de940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a104e-6a1d-4b01-a720-a1e290241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07cb7bf-e262-4389-9444-d721825ba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064f5-b91f-4532-bc93-5a06de940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b1f6348-be7a-4bfc-9e45-6563217ed75d}" ma:internalName="TaxCatchAll" ma:showField="CatchAllData" ma:web="eeb064f5-b91f-4532-bc93-5a06de940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b064f5-b91f-4532-bc93-5a06de940d8c" xsi:nil="true"/>
    <lcf76f155ced4ddcb4097134ff3c332f xmlns="c8da104e-6a1d-4b01-a720-a1e29024104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ECEA54-FFF0-4891-BC34-8BC02CD3B0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a104e-6a1d-4b01-a720-a1e29024104e"/>
    <ds:schemaRef ds:uri="eeb064f5-b91f-4532-bc93-5a06de940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D52E37-3AE4-4CC8-A7CB-8A0DDFC98D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CC38A5-D4B0-4BFA-87E7-A6C286C1541C}">
  <ds:schemaRefs>
    <ds:schemaRef ds:uri="http://schemas.microsoft.com/office/2006/metadata/properties"/>
    <ds:schemaRef ds:uri="http://schemas.microsoft.com/office/infopath/2007/PartnerControls"/>
    <ds:schemaRef ds:uri="eeb064f5-b91f-4532-bc93-5a06de940d8c"/>
    <ds:schemaRef ds:uri="c8da104e-6a1d-4b01-a720-a1e2902410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1057</Words>
  <Characters>6027</Characters>
  <Application>Microsoft Office Word</Application>
  <DocSecurity>0</DocSecurity>
  <Lines>50</Lines>
  <Paragraphs>14</Paragraphs>
  <ScaleCrop>false</ScaleCrop>
  <Company/>
  <LinksUpToDate>false</LinksUpToDate>
  <CharactersWithSpaces>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Sharan</dc:creator>
  <cp:keywords/>
  <dc:description/>
  <cp:lastModifiedBy>Molly Prout</cp:lastModifiedBy>
  <cp:revision>5</cp:revision>
  <cp:lastPrinted>2021-06-18T14:05:00Z</cp:lastPrinted>
  <dcterms:created xsi:type="dcterms:W3CDTF">2026-10-22T01:03:00Z</dcterms:created>
  <dcterms:modified xsi:type="dcterms:W3CDTF">2026-10-22T10:30:00Z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7027a28dfb4cd45b2c18b31094e0c05d8410e77f38f8c6c5f72bf62bf77cba32</vt:lpwstr>
  </property>
  <property fmtid="{D5CDD505-2E9C-101B-9397-08002B2CF9AE}" pid="4" name="ContentTypeId">
    <vt:lpwstr>0x01010067210CD424B822478D7F171EAC275DB3</vt:lpwstr>
  </property>
</Properties>
</file>