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69B0" w:rsidP="005B3D91" w:rsidRDefault="005B3D91" w14:paraId="3BFC52AF" w14:textId="382BEC95">
      <w:pPr>
        <w:pStyle w:val="Nincstrkz"/>
        <w:rPr>
          <w:rFonts w:ascii="Century Gothic" w:hAnsi="Century Gothic" w:cs="Clother Black"/>
          <w:b/>
          <w:bCs/>
          <w:sz w:val="32"/>
          <w:szCs w:val="32"/>
        </w:rPr>
      </w:pPr>
      <w:bookmarkStart w:name="_Hlk75431152" w:id="0"/>
      <w:r w:rsidRPr="005B3D91">
        <w:rPr>
          <w:rFonts w:ascii="Century Gothic" w:hAnsi="Century Gothic" w:cs="Clother Black"/>
          <w:b/>
          <w:bCs/>
          <w:sz w:val="32"/>
          <w:szCs w:val="32"/>
        </w:rPr>
        <w:t>A</w:t>
      </w:r>
      <w:r w:rsidR="00614E18">
        <w:rPr>
          <w:rFonts w:ascii="Century Gothic" w:hAnsi="Century Gothic" w:cs="Clother Black"/>
          <w:b/>
          <w:bCs/>
          <w:sz w:val="32"/>
          <w:szCs w:val="32"/>
        </w:rPr>
        <w:t>z</w:t>
      </w:r>
      <w:r w:rsidRPr="005B3D91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új</w:t>
      </w:r>
      <w:proofErr w:type="spellEnd"/>
      <w:r w:rsidRPr="005B3D91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Vredestein</w:t>
      </w:r>
      <w:proofErr w:type="spellEnd"/>
      <w:r w:rsidRPr="005B3D91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Traxion</w:t>
      </w:r>
      <w:proofErr w:type="spellEnd"/>
      <w:r w:rsidRPr="005B3D91">
        <w:rPr>
          <w:rFonts w:ascii="Century Gothic" w:hAnsi="Century Gothic" w:cs="Clother Black"/>
          <w:b/>
          <w:bCs/>
          <w:sz w:val="32"/>
          <w:szCs w:val="32"/>
        </w:rPr>
        <w:t xml:space="preserve"> 95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sor</w:t>
      </w:r>
      <w:r w:rsidR="00614E18">
        <w:rPr>
          <w:rFonts w:ascii="Century Gothic" w:hAnsi="Century Gothic" w:cs="Clother Black"/>
          <w:b/>
          <w:bCs/>
          <w:sz w:val="32"/>
          <w:szCs w:val="32"/>
        </w:rPr>
        <w:t>közművelő</w:t>
      </w:r>
      <w:proofErr w:type="spellEnd"/>
      <w:r w:rsidR="00614E18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növénytermesztéshez</w:t>
      </w:r>
      <w:proofErr w:type="spellEnd"/>
      <w:r w:rsidRPr="005B3D91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készült</w:t>
      </w:r>
      <w:proofErr w:type="spellEnd"/>
      <w:r w:rsidRPr="005B3D91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traktorabroncs</w:t>
      </w:r>
      <w:proofErr w:type="spellEnd"/>
      <w:r w:rsidRPr="005B3D91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segít</w:t>
      </w:r>
      <w:proofErr w:type="spellEnd"/>
      <w:r w:rsidRPr="005B3D91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maximalizálni</w:t>
      </w:r>
      <w:proofErr w:type="spellEnd"/>
      <w:r w:rsidRPr="005B3D91">
        <w:rPr>
          <w:rFonts w:ascii="Century Gothic" w:hAnsi="Century Gothic" w:cs="Clother Black"/>
          <w:b/>
          <w:bCs/>
          <w:sz w:val="32"/>
          <w:szCs w:val="32"/>
        </w:rPr>
        <w:t xml:space="preserve"> a </w:t>
      </w:r>
      <w:proofErr w:type="spellStart"/>
      <w:r w:rsidRPr="005B3D91">
        <w:rPr>
          <w:rFonts w:ascii="Century Gothic" w:hAnsi="Century Gothic" w:cs="Clother Black"/>
          <w:b/>
          <w:bCs/>
          <w:sz w:val="32"/>
          <w:szCs w:val="32"/>
        </w:rPr>
        <w:t>termelékenységet</w:t>
      </w:r>
      <w:proofErr w:type="spellEnd"/>
      <w:r w:rsidR="00614E18">
        <w:rPr>
          <w:rFonts w:ascii="Century Gothic" w:hAnsi="Century Gothic" w:cs="Clother Black"/>
          <w:b/>
          <w:bCs/>
          <w:sz w:val="32"/>
          <w:szCs w:val="32"/>
        </w:rPr>
        <w:t>.</w:t>
      </w:r>
    </w:p>
    <w:p w:rsidR="005B3D91" w:rsidP="005B3D91" w:rsidRDefault="005B3D91" w14:paraId="5E606E4D" w14:textId="77777777">
      <w:pPr>
        <w:pStyle w:val="Nincstrkz"/>
      </w:pPr>
    </w:p>
    <w:p w:rsidRPr="005B3D91" w:rsidR="005B3D91" w:rsidP="005B3D91" w:rsidRDefault="005B3D91" w14:paraId="66F25BAC" w14:textId="574A1606">
      <w:pPr>
        <w:pStyle w:val="Listaszerbekezds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A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Traxion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technológia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nyitott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elrendezésű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keresztirányú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bordákkal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rendelkezik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amelyek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hatékony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erőátvitelt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és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megbízható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="00614E18">
        <w:rPr>
          <w:rFonts w:ascii="Century Gothic" w:hAnsi="Century Gothic" w:cs="Clother Light"/>
          <w:b/>
          <w:bCs/>
          <w:i/>
          <w:iCs/>
          <w:sz w:val="20"/>
          <w:szCs w:val="20"/>
        </w:rPr>
        <w:t>vonóerőt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biztosítanak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nehéz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körülmények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között</w:t>
      </w:r>
      <w:proofErr w:type="spellEnd"/>
    </w:p>
    <w:p w:rsidRPr="005B3D91" w:rsidR="005B3D91" w:rsidP="005B3D91" w:rsidRDefault="005B3D91" w14:paraId="7AB3C87F" w14:textId="7FCC4DCD">
      <w:pPr>
        <w:pStyle w:val="Listaszerbekezds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A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fejlett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szerkezet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elősegíti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a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tapadást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az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öntisztulást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és a gumiabroncs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hosszabb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élettartamát</w:t>
      </w:r>
      <w:proofErr w:type="spellEnd"/>
    </w:p>
    <w:p w:rsidRPr="005B3D91" w:rsidR="00D1316E" w:rsidP="005B3D91" w:rsidRDefault="005B3D91" w14:paraId="7CCB51BF" w14:textId="1C577C81">
      <w:pPr>
        <w:pStyle w:val="Listaszerbekezds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A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Traxion-család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legújabb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tagja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2026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őszétől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hat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népszerű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méretben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lesz</w:t>
      </w:r>
      <w:proofErr w:type="spellEnd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b/>
          <w:bCs/>
          <w:i/>
          <w:iCs/>
          <w:sz w:val="20"/>
          <w:szCs w:val="20"/>
        </w:rPr>
        <w:t>kapható</w:t>
      </w:r>
      <w:proofErr w:type="spellEnd"/>
    </w:p>
    <w:p w:rsidRPr="001F1469" w:rsidR="005B3D91" w:rsidP="005B3D91" w:rsidRDefault="005B3D91" w14:paraId="56408417" w14:textId="77777777">
      <w:pPr>
        <w:rPr>
          <w:rFonts w:ascii="Century Gothic" w:hAnsi="Century Gothic" w:cs="Clother Light"/>
          <w:sz w:val="20"/>
          <w:szCs w:val="20"/>
        </w:rPr>
      </w:pPr>
    </w:p>
    <w:p w:rsidR="0078280D" w:rsidP="0074719F" w:rsidRDefault="005B3D91" w14:paraId="68514825" w14:textId="7FBB0226">
      <w:pPr>
        <w:rPr>
          <w:rFonts w:ascii="Century Gothic" w:hAnsi="Century Gothic" w:cs="Clother Light"/>
          <w:sz w:val="20"/>
          <w:szCs w:val="20"/>
        </w:rPr>
      </w:pPr>
      <w:r w:rsidRPr="005B3D91">
        <w:rPr>
          <w:rFonts w:ascii="Century Gothic" w:hAnsi="Century Gothic" w:cs="Clother Light"/>
          <w:b/>
          <w:bCs/>
          <w:sz w:val="20"/>
          <w:szCs w:val="20"/>
        </w:rPr>
        <w:t xml:space="preserve">2026. </w:t>
      </w:r>
      <w:proofErr w:type="spellStart"/>
      <w:r w:rsidRPr="005B3D91">
        <w:rPr>
          <w:rFonts w:ascii="Century Gothic" w:hAnsi="Century Gothic" w:cs="Clother Light"/>
          <w:b/>
          <w:bCs/>
          <w:sz w:val="20"/>
          <w:szCs w:val="20"/>
        </w:rPr>
        <w:t>október</w:t>
      </w:r>
      <w:proofErr w:type="spellEnd"/>
      <w:r w:rsidRPr="005B3D91">
        <w:rPr>
          <w:rFonts w:ascii="Century Gothic" w:hAnsi="Century Gothic" w:cs="Clother Light"/>
          <w:b/>
          <w:bCs/>
          <w:sz w:val="20"/>
          <w:szCs w:val="20"/>
        </w:rPr>
        <w:t xml:space="preserve"> 27. </w:t>
      </w:r>
      <w:r w:rsidRPr="7BBCEC53" w:rsidR="00BF4C04">
        <w:rPr>
          <w:rFonts w:ascii="Century Gothic" w:hAnsi="Century Gothic" w:cs="Clother Light"/>
          <w:b/>
          <w:bCs/>
          <w:sz w:val="20"/>
          <w:szCs w:val="20"/>
        </w:rPr>
        <w:t>–</w:t>
      </w:r>
      <w:r w:rsidRPr="7BBCEC53" w:rsidR="00A73BB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r w:rsidRPr="005B3D91">
        <w:rPr>
          <w:rFonts w:ascii="Century Gothic" w:hAnsi="Century Gothic" w:cs="Clother Light"/>
          <w:sz w:val="20"/>
          <w:szCs w:val="20"/>
        </w:rPr>
        <w:t xml:space="preserve">Az Apollo Tyres Ltd.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piacra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dobta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teljesen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új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Vredestein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95-öt,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egy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kifejezetten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sor</w:t>
      </w:r>
      <w:r w:rsidR="00614E18">
        <w:rPr>
          <w:rFonts w:ascii="Century Gothic" w:hAnsi="Century Gothic" w:cs="Clother Light"/>
          <w:sz w:val="20"/>
          <w:szCs w:val="20"/>
        </w:rPr>
        <w:t>közművelő</w:t>
      </w:r>
      <w:proofErr w:type="spellEnd"/>
      <w:r w:rsidR="00614E18">
        <w:rPr>
          <w:rFonts w:ascii="Century Gothic" w:hAnsi="Century Gothic" w:cs="Clother Light"/>
          <w:sz w:val="20"/>
          <w:szCs w:val="20"/>
        </w:rPr>
        <w:t xml:space="preserve"> </w:t>
      </w:r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növénytermesztéshez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kifejlesztett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traktorabroncsot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amely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Traxion-technológia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bevált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előnyeit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hozza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el . Az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új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abroncs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kiváló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614E18">
        <w:rPr>
          <w:rFonts w:ascii="Century Gothic" w:hAnsi="Century Gothic" w:cs="Clother Light"/>
          <w:sz w:val="20"/>
          <w:szCs w:val="20"/>
        </w:rPr>
        <w:t>vonóerőt</w:t>
      </w:r>
      <w:proofErr w:type="spellEnd"/>
      <w:r w:rsidR="00614E18">
        <w:rPr>
          <w:rFonts w:ascii="Century Gothic" w:hAnsi="Century Gothic" w:cs="Clother Light"/>
          <w:sz w:val="20"/>
          <w:szCs w:val="20"/>
        </w:rPr>
        <w:t xml:space="preserve"> </w:t>
      </w:r>
      <w:r w:rsidRPr="005B3D91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kiemelkedő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öntisztító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képességet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és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hosszú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élettartamot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biztosít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hogy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segítsen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gazdáknak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és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vállalkozóknak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teljesítmény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,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termelékenység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és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üzemidő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maximalizálásában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termesztési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időszak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során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>.</w:t>
      </w:r>
    </w:p>
    <w:p w:rsidR="005B3D91" w:rsidP="0074719F" w:rsidRDefault="005B3D91" w14:paraId="0270F8C6" w14:textId="77777777">
      <w:pPr>
        <w:rPr>
          <w:rFonts w:ascii="Century Gothic" w:hAnsi="Century Gothic" w:cs="Clother Light"/>
          <w:sz w:val="20"/>
          <w:szCs w:val="20"/>
        </w:rPr>
      </w:pPr>
    </w:p>
    <w:p w:rsidRPr="0074719F" w:rsidR="0074719F" w:rsidP="0074719F" w:rsidRDefault="005B3D91" w14:paraId="1AC238ED" w14:textId="74EDF30C">
      <w:pPr>
        <w:rPr>
          <w:rFonts w:ascii="Century Gothic" w:hAnsi="Century Gothic" w:cs="Clother Light"/>
          <w:sz w:val="20"/>
          <w:szCs w:val="20"/>
        </w:rPr>
      </w:pPr>
      <w:r w:rsidRPr="005B3D91">
        <w:rPr>
          <w:rFonts w:ascii="Century Gothic" w:hAnsi="Century Gothic" w:cs="Clother Light"/>
          <w:sz w:val="20"/>
          <w:szCs w:val="20"/>
        </w:rPr>
        <w:t xml:space="preserve">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többi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Traxion-termékhez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hasonlóan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új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gumiabroncs is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nyitott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elrendezésű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keresztirányú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bordákkal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rendelkezik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amelyek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hatékony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erőátvitelt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és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megbízható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tapadást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biztosítanak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nehéz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körülmények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között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. A nem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párhuzamos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bordatávolság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elősegíti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ön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tisz</w:t>
      </w:r>
      <w:r w:rsidR="00614E18">
        <w:rPr>
          <w:rFonts w:ascii="Century Gothic" w:hAnsi="Century Gothic" w:cs="Clother Light"/>
          <w:sz w:val="20"/>
          <w:szCs w:val="20"/>
        </w:rPr>
        <w:t>tul</w:t>
      </w:r>
      <w:r w:rsidRPr="005B3D91">
        <w:rPr>
          <w:rFonts w:ascii="Century Gothic" w:hAnsi="Century Gothic" w:cs="Clother Light"/>
          <w:sz w:val="20"/>
          <w:szCs w:val="20"/>
        </w:rPr>
        <w:t>ást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így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maximalizálva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termelékenységet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minden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sor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között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míg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egyedülálló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futófelület-kialakítás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és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tartós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keverék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növeli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vezető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kényelmét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és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meghosszabbítja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gumiabroncs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élettartamát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.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gazdák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és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mezőgazdasági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vállalkozók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termesztési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időszak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egészében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élvezhetik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a gumiabroncs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megbízható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teljesítményét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és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termelékenységét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függetlenül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attól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hogy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permetezéshez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műtrágyázáshoz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vagy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egyéb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növényápolási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munkákhoz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használják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 xml:space="preserve">-e </w:t>
      </w:r>
      <w:proofErr w:type="spellStart"/>
      <w:r w:rsidRPr="005B3D91">
        <w:rPr>
          <w:rFonts w:ascii="Century Gothic" w:hAnsi="Century Gothic" w:cs="Clother Light"/>
          <w:sz w:val="20"/>
          <w:szCs w:val="20"/>
        </w:rPr>
        <w:t>azt</w:t>
      </w:r>
      <w:proofErr w:type="spellEnd"/>
      <w:r w:rsidRPr="005B3D91">
        <w:rPr>
          <w:rFonts w:ascii="Century Gothic" w:hAnsi="Century Gothic" w:cs="Clother Light"/>
          <w:sz w:val="20"/>
          <w:szCs w:val="20"/>
        </w:rPr>
        <w:t>.</w:t>
      </w:r>
    </w:p>
    <w:p w:rsidRPr="0074719F" w:rsidR="0074719F" w:rsidP="0074719F" w:rsidRDefault="0074719F" w14:paraId="280E8F0D" w14:textId="77777777">
      <w:pPr>
        <w:rPr>
          <w:rFonts w:ascii="Century Gothic" w:hAnsi="Century Gothic" w:cs="Clother Light"/>
          <w:sz w:val="20"/>
          <w:szCs w:val="20"/>
        </w:rPr>
      </w:pPr>
    </w:p>
    <w:p w:rsidRPr="00614E18" w:rsidR="00ED5794" w:rsidP="0074719F" w:rsidRDefault="005B3D91" w14:paraId="2658709D" w14:textId="52D18EAC">
      <w:pPr>
        <w:rPr>
          <w:rFonts w:ascii="Century Gothic" w:hAnsi="Century Gothic" w:cs="Clother Light"/>
          <w:sz w:val="20"/>
          <w:szCs w:val="20"/>
          <w:lang w:val="fr-FR"/>
        </w:rPr>
      </w:pPr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Yves Pouliquen,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az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Apollo Tyres Ltd. EMEA-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régióért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felelős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kereskedelmi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alelnöke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így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nyilatkozott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: „A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Traxion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95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piacra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dobása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újabb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fontos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lépést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jelent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a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Traxion-család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fejlődésében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. A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felhasználók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mostantól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egy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kifejezetten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sor</w:t>
      </w:r>
      <w:r w:rsidR="00614E18">
        <w:rPr>
          <w:rFonts w:ascii="Century Gothic" w:hAnsi="Century Gothic" w:cs="Clother Light"/>
          <w:sz w:val="20"/>
          <w:szCs w:val="20"/>
          <w:lang w:val="fr-FR"/>
        </w:rPr>
        <w:t>közművelő</w:t>
      </w:r>
      <w:proofErr w:type="spellEnd"/>
      <w:r w:rsid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növénytermesztéshez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kifejlesztett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gumiabroncsban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is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kihasználhatják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a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bevált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Traxion-technológiát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,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amely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növeli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a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termelékenységet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az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egyes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sorok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között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>.”</w:t>
      </w:r>
    </w:p>
    <w:p w:rsidRPr="00614E18" w:rsidR="005B3D91" w:rsidP="0074719F" w:rsidRDefault="005B3D91" w14:paraId="728BD619" w14:textId="77777777">
      <w:pPr>
        <w:rPr>
          <w:rFonts w:ascii="Century Gothic" w:hAnsi="Century Gothic" w:cs="Clother Light"/>
          <w:b/>
          <w:bCs/>
          <w:sz w:val="20"/>
          <w:szCs w:val="20"/>
          <w:lang w:val="fr-FR"/>
        </w:rPr>
      </w:pPr>
    </w:p>
    <w:p w:rsidRPr="00614E18" w:rsidR="0074719F" w:rsidP="0074719F" w:rsidRDefault="005B3D91" w14:paraId="1619BF64" w14:textId="1E9ED759">
      <w:pPr>
        <w:rPr>
          <w:rFonts w:ascii="Century Gothic" w:hAnsi="Century Gothic" w:cs="Clother Light"/>
          <w:sz w:val="20"/>
          <w:szCs w:val="20"/>
          <w:lang w:val="fr-FR"/>
        </w:rPr>
      </w:pP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Az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első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Traxion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gumiabroncs 1997-es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bevezetése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óta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a Vredestein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márka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kiváló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tapadást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,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hosszú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élettartamot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és a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kezelő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kényelmét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biztosító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termékeivel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szilárd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hírnevet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szerzett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a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mezőgazdasági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szektorban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. A 2026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őszétől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kapható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Traxion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95 a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legnépszerűbb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méretekben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lesz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elérhető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>: 230/95 R32 TL 128D, 270/95 R32 TL 136D, 230/95 R36 TL 130D, 300/95 R46 TL 148D, 230/95 R48 TL 136D és 270/95 R48 TL 144D.</w:t>
      </w:r>
    </w:p>
    <w:p w:rsidRPr="00614E18" w:rsidR="005B3D91" w:rsidP="0074719F" w:rsidRDefault="005B3D91" w14:paraId="0DDB37A9" w14:textId="77777777">
      <w:pPr>
        <w:rPr>
          <w:rFonts w:ascii="Century Gothic" w:hAnsi="Century Gothic" w:cs="Clother Light"/>
          <w:sz w:val="20"/>
          <w:szCs w:val="20"/>
          <w:lang w:val="fr-FR"/>
        </w:rPr>
      </w:pPr>
    </w:p>
    <w:p w:rsidRPr="00614E18" w:rsidR="00DE5D72" w:rsidP="00104760" w:rsidRDefault="005B3D91" w14:paraId="2C73D5BD" w14:textId="694D3A30">
      <w:pPr/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>További</w:t>
      </w:r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>információkért</w:t>
      </w:r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>látogasson</w:t>
      </w:r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 xml:space="preserve"> el a </w:t>
      </w:r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>következő</w:t>
      </w:r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>weboldalra</w:t>
      </w:r>
      <w:r w:rsidRPr="7A1A46A8" w:rsidR="349B84D1">
        <w:rPr>
          <w:rFonts w:ascii="Century Gothic" w:hAnsi="Century Gothic" w:cs="Clother Light"/>
          <w:sz w:val="20"/>
          <w:szCs w:val="20"/>
          <w:lang w:val="fr-FR"/>
        </w:rPr>
        <w:t>:</w:t>
      </w:r>
      <w:r w:rsidRPr="7A1A46A8" w:rsidR="617F28ED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  <w:hyperlink r:id="Reeb91ffc6dcd463a">
        <w:r w:rsidRPr="7A1A46A8" w:rsidR="4F2BBF83">
          <w:rPr>
            <w:rStyle w:val="Hiperhivatkozs"/>
            <w:rFonts w:ascii="Century Gothic" w:hAnsi="Century Gothic" w:cs="Clother Light"/>
            <w:sz w:val="20"/>
            <w:szCs w:val="20"/>
            <w:lang w:val="fr-FR"/>
          </w:rPr>
          <w:t>https://www.vredestein.hu/</w:t>
        </w:r>
      </w:hyperlink>
      <w:r w:rsidRPr="7A1A46A8" w:rsidR="4F2BBF83">
        <w:rPr>
          <w:rFonts w:ascii="Century Gothic" w:hAnsi="Century Gothic" w:cs="Clother Light"/>
          <w:sz w:val="20"/>
          <w:szCs w:val="20"/>
          <w:lang w:val="fr-FR"/>
        </w:rPr>
        <w:t xml:space="preserve"> </w:t>
      </w:r>
    </w:p>
    <w:p w:rsidRPr="00614E18" w:rsidR="00B11F2A" w:rsidP="0064300F" w:rsidRDefault="00B11F2A" w14:paraId="0DF41EE3" w14:textId="0088E6E3">
      <w:pPr>
        <w:rPr>
          <w:rFonts w:ascii="Century Gothic" w:hAnsi="Century Gothic" w:cs="Clother Light"/>
          <w:sz w:val="20"/>
          <w:szCs w:val="20"/>
          <w:lang w:val="fr-FR"/>
        </w:rPr>
      </w:pPr>
    </w:p>
    <w:p w:rsidRPr="00614E18" w:rsidR="005C5C2E" w:rsidP="005C5C2E" w:rsidRDefault="00146FD1" w14:paraId="01D37F3B" w14:textId="6716D8E6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fr-FR"/>
        </w:rPr>
      </w:pPr>
      <w:r w:rsidRPr="00614E18">
        <w:rPr>
          <w:rFonts w:ascii="Century Gothic" w:hAnsi="Century Gothic" w:cs="Clother Light"/>
          <w:b/>
          <w:bCs/>
          <w:i/>
          <w:sz w:val="20"/>
          <w:szCs w:val="20"/>
          <w:lang w:val="fr-FR"/>
        </w:rPr>
        <w:t>[</w:t>
      </w:r>
      <w:r w:rsidRPr="00614E18" w:rsidR="005B3D91">
        <w:rPr>
          <w:rFonts w:ascii="Century Gothic" w:hAnsi="Century Gothic" w:cs="Clother Light"/>
          <w:b/>
          <w:bCs/>
          <w:i/>
          <w:sz w:val="20"/>
          <w:szCs w:val="20"/>
          <w:lang w:val="fr-FR"/>
        </w:rPr>
        <w:t>VÉGE</w:t>
      </w:r>
      <w:r w:rsidRPr="00614E18">
        <w:rPr>
          <w:rFonts w:ascii="Century Gothic" w:hAnsi="Century Gothic" w:cs="Clother Light"/>
          <w:b/>
          <w:bCs/>
          <w:i/>
          <w:sz w:val="20"/>
          <w:szCs w:val="20"/>
          <w:lang w:val="fr-FR"/>
        </w:rPr>
        <w:t>]</w:t>
      </w:r>
    </w:p>
    <w:p w:rsidRPr="00614E18" w:rsidR="008823AC" w:rsidP="005C5C2E" w:rsidRDefault="008823AC" w14:paraId="04B71B3B" w14:textId="00039059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fr-FR"/>
        </w:rPr>
      </w:pPr>
    </w:p>
    <w:bookmarkEnd w:id="0"/>
    <w:p w:rsidRPr="00614E18" w:rsidR="00A73BB0" w:rsidP="00A73BB0" w:rsidRDefault="005B3D91" w14:paraId="6CE89CFF" w14:textId="06ADBF75">
      <w:pPr>
        <w:rPr>
          <w:rFonts w:ascii="Century Gothic" w:hAnsi="Century Gothic" w:cs="Clother Light"/>
          <w:b/>
          <w:bCs/>
          <w:color w:val="5C2D90"/>
          <w:sz w:val="18"/>
          <w:szCs w:val="18"/>
          <w:lang w:val="fr-FR"/>
        </w:rPr>
      </w:pPr>
      <w:proofErr w:type="spellStart"/>
      <w:r w:rsidRPr="00614E18">
        <w:rPr>
          <w:rFonts w:ascii="Century Gothic" w:hAnsi="Century Gothic" w:cs="Clother Light"/>
          <w:b/>
          <w:bCs/>
          <w:color w:val="5C2D90"/>
          <w:sz w:val="18"/>
          <w:szCs w:val="18"/>
          <w:lang w:val="fr-FR"/>
        </w:rPr>
        <w:t>Megjegyzések</w:t>
      </w:r>
      <w:proofErr w:type="spellEnd"/>
      <w:r w:rsidRPr="00614E18">
        <w:rPr>
          <w:rFonts w:ascii="Century Gothic" w:hAnsi="Century Gothic" w:cs="Clother Light"/>
          <w:b/>
          <w:bCs/>
          <w:color w:val="5C2D90"/>
          <w:sz w:val="18"/>
          <w:szCs w:val="18"/>
          <w:lang w:val="fr-FR"/>
        </w:rPr>
        <w:t xml:space="preserve"> a </w:t>
      </w:r>
      <w:proofErr w:type="spellStart"/>
      <w:r w:rsidRPr="00614E18">
        <w:rPr>
          <w:rFonts w:ascii="Century Gothic" w:hAnsi="Century Gothic" w:cs="Clother Light"/>
          <w:b/>
          <w:bCs/>
          <w:color w:val="5C2D90"/>
          <w:sz w:val="18"/>
          <w:szCs w:val="18"/>
          <w:lang w:val="fr-FR"/>
        </w:rPr>
        <w:t>szerkesztőknek</w:t>
      </w:r>
      <w:proofErr w:type="spellEnd"/>
    </w:p>
    <w:p w:rsidRPr="00614E18" w:rsidR="005B3D91" w:rsidP="00A73BB0" w:rsidRDefault="005B3D91" w14:paraId="779D1202" w14:textId="77777777">
      <w:pPr>
        <w:rPr>
          <w:rFonts w:ascii="Century Gothic" w:hAnsi="Century Gothic" w:cs="Clother Light"/>
          <w:sz w:val="20"/>
          <w:szCs w:val="20"/>
          <w:lang w:val="fr-FR"/>
        </w:rPr>
      </w:pPr>
    </w:p>
    <w:p w:rsidRPr="00614E18" w:rsidR="005B3D91" w:rsidP="0078280D" w:rsidRDefault="0EE6704A" w14:paraId="079B694B" w14:textId="77777777">
      <w:pPr>
        <w:rPr>
          <w:rFonts w:ascii="Century Gothic" w:hAnsi="Century Gothic" w:cs="Clother Light"/>
          <w:sz w:val="20"/>
          <w:szCs w:val="20"/>
          <w:lang w:val="fr-FR"/>
        </w:rPr>
      </w:pPr>
      <w:proofErr w:type="spellStart"/>
      <w:r w:rsidRPr="00614E18">
        <w:rPr>
          <w:rFonts w:ascii="Century Gothic" w:hAnsi="Century Gothic" w:cs="Clother Light"/>
          <w:sz w:val="20"/>
          <w:szCs w:val="20"/>
          <w:lang w:val="fr-FR"/>
        </w:rPr>
        <w:t>Képaláírások</w:t>
      </w:r>
      <w:proofErr w:type="spellEnd"/>
      <w:r w:rsidRPr="00614E18">
        <w:rPr>
          <w:rFonts w:ascii="Century Gothic" w:hAnsi="Century Gothic" w:cs="Clother Light"/>
          <w:sz w:val="20"/>
          <w:szCs w:val="20"/>
          <w:lang w:val="fr-FR"/>
        </w:rPr>
        <w:t>:</w:t>
      </w:r>
    </w:p>
    <w:p w:rsidRPr="00614E18" w:rsidR="1DBB1502" w:rsidP="01D017C4" w:rsidRDefault="1DBB1502" w14:paraId="71B6D6BB" w14:textId="7C519ED6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</w:pPr>
      <w:r w:rsidRPr="00614E18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  <w:t xml:space="preserve">01 Vredestein </w:t>
      </w:r>
      <w:proofErr w:type="spellStart"/>
      <w:r w:rsidRPr="00614E18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  <w:t>Traxion</w:t>
      </w:r>
      <w:proofErr w:type="spellEnd"/>
      <w:r w:rsidRPr="00614E18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  <w:t xml:space="preserve"> 95_front </w:t>
      </w:r>
      <w:proofErr w:type="spellStart"/>
      <w:r w:rsidRPr="00614E18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  <w:t>view</w:t>
      </w:r>
      <w:proofErr w:type="spellEnd"/>
    </w:p>
    <w:p w:rsidRPr="00614E18" w:rsidR="1DBB1502" w:rsidP="01D017C4" w:rsidRDefault="1DBB1502" w14:paraId="4F1180DA" w14:textId="4F117364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</w:pPr>
      <w:r w:rsidRPr="00614E18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  <w:t xml:space="preserve">02 Vredestein </w:t>
      </w:r>
      <w:proofErr w:type="spellStart"/>
      <w:r w:rsidRPr="00614E18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  <w:t>Traxion</w:t>
      </w:r>
      <w:proofErr w:type="spellEnd"/>
      <w:r w:rsidRPr="00614E18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  <w:t xml:space="preserve"> 95_angle </w:t>
      </w:r>
      <w:proofErr w:type="spellStart"/>
      <w:r w:rsidRPr="00614E18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fr-FR"/>
        </w:rPr>
        <w:t>view</w:t>
      </w:r>
      <w:proofErr w:type="spellEnd"/>
    </w:p>
    <w:p w:rsidRPr="00614E18" w:rsidR="0078280D" w:rsidP="0078280D" w:rsidRDefault="0078280D" w14:paraId="4D4A4453" w14:textId="77777777">
      <w:pPr>
        <w:rPr>
          <w:rFonts w:ascii="Century Gothic" w:hAnsi="Century Gothic" w:cs="Clother Light"/>
          <w:sz w:val="20"/>
          <w:szCs w:val="20"/>
          <w:lang w:val="fr-FR"/>
        </w:rPr>
      </w:pPr>
    </w:p>
    <w:p w:rsidRPr="00614E18" w:rsidR="005B3D91" w:rsidP="0078280D" w:rsidRDefault="005B3D91" w14:paraId="58C878AD" w14:textId="77777777">
      <w:pPr/>
      <w:r w:rsidRPr="03D9697C" w:rsidR="64FBAC83">
        <w:rPr>
          <w:rFonts w:ascii="Century Gothic" w:hAnsi="Century Gothic" w:cs="Clother Light"/>
          <w:b w:val="1"/>
          <w:bCs w:val="1"/>
          <w:color w:val="5C2D90"/>
          <w:sz w:val="18"/>
          <w:szCs w:val="18"/>
          <w:lang w:val="fr-FR"/>
        </w:rPr>
        <w:t>További</w:t>
      </w:r>
      <w:r w:rsidRPr="03D9697C" w:rsidR="64FBAC83">
        <w:rPr>
          <w:rFonts w:ascii="Century Gothic" w:hAnsi="Century Gothic" w:cs="Clother Light"/>
          <w:b w:val="1"/>
          <w:bCs w:val="1"/>
          <w:color w:val="5C2D90"/>
          <w:sz w:val="18"/>
          <w:szCs w:val="18"/>
          <w:lang w:val="fr-FR"/>
        </w:rPr>
        <w:t xml:space="preserve"> </w:t>
      </w:r>
      <w:r w:rsidRPr="03D9697C" w:rsidR="64FBAC83">
        <w:rPr>
          <w:rFonts w:ascii="Century Gothic" w:hAnsi="Century Gothic" w:cs="Clother Light"/>
          <w:b w:val="1"/>
          <w:bCs w:val="1"/>
          <w:color w:val="5C2D90"/>
          <w:sz w:val="18"/>
          <w:szCs w:val="18"/>
          <w:lang w:val="fr-FR"/>
        </w:rPr>
        <w:t>információkért</w:t>
      </w:r>
      <w:r w:rsidRPr="03D9697C" w:rsidR="64FBAC83">
        <w:rPr>
          <w:rFonts w:ascii="Century Gothic" w:hAnsi="Century Gothic" w:cs="Clother Light"/>
          <w:b w:val="1"/>
          <w:bCs w:val="1"/>
          <w:color w:val="5C2D90"/>
          <w:sz w:val="18"/>
          <w:szCs w:val="18"/>
          <w:lang w:val="fr-FR"/>
        </w:rPr>
        <w:t xml:space="preserve"> </w:t>
      </w:r>
      <w:r w:rsidRPr="03D9697C" w:rsidR="64FBAC83">
        <w:rPr>
          <w:rFonts w:ascii="Century Gothic" w:hAnsi="Century Gothic" w:cs="Clother Light"/>
          <w:b w:val="1"/>
          <w:bCs w:val="1"/>
          <w:color w:val="5C2D90"/>
          <w:sz w:val="18"/>
          <w:szCs w:val="18"/>
          <w:lang w:val="fr-FR"/>
        </w:rPr>
        <w:t>forduljon</w:t>
      </w:r>
      <w:r w:rsidRPr="03D9697C" w:rsidR="64FBAC83">
        <w:rPr>
          <w:rFonts w:ascii="Century Gothic" w:hAnsi="Century Gothic" w:cs="Clother Light"/>
          <w:b w:val="1"/>
          <w:bCs w:val="1"/>
          <w:color w:val="5C2D90"/>
          <w:sz w:val="18"/>
          <w:szCs w:val="18"/>
          <w:lang w:val="fr-FR"/>
        </w:rPr>
        <w:t xml:space="preserve">: </w:t>
      </w:r>
    </w:p>
    <w:p w:rsidR="07887BC2" w:rsidP="03D9697C" w:rsidRDefault="07887BC2" w14:paraId="3253FE12" w14:textId="170542D2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fr-FR"/>
        </w:rPr>
      </w:pPr>
      <w:r w:rsidRPr="03D9697C" w:rsidR="07887BC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>Katie Wheeler</w:t>
      </w:r>
    </w:p>
    <w:p w:rsidR="07887BC2" w:rsidP="03D9697C" w:rsidRDefault="07887BC2" w14:paraId="0297CA64" w14:textId="5A185F6F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fr-FR"/>
        </w:rPr>
      </w:pPr>
      <w:r w:rsidRPr="03D9697C" w:rsidR="07887BC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de-DE"/>
        </w:rPr>
        <w:t>PFPR Communications</w:t>
      </w:r>
    </w:p>
    <w:p w:rsidR="07887BC2" w:rsidP="03D9697C" w:rsidRDefault="07887BC2" w14:paraId="5CFBC962" w14:textId="443E641C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fr-FR"/>
        </w:rPr>
      </w:pPr>
      <w:hyperlink r:id="R2bfb7fee1e2142e5">
        <w:r w:rsidRPr="03D9697C" w:rsidR="07887BC2">
          <w:rPr>
            <w:rStyle w:val="Hiperhivatkozs"/>
            <w:rFonts w:ascii="Century Gothic" w:hAnsi="Century Gothic" w:eastAsia="Century Gothic" w:cs="Century Gothic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de-DE"/>
          </w:rPr>
          <w:t>Katie.wheeler@pfpr.com</w:t>
        </w:r>
      </w:hyperlink>
    </w:p>
    <w:p w:rsidRPr="00D1647C" w:rsidR="00DA6920" w:rsidP="1F9398C4" w:rsidRDefault="00DA6920" w14:paraId="6CF8F636" w14:textId="77777777">
      <w:pPr>
        <w:rPr>
          <w:rFonts w:ascii="Century Gothic" w:hAnsi="Century Gothic" w:cs="Clother Light"/>
          <w:sz w:val="18"/>
          <w:szCs w:val="18"/>
        </w:rPr>
      </w:pPr>
    </w:p>
    <w:p w:rsidR="005B3D91" w:rsidP="005C5C2E" w:rsidRDefault="005B3D91" w14:paraId="02A8AAE5" w14:textId="77777777">
      <w:pPr>
        <w:pStyle w:val="BasicParagraph"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r w:rsidRPr="005B3D91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 xml:space="preserve">Az Apollo Tyres </w:t>
      </w:r>
      <w:proofErr w:type="spellStart"/>
      <w:r w:rsidRPr="005B3D91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Ltd.ről</w:t>
      </w:r>
      <w:proofErr w:type="spellEnd"/>
    </w:p>
    <w:p w:rsidRPr="006C33E0" w:rsidR="005C5C2E" w:rsidP="005B3D91" w:rsidRDefault="005B3D91" w14:paraId="0F5C6B72" w14:textId="543D70F1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Az Apollo Tyres Ltd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egy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nemzetközi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gumiabroncs-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gyártó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és India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vezető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gumiabroncs-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márkája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. A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vállalatnak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több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gyártóüzeme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van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Indiában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valamint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egy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gyártóüzeme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Magyarországon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. A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vállalat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termékeit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két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globális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márkaneve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–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az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Apollo és a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Vredestein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–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alatt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forgalmazza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, és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termékei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több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mint 100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országban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kaphatók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egy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kiterjedt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hálózatban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működő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márkás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kizárólagos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és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többféle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terméket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forgalmazó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üzletek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5B3D91">
        <w:rPr>
          <w:rFonts w:ascii="Century Gothic" w:hAnsi="Century Gothic" w:cs="Clother Light"/>
          <w:sz w:val="16"/>
          <w:szCs w:val="16"/>
          <w:lang w:val="en-GB"/>
        </w:rPr>
        <w:t>révén</w:t>
      </w:r>
      <w:proofErr w:type="spellEnd"/>
      <w:r w:rsidRPr="005B3D91">
        <w:rPr>
          <w:rFonts w:ascii="Century Gothic" w:hAnsi="Century Gothic" w:cs="Clother Light"/>
          <w:sz w:val="16"/>
          <w:szCs w:val="16"/>
          <w:lang w:val="en-GB"/>
        </w:rPr>
        <w:t>.</w:t>
      </w:r>
    </w:p>
    <w:sectPr w:rsidRPr="006C33E0" w:rsidR="005C5C2E" w:rsidSect="007D4BB3">
      <w:headerReference w:type="default" r:id="rId10"/>
      <w:footerReference w:type="default" r:id="rId11"/>
      <w:pgSz w:w="11906" w:h="16838" w:orient="portrait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3F35" w:rsidP="005C5C2E" w:rsidRDefault="00633F35" w14:paraId="4A798C3D" w14:textId="77777777">
      <w:r>
        <w:separator/>
      </w:r>
    </w:p>
  </w:endnote>
  <w:endnote w:type="continuationSeparator" w:id="0">
    <w:p w:rsidR="00633F35" w:rsidP="005C5C2E" w:rsidRDefault="00633F35" w14:paraId="602CDC4C" w14:textId="77777777">
      <w:r>
        <w:continuationSeparator/>
      </w:r>
    </w:p>
  </w:endnote>
  <w:endnote w:type="continuationNotice" w:id="1">
    <w:p w:rsidR="00633F35" w:rsidRDefault="00633F35" w14:paraId="5698592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Times-Roman">
    <w:altName w:val="DokChampa"/>
    <w:charset w:val="00"/>
    <w:family w:val="auto"/>
    <w:pitch w:val="variable"/>
    <w:sig w:usb0="00000001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E5E0C" w:rsidP="00A67621" w:rsidRDefault="00CE5E0C" w14:paraId="62348879" w14:textId="1A82EAA3">
    <w:pPr>
      <w:pStyle w:val="llb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>
            <a:extLst xmlns:a="http://schemas.openxmlformats.org/drawingml/2006/main">
              <a:ext uri="{FF2B5EF4-FFF2-40B4-BE49-F238E27FC236}">
                <a16:creationId xmlns:a16="http://schemas.microsoft.com/office/drawing/2014/main" id="{72C73128-6C94-4C5A-A163-C195642826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E5E0C" w:rsidRDefault="00CE5E0C" w14:paraId="0A2FE746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3F35" w:rsidP="005C5C2E" w:rsidRDefault="00633F35" w14:paraId="028889EF" w14:textId="77777777">
      <w:r>
        <w:separator/>
      </w:r>
    </w:p>
  </w:footnote>
  <w:footnote w:type="continuationSeparator" w:id="0">
    <w:p w:rsidR="00633F35" w:rsidP="005C5C2E" w:rsidRDefault="00633F35" w14:paraId="2DB202CA" w14:textId="77777777">
      <w:r>
        <w:continuationSeparator/>
      </w:r>
    </w:p>
  </w:footnote>
  <w:footnote w:type="continuationNotice" w:id="1">
    <w:p w:rsidR="00633F35" w:rsidRDefault="00633F35" w14:paraId="2A4994D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E5E0C" w:rsidP="00A67621" w:rsidRDefault="00CE5E0C" w14:paraId="7BD8F564" w14:textId="10FB6443">
    <w:pPr>
      <w:pStyle w:val="lfej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B3D4895-9C80-426F-B8C9-B7CE16C9C3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proofErr w:type="spellStart"/>
    <w:r w:rsidRPr="005B3D91" w:rsidR="005B3D91">
      <w:rPr>
        <w:rFonts w:ascii="Century Gothic" w:hAnsi="Century Gothic"/>
        <w:b/>
        <w:bCs/>
        <w:u w:val="single"/>
      </w:rPr>
      <w:t>Sajtóközlemény</w:t>
    </w:r>
    <w:proofErr w:type="spellEnd"/>
  </w:p>
  <w:p w:rsidR="00CE5E0C" w:rsidP="00A67621" w:rsidRDefault="00CE5E0C" w14:paraId="44B17578" w14:textId="77777777">
    <w:pPr>
      <w:pStyle w:val="lfej"/>
      <w:ind w:left="-284"/>
    </w:pPr>
  </w:p>
  <w:p w:rsidRPr="007D4BB3" w:rsidR="00CE5E0C" w:rsidRDefault="00CE5E0C" w14:paraId="5D804542" w14:textId="77777777">
    <w:pPr>
      <w:pStyle w:val="lfej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4D84"/>
    <w:multiLevelType w:val="hybridMultilevel"/>
    <w:tmpl w:val="589831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B9821A3"/>
    <w:multiLevelType w:val="hybridMultilevel"/>
    <w:tmpl w:val="1EBA11CE"/>
    <w:lvl w:ilvl="0" w:tplc="3AE6E328">
      <w:numFmt w:val="bullet"/>
      <w:lvlText w:val="•"/>
      <w:lvlJc w:val="left"/>
      <w:pPr>
        <w:ind w:left="720" w:hanging="360"/>
      </w:pPr>
      <w:rPr>
        <w:rFonts w:hint="default" w:ascii="Century Gothic" w:hAnsi="Century Gothic" w:cs="Clother Light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7705316"/>
    <w:multiLevelType w:val="hybridMultilevel"/>
    <w:tmpl w:val="5852A3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14577719">
    <w:abstractNumId w:val="5"/>
  </w:num>
  <w:num w:numId="2" w16cid:durableId="638923906">
    <w:abstractNumId w:val="4"/>
  </w:num>
  <w:num w:numId="3" w16cid:durableId="642662105">
    <w:abstractNumId w:val="2"/>
  </w:num>
  <w:num w:numId="4" w16cid:durableId="76291247">
    <w:abstractNumId w:val="3"/>
  </w:num>
  <w:num w:numId="5" w16cid:durableId="8917509">
    <w:abstractNumId w:val="0"/>
  </w:num>
  <w:num w:numId="6" w16cid:durableId="134495894">
    <w:abstractNumId w:val="0"/>
  </w:num>
  <w:num w:numId="7" w16cid:durableId="819073918">
    <w:abstractNumId w:val="6"/>
  </w:num>
  <w:num w:numId="8" w16cid:durableId="21901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5F01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0969"/>
    <w:rsid w:val="000A57D5"/>
    <w:rsid w:val="000A5B64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0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AEA"/>
    <w:rsid w:val="000E6E3A"/>
    <w:rsid w:val="000E72FB"/>
    <w:rsid w:val="000F04FD"/>
    <w:rsid w:val="000F1E38"/>
    <w:rsid w:val="000F44C4"/>
    <w:rsid w:val="00100480"/>
    <w:rsid w:val="0010063E"/>
    <w:rsid w:val="00101C84"/>
    <w:rsid w:val="00101E91"/>
    <w:rsid w:val="00102332"/>
    <w:rsid w:val="00102446"/>
    <w:rsid w:val="00102C65"/>
    <w:rsid w:val="00104760"/>
    <w:rsid w:val="00104D8D"/>
    <w:rsid w:val="00105E64"/>
    <w:rsid w:val="001123C5"/>
    <w:rsid w:val="00113563"/>
    <w:rsid w:val="001154BC"/>
    <w:rsid w:val="001155F3"/>
    <w:rsid w:val="0011598B"/>
    <w:rsid w:val="00115E24"/>
    <w:rsid w:val="0011756C"/>
    <w:rsid w:val="00120041"/>
    <w:rsid w:val="00121F83"/>
    <w:rsid w:val="00122F0C"/>
    <w:rsid w:val="0012484E"/>
    <w:rsid w:val="00124C03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1E5F"/>
    <w:rsid w:val="001620D0"/>
    <w:rsid w:val="00164A71"/>
    <w:rsid w:val="0016610F"/>
    <w:rsid w:val="00170D01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469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15AE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1804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0885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30F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9749C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06993"/>
    <w:rsid w:val="00310720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2EAA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B64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6C04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7519"/>
    <w:rsid w:val="00487E71"/>
    <w:rsid w:val="00492AD0"/>
    <w:rsid w:val="004931F9"/>
    <w:rsid w:val="00493C12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164BB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3F2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77C15"/>
    <w:rsid w:val="005805D8"/>
    <w:rsid w:val="00580AB2"/>
    <w:rsid w:val="00581BF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A5E"/>
    <w:rsid w:val="005A5EA3"/>
    <w:rsid w:val="005A632A"/>
    <w:rsid w:val="005A63F3"/>
    <w:rsid w:val="005A6687"/>
    <w:rsid w:val="005A69AF"/>
    <w:rsid w:val="005A7EA6"/>
    <w:rsid w:val="005B1002"/>
    <w:rsid w:val="005B3901"/>
    <w:rsid w:val="005B3D9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26E"/>
    <w:rsid w:val="00611C36"/>
    <w:rsid w:val="00614227"/>
    <w:rsid w:val="006143D7"/>
    <w:rsid w:val="0061444C"/>
    <w:rsid w:val="00614E18"/>
    <w:rsid w:val="00615C67"/>
    <w:rsid w:val="00615F63"/>
    <w:rsid w:val="00616AC8"/>
    <w:rsid w:val="00617EAB"/>
    <w:rsid w:val="0062238A"/>
    <w:rsid w:val="00625FAB"/>
    <w:rsid w:val="006260ED"/>
    <w:rsid w:val="006303FB"/>
    <w:rsid w:val="00630CE9"/>
    <w:rsid w:val="00631221"/>
    <w:rsid w:val="00631A66"/>
    <w:rsid w:val="00633F35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47F22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97F70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4F3C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6F7B4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37F"/>
    <w:rsid w:val="007275F7"/>
    <w:rsid w:val="00732DE9"/>
    <w:rsid w:val="00733D05"/>
    <w:rsid w:val="0073436E"/>
    <w:rsid w:val="00742640"/>
    <w:rsid w:val="0074361C"/>
    <w:rsid w:val="00743923"/>
    <w:rsid w:val="007469B0"/>
    <w:rsid w:val="0074719F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80D"/>
    <w:rsid w:val="00782E7F"/>
    <w:rsid w:val="00783CFC"/>
    <w:rsid w:val="007847C2"/>
    <w:rsid w:val="007873D4"/>
    <w:rsid w:val="0078748A"/>
    <w:rsid w:val="00787A9C"/>
    <w:rsid w:val="00794F2B"/>
    <w:rsid w:val="00795121"/>
    <w:rsid w:val="00797445"/>
    <w:rsid w:val="0079763F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A6B"/>
    <w:rsid w:val="00811E5F"/>
    <w:rsid w:val="00814EC3"/>
    <w:rsid w:val="008220E3"/>
    <w:rsid w:val="0082216B"/>
    <w:rsid w:val="008238AA"/>
    <w:rsid w:val="00823E0A"/>
    <w:rsid w:val="008269DB"/>
    <w:rsid w:val="00833F36"/>
    <w:rsid w:val="008352B9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45B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3B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5873"/>
    <w:rsid w:val="008F6B38"/>
    <w:rsid w:val="008F786A"/>
    <w:rsid w:val="009009CE"/>
    <w:rsid w:val="0090316E"/>
    <w:rsid w:val="00903877"/>
    <w:rsid w:val="00904E25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0625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7E0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C6B89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3804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2FC9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6955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66A1"/>
    <w:rsid w:val="00B869FE"/>
    <w:rsid w:val="00B92357"/>
    <w:rsid w:val="00B927A0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5115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5E5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A6BCA"/>
    <w:rsid w:val="00CB2C39"/>
    <w:rsid w:val="00CB2C70"/>
    <w:rsid w:val="00CB2F43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9EE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E5E0C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1647C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5D9C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678C3"/>
    <w:rsid w:val="00D71D34"/>
    <w:rsid w:val="00D733DC"/>
    <w:rsid w:val="00D74616"/>
    <w:rsid w:val="00D74A55"/>
    <w:rsid w:val="00D76786"/>
    <w:rsid w:val="00D76BAF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692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240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DF6CEB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03C4"/>
    <w:rsid w:val="00E20CA0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27AB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21D9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153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159A"/>
    <w:rsid w:val="00EC2DD8"/>
    <w:rsid w:val="00EC3635"/>
    <w:rsid w:val="00EC4E84"/>
    <w:rsid w:val="00EC6A48"/>
    <w:rsid w:val="00EC7451"/>
    <w:rsid w:val="00ED0EAC"/>
    <w:rsid w:val="00ED162E"/>
    <w:rsid w:val="00ED1861"/>
    <w:rsid w:val="00ED296A"/>
    <w:rsid w:val="00ED3137"/>
    <w:rsid w:val="00ED4DB1"/>
    <w:rsid w:val="00ED5794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9C9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399E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4DF1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199A"/>
    <w:rsid w:val="00FB1EFC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D562A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1D017C4"/>
    <w:rsid w:val="033A1919"/>
    <w:rsid w:val="036B5520"/>
    <w:rsid w:val="03D9697C"/>
    <w:rsid w:val="0485C90E"/>
    <w:rsid w:val="04878E17"/>
    <w:rsid w:val="065456CD"/>
    <w:rsid w:val="06A631CF"/>
    <w:rsid w:val="07887BC2"/>
    <w:rsid w:val="0848651F"/>
    <w:rsid w:val="08500751"/>
    <w:rsid w:val="08F53EB0"/>
    <w:rsid w:val="09DB3E0E"/>
    <w:rsid w:val="0B8F1BF1"/>
    <w:rsid w:val="0C93BFEC"/>
    <w:rsid w:val="0D072FB2"/>
    <w:rsid w:val="0E6A31D1"/>
    <w:rsid w:val="0EE6704A"/>
    <w:rsid w:val="106CFFC7"/>
    <w:rsid w:val="12A4981F"/>
    <w:rsid w:val="130FCDF4"/>
    <w:rsid w:val="13923CF5"/>
    <w:rsid w:val="14416049"/>
    <w:rsid w:val="18DFBD01"/>
    <w:rsid w:val="1967EC6E"/>
    <w:rsid w:val="198F4A59"/>
    <w:rsid w:val="1990D386"/>
    <w:rsid w:val="1DBB1502"/>
    <w:rsid w:val="1DC0E05B"/>
    <w:rsid w:val="1EAD76D0"/>
    <w:rsid w:val="1F26CB0D"/>
    <w:rsid w:val="1F9398C4"/>
    <w:rsid w:val="1FBF39FD"/>
    <w:rsid w:val="20205956"/>
    <w:rsid w:val="2052225F"/>
    <w:rsid w:val="207E3D74"/>
    <w:rsid w:val="20E291CB"/>
    <w:rsid w:val="21745533"/>
    <w:rsid w:val="21B41EB1"/>
    <w:rsid w:val="21F8E4B1"/>
    <w:rsid w:val="23068B90"/>
    <w:rsid w:val="24369AF9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2F7AAC14"/>
    <w:rsid w:val="31B5C1EB"/>
    <w:rsid w:val="31FF7F4C"/>
    <w:rsid w:val="3289CDE2"/>
    <w:rsid w:val="336F3743"/>
    <w:rsid w:val="3494C250"/>
    <w:rsid w:val="349B84D1"/>
    <w:rsid w:val="3553D6A0"/>
    <w:rsid w:val="35C6207A"/>
    <w:rsid w:val="362A2FB4"/>
    <w:rsid w:val="36ABB1EA"/>
    <w:rsid w:val="37E728CA"/>
    <w:rsid w:val="3AC2F67D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341EC1"/>
    <w:rsid w:val="465BF46B"/>
    <w:rsid w:val="46A4C0A2"/>
    <w:rsid w:val="46E30CB9"/>
    <w:rsid w:val="4750F327"/>
    <w:rsid w:val="4AD77968"/>
    <w:rsid w:val="4B660478"/>
    <w:rsid w:val="4CD41478"/>
    <w:rsid w:val="4D01BD19"/>
    <w:rsid w:val="4D3E5313"/>
    <w:rsid w:val="4D4B7478"/>
    <w:rsid w:val="4E391237"/>
    <w:rsid w:val="4F1A291B"/>
    <w:rsid w:val="4F2BBF83"/>
    <w:rsid w:val="519C0225"/>
    <w:rsid w:val="53A80903"/>
    <w:rsid w:val="542F8EDC"/>
    <w:rsid w:val="551C5EF7"/>
    <w:rsid w:val="55835C9C"/>
    <w:rsid w:val="559B663F"/>
    <w:rsid w:val="57AF89B3"/>
    <w:rsid w:val="59839584"/>
    <w:rsid w:val="5A228952"/>
    <w:rsid w:val="5D807723"/>
    <w:rsid w:val="5E1F836F"/>
    <w:rsid w:val="6116FC42"/>
    <w:rsid w:val="617F28ED"/>
    <w:rsid w:val="63F862B4"/>
    <w:rsid w:val="641A3C4B"/>
    <w:rsid w:val="64FBAC83"/>
    <w:rsid w:val="6A1235BB"/>
    <w:rsid w:val="6A2BB5D9"/>
    <w:rsid w:val="6A3CF61B"/>
    <w:rsid w:val="6A40472B"/>
    <w:rsid w:val="6A705FCC"/>
    <w:rsid w:val="6A7A11D0"/>
    <w:rsid w:val="6A8FC00D"/>
    <w:rsid w:val="6AAE1FAD"/>
    <w:rsid w:val="6CC85454"/>
    <w:rsid w:val="6F8A9DEC"/>
    <w:rsid w:val="70D8F123"/>
    <w:rsid w:val="7261C62B"/>
    <w:rsid w:val="748C5B9D"/>
    <w:rsid w:val="768229BC"/>
    <w:rsid w:val="77CFD483"/>
    <w:rsid w:val="782A3690"/>
    <w:rsid w:val="78DEEA92"/>
    <w:rsid w:val="7A1A46A8"/>
    <w:rsid w:val="7BBCEC53"/>
    <w:rsid w:val="7BFEC158"/>
    <w:rsid w:val="7C2877C7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234A3"/>
  <w15:chartTrackingRefBased/>
  <w15:docId w15:val="{78496BA0-CC51-4656-A98C-6EDE607C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78280D"/>
    <w:rPr>
      <w:lang w:val="en-GB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FF274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F274A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rsid w:val="00FF274A"/>
    <w:rPr>
      <w:sz w:val="20"/>
      <w:szCs w:val="20"/>
      <w:lang w:val="en-GB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F274A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FF274A"/>
    <w:rPr>
      <w:b/>
      <w:bCs/>
      <w:sz w:val="20"/>
      <w:szCs w:val="20"/>
      <w:lang w:val="en-GB"/>
    </w:rPr>
  </w:style>
  <w:style w:type="paragraph" w:styleId="lfej">
    <w:name w:val="header"/>
    <w:basedOn w:val="Norml"/>
    <w:link w:val="lfej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lfejChar" w:customStyle="1">
    <w:name w:val="Élőfej Char"/>
    <w:basedOn w:val="Bekezdsalapbettpusa"/>
    <w:link w:val="lfej"/>
    <w:uiPriority w:val="99"/>
    <w:rsid w:val="005C5C2E"/>
    <w:rPr>
      <w:lang w:val="en-GB"/>
    </w:rPr>
  </w:style>
  <w:style w:type="paragraph" w:styleId="llb">
    <w:name w:val="footer"/>
    <w:basedOn w:val="Norml"/>
    <w:link w:val="llb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llbChar" w:customStyle="1">
    <w:name w:val="Élőláb Char"/>
    <w:basedOn w:val="Bekezdsalapbettpusa"/>
    <w:link w:val="llb"/>
    <w:uiPriority w:val="99"/>
    <w:rsid w:val="005C5C2E"/>
    <w:rPr>
      <w:lang w:val="en-GB"/>
    </w:rPr>
  </w:style>
  <w:style w:type="paragraph" w:styleId="BasicParagraph" w:customStyle="1">
    <w:name w:val="[Basic Paragraph]"/>
    <w:basedOn w:val="Norm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eastAsia="MS Mincho" w:cs="Times-Roman"/>
      <w:color w:val="000000"/>
      <w:sz w:val="24"/>
      <w:szCs w:val="24"/>
      <w:lang w:val="nl-NL"/>
    </w:rPr>
  </w:style>
  <w:style w:type="character" w:styleId="Hiperhivatkozs">
    <w:name w:val="Hyperlink"/>
    <w:rsid w:val="005C5C2E"/>
    <w:rPr>
      <w:rFonts w:cs="Times New Roman"/>
      <w:color w:val="0000FF"/>
      <w:u w:val="single"/>
    </w:rPr>
  </w:style>
  <w:style w:type="paragraph" w:styleId="ox-e23b717313-msonormal" w:customStyle="1">
    <w:name w:val="ox-e23b717313-msonormal"/>
    <w:basedOn w:val="Norml"/>
    <w:rsid w:val="005C5C2E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paragraph" w:styleId="Szvegtrzs">
    <w:name w:val="Body Text"/>
    <w:basedOn w:val="Norml"/>
    <w:link w:val="SzvegtrzsChar"/>
    <w:semiHidden/>
    <w:rsid w:val="0012484E"/>
    <w:rPr>
      <w:rFonts w:ascii="Arial" w:hAnsi="Arial" w:eastAsia="MS Mincho" w:cs="Times New Roman"/>
      <w:sz w:val="20"/>
      <w:szCs w:val="20"/>
      <w:lang w:eastAsia="nl-NL"/>
    </w:rPr>
  </w:style>
  <w:style w:type="character" w:styleId="SzvegtrzsChar" w:customStyle="1">
    <w:name w:val="Szövegtörzs Char"/>
    <w:basedOn w:val="Bekezdsalapbettpusa"/>
    <w:link w:val="Szvegtrzs"/>
    <w:semiHidden/>
    <w:rsid w:val="0012484E"/>
    <w:rPr>
      <w:rFonts w:ascii="Arial" w:hAnsi="Arial" w:eastAsia="MS Mincho" w:cs="Times New Roman"/>
      <w:sz w:val="20"/>
      <w:szCs w:val="20"/>
      <w:lang w:val="en-GB" w:eastAsia="nl-NL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Vltozat">
    <w:name w:val="Revision"/>
    <w:hidden/>
    <w:uiPriority w:val="99"/>
    <w:semiHidden/>
    <w:rsid w:val="00557B86"/>
    <w:rPr>
      <w:lang w:val="en-GB"/>
    </w:rPr>
  </w:style>
  <w:style w:type="character" w:styleId="Feloldatlanmegemlts">
    <w:name w:val="Unresolved Mention"/>
    <w:basedOn w:val="Bekezdsalapbettpusa"/>
    <w:uiPriority w:val="99"/>
    <w:semiHidden/>
    <w:unhideWhenUsed/>
    <w:rsid w:val="00BB37AA"/>
    <w:rPr>
      <w:color w:val="605E5C"/>
      <w:shd w:val="clear" w:color="auto" w:fill="E1DFDD"/>
    </w:rPr>
  </w:style>
  <w:style w:type="character" w:styleId="normaltextrun" w:customStyle="1">
    <w:name w:val="normaltextrun"/>
    <w:basedOn w:val="Bekezdsalapbettpusa"/>
    <w:rsid w:val="00225BF4"/>
  </w:style>
  <w:style w:type="character" w:styleId="eop" w:customStyle="1">
    <w:name w:val="eop"/>
    <w:basedOn w:val="Bekezdsalapbettpusa"/>
    <w:rsid w:val="00225BF4"/>
  </w:style>
  <w:style w:type="paragraph" w:styleId="Listaszerbekezds">
    <w:name w:val="List Paragraph"/>
    <w:basedOn w:val="Norml"/>
    <w:uiPriority w:val="34"/>
    <w:qFormat/>
    <w:rsid w:val="001620D0"/>
    <w:pPr>
      <w:ind w:left="720"/>
      <w:contextualSpacing/>
    </w:pPr>
  </w:style>
  <w:style w:type="paragraph" w:styleId="Nincstrkz">
    <w:name w:val="No Spacing"/>
    <w:uiPriority w:val="1"/>
    <w:qFormat/>
    <w:rsid w:val="008534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Katie.wheeler@pfpr.com" TargetMode="External" Id="R2bfb7fee1e2142e5" /><Relationship Type="http://schemas.openxmlformats.org/officeDocument/2006/relationships/hyperlink" Target="https://www.vredestein.hu/" TargetMode="External" Id="Reeb91ffc6dcd46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2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Rohit Sharan</dc:creator>
  <keywords/>
  <dc:description/>
  <lastModifiedBy>Katie Wheeler</lastModifiedBy>
  <revision>4</revision>
  <lastPrinted>2021-06-18T22:05:00.0000000Z</lastPrinted>
  <dcterms:created xsi:type="dcterms:W3CDTF">2026-10-15T07:33:00.0000000Z</dcterms:created>
  <dcterms:modified xsi:type="dcterms:W3CDTF">2026-10-27T08:37:41.3390221Z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