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9FFD7" w14:textId="65602189" w:rsidR="00206B05" w:rsidRPr="005D1EBB" w:rsidRDefault="006A280A" w:rsidP="006A280A">
      <w:pPr>
        <w:rPr>
          <w:rFonts w:ascii="Century Gothic" w:hAnsi="Century Gothic" w:cs="Clother Black"/>
          <w:b/>
          <w:bCs/>
          <w:sz w:val="32"/>
          <w:szCs w:val="32"/>
          <w:lang w:val="de-DE"/>
        </w:rPr>
      </w:pPr>
      <w:bookmarkStart w:id="0" w:name="_Hlk75431152"/>
      <w:r w:rsidRPr="005D1EBB">
        <w:rPr>
          <w:rFonts w:ascii="Century Gothic" w:hAnsi="Century Gothic" w:cs="Clother Black"/>
          <w:b/>
          <w:bCs/>
          <w:sz w:val="32"/>
          <w:szCs w:val="32"/>
          <w:lang w:val="de-DE"/>
        </w:rPr>
        <w:t>Unabhängige Tests bestätigen die klassenbeste Bremsleistung auf nasser Fahrbahn und das beste Fahrverhalten auf Schnee des Vredestein Quatrac Pro 2</w:t>
      </w:r>
    </w:p>
    <w:p w14:paraId="1C58C323" w14:textId="77777777" w:rsidR="006A280A" w:rsidRPr="005D1EBB" w:rsidRDefault="006A280A" w:rsidP="006A280A">
      <w:pPr>
        <w:rPr>
          <w:rFonts w:ascii="Century Gothic" w:hAnsi="Century Gothic" w:cs="Clother Light"/>
          <w:sz w:val="20"/>
          <w:szCs w:val="20"/>
          <w:lang w:val="de-DE"/>
        </w:rPr>
      </w:pPr>
    </w:p>
    <w:p w14:paraId="3574E8D6" w14:textId="5AE3072A" w:rsidR="006A280A" w:rsidRPr="005D1EBB" w:rsidRDefault="006A280A" w:rsidP="006A280A">
      <w:pPr>
        <w:pStyle w:val="ListParagraph"/>
        <w:numPr>
          <w:ilvl w:val="0"/>
          <w:numId w:val="9"/>
        </w:numPr>
        <w:rPr>
          <w:rFonts w:ascii="Century Gothic" w:hAnsi="Century Gothic" w:cs="Clother Light"/>
          <w:b/>
          <w:bCs/>
          <w:sz w:val="20"/>
          <w:szCs w:val="20"/>
          <w:lang w:val="de-DE"/>
        </w:rPr>
      </w:pPr>
      <w:r w:rsidRPr="005D1EBB">
        <w:rPr>
          <w:rFonts w:ascii="Century Gothic" w:hAnsi="Century Gothic" w:cs="Clother Light"/>
          <w:b/>
          <w:bCs/>
          <w:sz w:val="20"/>
          <w:szCs w:val="20"/>
          <w:lang w:val="de-DE"/>
        </w:rPr>
        <w:t>Der hochwertige Ultra-Hochleistungs-Ganzjahresreifen erreicht in der gesamten Größenpalette die Note „A“ für Nasshaftung</w:t>
      </w:r>
    </w:p>
    <w:p w14:paraId="61151A1B" w14:textId="1D3B85A9" w:rsidR="006A280A" w:rsidRPr="005D1EBB" w:rsidRDefault="006A280A" w:rsidP="006A280A">
      <w:pPr>
        <w:pStyle w:val="ListParagraph"/>
        <w:numPr>
          <w:ilvl w:val="0"/>
          <w:numId w:val="9"/>
        </w:numPr>
        <w:rPr>
          <w:rFonts w:ascii="Century Gothic" w:hAnsi="Century Gothic" w:cs="Clother Light"/>
          <w:b/>
          <w:bCs/>
          <w:sz w:val="20"/>
          <w:szCs w:val="20"/>
          <w:lang w:val="de-DE"/>
        </w:rPr>
      </w:pPr>
      <w:r w:rsidRPr="005D1EBB">
        <w:rPr>
          <w:rFonts w:ascii="Century Gothic" w:hAnsi="Century Gothic" w:cs="Clother Light"/>
          <w:b/>
          <w:bCs/>
          <w:sz w:val="20"/>
          <w:szCs w:val="20"/>
          <w:lang w:val="de-DE"/>
        </w:rPr>
        <w:t>Erzielte die schnellsten Rundenzeiten und die höchste Fahrerbewertung in unabhängigen Tests zum Fahrverhalten auf Schnee im Vergleich zu vier führenden Ganzjahresreifen-Konkurrenten</w:t>
      </w:r>
    </w:p>
    <w:p w14:paraId="019758C7" w14:textId="74D37B80" w:rsidR="006A280A" w:rsidRPr="005D1EBB" w:rsidRDefault="006A280A" w:rsidP="006A280A">
      <w:pPr>
        <w:pStyle w:val="ListParagraph"/>
        <w:numPr>
          <w:ilvl w:val="0"/>
          <w:numId w:val="9"/>
        </w:numPr>
        <w:rPr>
          <w:rFonts w:ascii="Century Gothic" w:hAnsi="Century Gothic" w:cs="Clother Light"/>
          <w:b/>
          <w:bCs/>
          <w:sz w:val="20"/>
          <w:szCs w:val="20"/>
          <w:lang w:val="de-DE"/>
        </w:rPr>
      </w:pPr>
      <w:r w:rsidRPr="005D1EBB">
        <w:rPr>
          <w:rFonts w:ascii="Century Gothic" w:hAnsi="Century Gothic" w:cs="Clother Light"/>
          <w:b/>
          <w:bCs/>
          <w:sz w:val="20"/>
          <w:szCs w:val="20"/>
          <w:lang w:val="de-DE"/>
        </w:rPr>
        <w:t>Getestet bei Applus+ IDIADA in Spanien und im UTAC-Wintertestzentrum in Finnland</w:t>
      </w:r>
    </w:p>
    <w:p w14:paraId="6D88CB4F" w14:textId="7022FAE6" w:rsidR="00F41AD0" w:rsidRPr="006A280A" w:rsidRDefault="006A280A" w:rsidP="006A280A">
      <w:pPr>
        <w:pStyle w:val="ListParagraph"/>
        <w:numPr>
          <w:ilvl w:val="0"/>
          <w:numId w:val="9"/>
        </w:numPr>
        <w:rPr>
          <w:rFonts w:ascii="Century Gothic" w:hAnsi="Century Gothic" w:cs="Clother Light"/>
          <w:b/>
          <w:bCs/>
          <w:sz w:val="20"/>
          <w:szCs w:val="20"/>
        </w:rPr>
      </w:pPr>
      <w:r w:rsidRPr="006A280A">
        <w:rPr>
          <w:rFonts w:ascii="Century Gothic" w:hAnsi="Century Gothic" w:cs="Clother Light"/>
          <w:b/>
          <w:bCs/>
          <w:sz w:val="20"/>
          <w:szCs w:val="20"/>
        </w:rPr>
        <w:t>Der Quatrac Pro 2 ist ab sofort europaweit erhältlich</w:t>
      </w:r>
    </w:p>
    <w:p w14:paraId="5D588D80" w14:textId="77777777" w:rsidR="006A280A" w:rsidRPr="00B4267D" w:rsidRDefault="006A280A" w:rsidP="006A280A">
      <w:pPr>
        <w:rPr>
          <w:rFonts w:ascii="Century Gothic" w:hAnsi="Century Gothic" w:cs="Clother Light"/>
          <w:sz w:val="20"/>
          <w:szCs w:val="20"/>
        </w:rPr>
      </w:pPr>
    </w:p>
    <w:p w14:paraId="59726660" w14:textId="16F04628" w:rsidR="004529B8" w:rsidRDefault="005D1EBB" w:rsidP="32C18626">
      <w:pPr>
        <w:rPr>
          <w:rFonts w:ascii="Century Gothic" w:hAnsi="Century Gothic" w:cs="Clother Light"/>
          <w:sz w:val="20"/>
          <w:szCs w:val="20"/>
        </w:rPr>
      </w:pPr>
      <w:r w:rsidRPr="005D1EBB">
        <w:rPr>
          <w:rFonts w:ascii="Century Gothic" w:hAnsi="Century Gothic" w:cs="Clother Light"/>
          <w:b/>
          <w:bCs/>
          <w:color w:val="000000" w:themeColor="text1"/>
          <w:sz w:val="20"/>
          <w:szCs w:val="20"/>
          <w:lang w:val="de-DE"/>
        </w:rPr>
        <w:t>29</w:t>
      </w:r>
      <w:r>
        <w:rPr>
          <w:rFonts w:ascii="Century Gothic" w:hAnsi="Century Gothic" w:cs="Clother Light"/>
          <w:b/>
          <w:bCs/>
          <w:color w:val="000000" w:themeColor="text1"/>
          <w:sz w:val="20"/>
          <w:szCs w:val="20"/>
          <w:lang w:val="de-DE"/>
        </w:rPr>
        <w:t xml:space="preserve"> </w:t>
      </w:r>
      <w:r w:rsidR="009F0CCD" w:rsidRPr="005D1EBB">
        <w:rPr>
          <w:rFonts w:ascii="Century Gothic" w:hAnsi="Century Gothic" w:cs="Clother Light"/>
          <w:b/>
          <w:bCs/>
          <w:color w:val="000000" w:themeColor="text1"/>
          <w:sz w:val="20"/>
          <w:szCs w:val="20"/>
          <w:lang w:val="de-DE"/>
        </w:rPr>
        <w:t>Oktober 2026</w:t>
      </w:r>
      <w:r w:rsidR="006A280A" w:rsidRPr="005D1EBB">
        <w:rPr>
          <w:rFonts w:ascii="Century Gothic" w:hAnsi="Century Gothic" w:cs="Clother Light"/>
          <w:b/>
          <w:bCs/>
          <w:color w:val="000000" w:themeColor="text1"/>
          <w:sz w:val="20"/>
          <w:szCs w:val="20"/>
          <w:lang w:val="de-DE"/>
        </w:rPr>
        <w:t xml:space="preserve"> - </w:t>
      </w:r>
      <w:r w:rsidR="006A280A" w:rsidRPr="005D1EBB">
        <w:rPr>
          <w:rFonts w:ascii="Century Gothic" w:hAnsi="Century Gothic" w:cs="Clother Light"/>
          <w:color w:val="000000" w:themeColor="text1"/>
          <w:sz w:val="20"/>
          <w:szCs w:val="20"/>
          <w:lang w:val="de-DE"/>
        </w:rPr>
        <w:t>Die klassenführenden Eigenschaften des brandneuen Premium-Ultra-Hochleistungs-</w:t>
      </w:r>
      <w:r w:rsidR="006A280A" w:rsidRPr="005D1EBB">
        <w:rPr>
          <w:rFonts w:ascii="Century Gothic" w:hAnsi="Century Gothic" w:cs="Clother Light"/>
          <w:sz w:val="20"/>
          <w:szCs w:val="20"/>
          <w:lang w:val="de-DE"/>
        </w:rPr>
        <w:t xml:space="preserve">Ganzjahresreifens (UHP) „Vredestein Quatrac Pro 2“ wurden durch eine Reihe unabhängiger Tests in Spanien und Finnland bestätigt. </w:t>
      </w:r>
      <w:r w:rsidR="006A280A" w:rsidRPr="006A280A">
        <w:rPr>
          <w:rFonts w:ascii="Century Gothic" w:hAnsi="Century Gothic" w:cs="Clother Light"/>
          <w:sz w:val="20"/>
          <w:szCs w:val="20"/>
        </w:rPr>
        <w:t>Der Reifen setzte neue Maßstäbe beim Bremsverhalten auf nasser Fahrbahn und erzielte im Schnee die schnellsten Rundenzeiten im Handling-Test im Vergleich zu vier führenden Ganzjahresreifen der Konkurrenz.</w:t>
      </w:r>
    </w:p>
    <w:p w14:paraId="53C995F6" w14:textId="11440D71" w:rsidR="005C14E7" w:rsidRDefault="005C14E7" w:rsidP="32C18626">
      <w:pPr>
        <w:rPr>
          <w:rFonts w:ascii="Century Gothic" w:eastAsiaTheme="minorEastAsia" w:hAnsi="Century Gothic" w:cs="Clother Light"/>
          <w:sz w:val="20"/>
          <w:szCs w:val="20"/>
        </w:rPr>
      </w:pPr>
    </w:p>
    <w:p w14:paraId="778AD428" w14:textId="24B57566" w:rsidR="005C14E7" w:rsidRDefault="006A280A" w:rsidP="005C14E7">
      <w:r w:rsidRPr="006A280A">
        <w:rPr>
          <w:rFonts w:ascii="Century Gothic" w:hAnsi="Century Gothic" w:cs="Clother Light"/>
          <w:sz w:val="20"/>
          <w:szCs w:val="20"/>
        </w:rPr>
        <w:t xml:space="preserve">Der neue Vredestein-Reifen zeigte zudem eine um </w:t>
      </w:r>
      <w:r w:rsidR="009F0CCD">
        <w:rPr>
          <w:rFonts w:ascii="Century Gothic" w:hAnsi="Century Gothic" w:cs="Clother Light"/>
          <w:sz w:val="20"/>
          <w:szCs w:val="20"/>
        </w:rPr>
        <w:t>acht Prozent</w:t>
      </w:r>
      <w:r w:rsidRPr="006A280A">
        <w:rPr>
          <w:rFonts w:ascii="Century Gothic" w:hAnsi="Century Gothic" w:cs="Clother Light"/>
          <w:sz w:val="20"/>
          <w:szCs w:val="20"/>
        </w:rPr>
        <w:t xml:space="preserve"> höhere Abriebfestigkeit als sein Vorgängermodell, was zu einer Maximierung der Lebensdauer beiträgt. Der Rollwiderstand wurde um </w:t>
      </w:r>
      <w:r w:rsidR="009F0CCD">
        <w:rPr>
          <w:rFonts w:ascii="Century Gothic" w:hAnsi="Century Gothic" w:cs="Clother Light"/>
          <w:sz w:val="20"/>
          <w:szCs w:val="20"/>
        </w:rPr>
        <w:t>zehn Prozent</w:t>
      </w:r>
      <w:r w:rsidRPr="006A280A">
        <w:rPr>
          <w:rFonts w:ascii="Century Gothic" w:hAnsi="Century Gothic" w:cs="Clother Light"/>
          <w:sz w:val="20"/>
          <w:szCs w:val="20"/>
        </w:rPr>
        <w:t xml:space="preserve"> reduziert, um die Reichweite zu erhöhen, was seine Eignung für die neueste Generation von Elektrofahrzeugen unterstreicht.</w:t>
      </w:r>
      <w:r w:rsidR="005C14E7" w:rsidRPr="32C18626">
        <w:rPr>
          <w:rFonts w:ascii="Century Gothic" w:hAnsi="Century Gothic" w:cs="Clother Light"/>
          <w:sz w:val="20"/>
          <w:szCs w:val="20"/>
        </w:rPr>
        <w:t>.</w:t>
      </w:r>
    </w:p>
    <w:p w14:paraId="52CDE53D" w14:textId="77777777" w:rsidR="00B7659E" w:rsidRDefault="00B7659E" w:rsidP="00B7659E">
      <w:pPr>
        <w:rPr>
          <w:rFonts w:ascii="Century Gothic" w:hAnsi="Century Gothic" w:cs="Clother Light"/>
          <w:sz w:val="20"/>
          <w:szCs w:val="20"/>
        </w:rPr>
      </w:pPr>
    </w:p>
    <w:p w14:paraId="3FE03598" w14:textId="1BE82947" w:rsidR="00B7659E" w:rsidRDefault="006A280A" w:rsidP="00B7659E">
      <w:r w:rsidRPr="006A280A">
        <w:rPr>
          <w:rFonts w:ascii="Century Gothic" w:eastAsiaTheme="minorEastAsia" w:hAnsi="Century Gothic" w:cs="Clother Light"/>
          <w:sz w:val="20"/>
          <w:szCs w:val="20"/>
        </w:rPr>
        <w:t>Der Quatrac Pro 2 ist ab sofort in einer umfangreichen Auswahl an Größen für Raddurchmesser von 17 bis 24 Zoll erhältlich. Um seine sportlichen Qualitäten zu unterstreichen, wird der Reifen zudem in Querschnittsbreiten von bis zu 355 mm angeboten, wodurch er sich für einige der leistungsstärksten auf dem Markt erhältlichen Personenkraftwagen eignet.</w:t>
      </w:r>
    </w:p>
    <w:p w14:paraId="611ADCD8" w14:textId="77777777" w:rsidR="002A0260" w:rsidRDefault="002A0260" w:rsidP="00851659">
      <w:pPr>
        <w:rPr>
          <w:rFonts w:ascii="Century Gothic" w:hAnsi="Century Gothic" w:cs="Clother Light"/>
          <w:sz w:val="20"/>
          <w:szCs w:val="20"/>
        </w:rPr>
      </w:pPr>
    </w:p>
    <w:p w14:paraId="52268C75" w14:textId="13146328" w:rsidR="0016545A" w:rsidRPr="00AB2610" w:rsidRDefault="0020340F" w:rsidP="00851659">
      <w:pPr>
        <w:rPr>
          <w:rFonts w:ascii="Century Gothic" w:hAnsi="Century Gothic" w:cs="Clother Light"/>
          <w:b/>
          <w:bCs/>
          <w:sz w:val="20"/>
          <w:szCs w:val="20"/>
        </w:rPr>
      </w:pPr>
      <w:r w:rsidRPr="0020340F">
        <w:rPr>
          <w:rFonts w:ascii="Century Gothic" w:hAnsi="Century Gothic" w:cs="Clother Light"/>
          <w:b/>
          <w:bCs/>
          <w:sz w:val="20"/>
          <w:szCs w:val="20"/>
        </w:rPr>
        <w:t>Der schnellste, auf Leistung ausgelegte Reifen für Schnee</w:t>
      </w:r>
      <w:r w:rsidR="0016545A" w:rsidRPr="32C18626">
        <w:rPr>
          <w:rFonts w:ascii="Century Gothic" w:hAnsi="Century Gothic" w:cs="Clother Light"/>
          <w:b/>
          <w:bCs/>
          <w:sz w:val="20"/>
          <w:szCs w:val="20"/>
        </w:rPr>
        <w:t xml:space="preserve"> </w:t>
      </w:r>
    </w:p>
    <w:p w14:paraId="79D71A97" w14:textId="6065894B" w:rsidR="00AB54EE" w:rsidRDefault="0020340F" w:rsidP="00851659">
      <w:pPr>
        <w:rPr>
          <w:rFonts w:ascii="Century Gothic" w:hAnsi="Century Gothic" w:cs="Clother Light"/>
          <w:sz w:val="20"/>
          <w:szCs w:val="20"/>
        </w:rPr>
      </w:pPr>
      <w:r w:rsidRPr="0020340F">
        <w:rPr>
          <w:rFonts w:ascii="Century Gothic" w:hAnsi="Century Gothic" w:cs="Clother Light"/>
          <w:sz w:val="20"/>
          <w:szCs w:val="20"/>
        </w:rPr>
        <w:t>Die Wintertests wurden auf dem UTAC-Wintertestgelände in Finnland durchgeführt. Das UTAC-Team bewertete den Quatrac Pro 2 und vier seiner Premium-Konkurrenten mithilfe eines mit Sensoren ausgestatteten Fahrzeugtestsystems, das an einem BMW der 5er-Reihe angebracht war, um die Fahrzeuggeschwindigkeit und die Rundenzeiten zu erfassen. Alle Reifen wurden den</w:t>
      </w:r>
      <w:r w:rsidR="009F0CCD">
        <w:rPr>
          <w:rFonts w:ascii="Century Gothic" w:hAnsi="Century Gothic" w:cs="Clother Light"/>
          <w:sz w:val="20"/>
          <w:szCs w:val="20"/>
        </w:rPr>
        <w:t xml:space="preserve"> </w:t>
      </w:r>
      <w:r w:rsidRPr="0020340F">
        <w:rPr>
          <w:rFonts w:ascii="Century Gothic" w:hAnsi="Century Gothic" w:cs="Clother Light"/>
          <w:sz w:val="20"/>
          <w:szCs w:val="20"/>
        </w:rPr>
        <w:t>selben Testverfahren unterzogen, um einen fairen Vergleich zu gewährleisten.</w:t>
      </w:r>
    </w:p>
    <w:p w14:paraId="28790EE4" w14:textId="77777777" w:rsidR="0020340F" w:rsidRDefault="0020340F" w:rsidP="00851659">
      <w:pPr>
        <w:rPr>
          <w:rFonts w:ascii="Century Gothic" w:hAnsi="Century Gothic" w:cs="Clother Light"/>
          <w:sz w:val="20"/>
          <w:szCs w:val="20"/>
        </w:rPr>
      </w:pPr>
    </w:p>
    <w:p w14:paraId="1C2F9563" w14:textId="2B40D85E" w:rsidR="0016545A" w:rsidRDefault="0020340F" w:rsidP="0016545A">
      <w:pPr>
        <w:rPr>
          <w:rFonts w:ascii="Century Gothic" w:hAnsi="Century Gothic" w:cs="Clother Light"/>
          <w:sz w:val="20"/>
          <w:szCs w:val="20"/>
        </w:rPr>
      </w:pPr>
      <w:r w:rsidRPr="0020340F">
        <w:rPr>
          <w:rFonts w:ascii="Century Gothic" w:hAnsi="Century Gothic" w:cs="Clother Light"/>
          <w:sz w:val="20"/>
          <w:szCs w:val="20"/>
        </w:rPr>
        <w:t>Der Quatrac Pro 2 erzielte im Test zum Fahrverhalten auf Schnee die schnellste Rundenzeit und bewies dabei außergewöhnlichen Grip, eine hervorragende Balance und beste Kontrollierbarkeit. Die unabhängigen Tester beschrieben den Reifen als einen Reifen, der „unter allen Umständen ein ausgezeichnetes Ansprechverhalten, Stabilität und Kontrollierbarkeit“ biete.</w:t>
      </w:r>
    </w:p>
    <w:p w14:paraId="6EE8BCD3" w14:textId="77777777" w:rsidR="0020340F" w:rsidRDefault="0020340F" w:rsidP="0016545A">
      <w:pPr>
        <w:rPr>
          <w:rFonts w:ascii="Century Gothic" w:hAnsi="Century Gothic" w:cs="Clother Light"/>
          <w:sz w:val="20"/>
          <w:szCs w:val="20"/>
        </w:rPr>
      </w:pPr>
    </w:p>
    <w:p w14:paraId="645706BB" w14:textId="2FA00999" w:rsidR="0016545A" w:rsidRDefault="0020340F" w:rsidP="00851659">
      <w:pPr>
        <w:rPr>
          <w:rFonts w:ascii="Century Gothic" w:hAnsi="Century Gothic" w:cs="Clother Light"/>
          <w:sz w:val="20"/>
          <w:szCs w:val="20"/>
        </w:rPr>
      </w:pPr>
      <w:r w:rsidRPr="0020340F">
        <w:rPr>
          <w:rFonts w:ascii="Century Gothic" w:hAnsi="Century Gothic" w:cs="Clother Light"/>
          <w:sz w:val="20"/>
          <w:szCs w:val="20"/>
        </w:rPr>
        <w:t>Um die Haftung auf schneebedeckten Oberflächen zu maximieren, verfügt der Quatrac Pro 2 im Schulterbereich über „3D-Interlocking“-Lamellen – die winzigen Schlitze in den Profilblöcken. Im Gegensatz zu herkömmlichen Lamellen mit geradem Schnitt sind die Innenflächen sowohl in horizontaler als auch in vertikaler Ebene zickzackförmig gestaltet, um die Bewegung der Profilblöcke einzuschränken.</w:t>
      </w:r>
    </w:p>
    <w:p w14:paraId="073D7091" w14:textId="77777777" w:rsidR="0020340F" w:rsidRDefault="0020340F" w:rsidP="00851659">
      <w:pPr>
        <w:rPr>
          <w:rFonts w:ascii="Century Gothic" w:hAnsi="Century Gothic" w:cs="Clother Light"/>
          <w:sz w:val="20"/>
          <w:szCs w:val="20"/>
        </w:rPr>
      </w:pPr>
    </w:p>
    <w:p w14:paraId="64D8757D" w14:textId="77777777" w:rsidR="009F0CCD" w:rsidRDefault="009F0CCD" w:rsidP="00212CF0">
      <w:pPr>
        <w:rPr>
          <w:rFonts w:ascii="Century Gothic" w:hAnsi="Century Gothic" w:cs="Clother Light"/>
          <w:b/>
          <w:bCs/>
          <w:sz w:val="20"/>
          <w:szCs w:val="20"/>
        </w:rPr>
      </w:pPr>
    </w:p>
    <w:p w14:paraId="6E5597A9" w14:textId="77777777" w:rsidR="009F0CCD" w:rsidRDefault="009F0CCD" w:rsidP="00212CF0">
      <w:pPr>
        <w:rPr>
          <w:rFonts w:ascii="Century Gothic" w:hAnsi="Century Gothic" w:cs="Clother Light"/>
          <w:b/>
          <w:bCs/>
          <w:sz w:val="20"/>
          <w:szCs w:val="20"/>
        </w:rPr>
      </w:pPr>
    </w:p>
    <w:p w14:paraId="37C8D913" w14:textId="5F201F17" w:rsidR="0020340F" w:rsidRDefault="0020340F" w:rsidP="00212CF0">
      <w:pPr>
        <w:rPr>
          <w:rFonts w:ascii="Century Gothic" w:hAnsi="Century Gothic" w:cs="Clother Light"/>
          <w:b/>
          <w:bCs/>
          <w:sz w:val="20"/>
          <w:szCs w:val="20"/>
        </w:rPr>
      </w:pPr>
      <w:r w:rsidRPr="0020340F">
        <w:rPr>
          <w:rFonts w:ascii="Century Gothic" w:hAnsi="Century Gothic" w:cs="Clother Light"/>
          <w:b/>
          <w:bCs/>
          <w:sz w:val="20"/>
          <w:szCs w:val="20"/>
        </w:rPr>
        <w:lastRenderedPageBreak/>
        <w:t>Der Maßstab für die Nasshaftung</w:t>
      </w:r>
    </w:p>
    <w:p w14:paraId="24D81E43" w14:textId="0E4998FF" w:rsidR="000369C4" w:rsidRDefault="0020340F" w:rsidP="00212CF0">
      <w:pPr>
        <w:rPr>
          <w:rFonts w:ascii="Century Gothic" w:hAnsi="Century Gothic" w:cs="Clother Light"/>
          <w:sz w:val="20"/>
          <w:szCs w:val="20"/>
        </w:rPr>
      </w:pPr>
      <w:r w:rsidRPr="0020340F">
        <w:rPr>
          <w:rFonts w:ascii="Century Gothic" w:hAnsi="Century Gothic" w:cs="Clother Light"/>
          <w:sz w:val="20"/>
          <w:szCs w:val="20"/>
        </w:rPr>
        <w:t>Applus+ IDIADA führte in Spanien weitere unabhängige Tests durch, bei denen das Fahrverhalten und das Bremsverhalten des Quatrac Pro 2 auf trockener und nasser Fahrbahn gemessen wurden. Der Vredestein-Reifen schnitt auf nasser Fahrbahn besser ab als seine wichtigsten Mitbewerber. Alle Reifen wurden auf einer zertifizierten Asphaltstrecke mit einer festgelegten Wassertiefe getestet, um das Fahrverhalten auf nasser Fahrbahn zu bewerten.</w:t>
      </w:r>
      <w:r w:rsidR="0A8D8108" w:rsidRPr="23E68644">
        <w:rPr>
          <w:rFonts w:ascii="Century Gothic" w:hAnsi="Century Gothic" w:cs="Clother Light"/>
          <w:sz w:val="20"/>
          <w:szCs w:val="20"/>
        </w:rPr>
        <w:t xml:space="preserve"> </w:t>
      </w:r>
    </w:p>
    <w:p w14:paraId="1F1F7581" w14:textId="77777777" w:rsidR="0020340F" w:rsidRPr="0020340F" w:rsidRDefault="0020340F" w:rsidP="0020340F">
      <w:pPr>
        <w:rPr>
          <w:rFonts w:ascii="Century Gothic" w:hAnsi="Century Gothic" w:cs="Clother Light"/>
          <w:sz w:val="20"/>
          <w:szCs w:val="20"/>
        </w:rPr>
      </w:pPr>
    </w:p>
    <w:p w14:paraId="505BE3EA" w14:textId="6F146595" w:rsidR="000F216B" w:rsidRDefault="0020340F" w:rsidP="0020340F">
      <w:pPr>
        <w:rPr>
          <w:rFonts w:ascii="Century Gothic" w:hAnsi="Century Gothic" w:cs="Clother Light"/>
          <w:sz w:val="20"/>
          <w:szCs w:val="20"/>
        </w:rPr>
      </w:pPr>
      <w:r w:rsidRPr="0020340F">
        <w:rPr>
          <w:rFonts w:ascii="Century Gothic" w:hAnsi="Century Gothic" w:cs="Clother Light"/>
          <w:sz w:val="20"/>
          <w:szCs w:val="20"/>
        </w:rPr>
        <w:t xml:space="preserve">Der Quatrac Pro 2 führte das Feld unter nassen Bedingungen an und erzielte einen Bremsvorteil auf nasser Fahrbahn von </w:t>
      </w:r>
      <w:r w:rsidR="009F0CCD">
        <w:rPr>
          <w:rFonts w:ascii="Century Gothic" w:hAnsi="Century Gothic" w:cs="Clother Light"/>
          <w:sz w:val="20"/>
          <w:szCs w:val="20"/>
        </w:rPr>
        <w:t>Sieben Prozent</w:t>
      </w:r>
      <w:r w:rsidRPr="0020340F">
        <w:rPr>
          <w:rFonts w:ascii="Century Gothic" w:hAnsi="Century Gothic" w:cs="Clother Light"/>
          <w:sz w:val="20"/>
          <w:szCs w:val="20"/>
        </w:rPr>
        <w:t xml:space="preserve"> gegenüber einem der traditionsreichsten Wettbewerber des Segments. Separate Tests haben bestätigt, dass der Reifen zudem über sein gesamtes Größenangebot hinweg die Bewertung „A“ für Nasshaftung erreicht hat – einzigartig im UHP-Ganzjahresreifen-Segment.</w:t>
      </w:r>
    </w:p>
    <w:p w14:paraId="51B445DC" w14:textId="77777777" w:rsidR="0020340F" w:rsidRDefault="0020340F" w:rsidP="0020340F">
      <w:pPr>
        <w:rPr>
          <w:rFonts w:ascii="Century Gothic" w:hAnsi="Century Gothic" w:cs="Clother Light"/>
          <w:sz w:val="20"/>
          <w:szCs w:val="20"/>
        </w:rPr>
      </w:pPr>
    </w:p>
    <w:p w14:paraId="417135C7" w14:textId="2E8226D4" w:rsidR="35546150" w:rsidRDefault="0020340F" w:rsidP="32C18626">
      <w:pPr>
        <w:rPr>
          <w:rFonts w:ascii="Century Gothic" w:hAnsi="Century Gothic" w:cs="Clother Light"/>
          <w:sz w:val="20"/>
          <w:szCs w:val="20"/>
        </w:rPr>
      </w:pPr>
      <w:r w:rsidRPr="0020340F">
        <w:rPr>
          <w:rFonts w:ascii="Century Gothic" w:hAnsi="Century Gothic" w:cs="Clother Light"/>
          <w:sz w:val="20"/>
          <w:szCs w:val="20"/>
        </w:rPr>
        <w:t>Um seine Allwetter-Einstufungen zu erreichen, verfügt der Quatrac Pro 2 über Längsrillen, die die Aquaplaning-Resistenz des Reifens maximieren und zudem das Bremsverhalten, den Grip und die Traktion bei Nässe verbessern. Alle Größen des Quatrac Pro 2 sind mit vier Längsrillen ausgestattet – ebenfalls einzigartig in dieser Kategorie – sowie mit richtungsgebundenen Querrillen, die für eine äußerst effiziente Wasserableitung sorgen.</w:t>
      </w:r>
    </w:p>
    <w:p w14:paraId="0B5D3E88" w14:textId="77777777" w:rsidR="0020340F" w:rsidRDefault="0020340F" w:rsidP="32C18626">
      <w:pPr>
        <w:rPr>
          <w:rFonts w:ascii="Century Gothic" w:hAnsi="Century Gothic" w:cs="Clother Light"/>
          <w:sz w:val="20"/>
          <w:szCs w:val="20"/>
        </w:rPr>
      </w:pPr>
    </w:p>
    <w:p w14:paraId="437CC3C4" w14:textId="0F1F9F5F" w:rsidR="004727F9" w:rsidRDefault="0020340F" w:rsidP="32C18626">
      <w:pPr>
        <w:rPr>
          <w:rFonts w:ascii="Century Gothic" w:hAnsi="Century Gothic" w:cs="Clother Light"/>
          <w:sz w:val="20"/>
          <w:szCs w:val="20"/>
        </w:rPr>
      </w:pPr>
      <w:r w:rsidRPr="0020340F">
        <w:rPr>
          <w:rFonts w:ascii="Century Gothic" w:hAnsi="Century Gothic" w:cs="Clother Light"/>
          <w:sz w:val="20"/>
          <w:szCs w:val="20"/>
        </w:rPr>
        <w:t>Daniele Lorenzetti, Chief Technology Officer bei Apollo Tyres Ltd, erklärte: „Vredestein ist seit langem für seine Premium-Ganzjahresreifen bekannt, und diese unabhängigen Tests untermauern diesen Ruf. Der Quatrac Pro 2 zeigte im Vergleich zu anderen Premium-Konkurrenten eine außergewöhnliche Haftung und Traktion und bietet zudem eine verbesserte Effizienz und Langlebigkeit gegenüber seinem Vorgängermodell.“</w:t>
      </w:r>
    </w:p>
    <w:p w14:paraId="5049FBF0" w14:textId="77777777" w:rsidR="0020340F" w:rsidRDefault="0020340F" w:rsidP="32C18626">
      <w:pPr>
        <w:rPr>
          <w:rFonts w:ascii="Century Gothic" w:hAnsi="Century Gothic" w:cs="Clother Light"/>
          <w:sz w:val="20"/>
          <w:szCs w:val="20"/>
        </w:rPr>
      </w:pPr>
    </w:p>
    <w:p w14:paraId="7B01D16D" w14:textId="77777777" w:rsidR="00C31DEA" w:rsidRPr="00C71878" w:rsidRDefault="00C31DEA" w:rsidP="00851659">
      <w:pPr>
        <w:rPr>
          <w:rFonts w:ascii="Century Gothic" w:hAnsi="Century Gothic" w:cs="Clother Light"/>
          <w:sz w:val="20"/>
          <w:szCs w:val="20"/>
        </w:rPr>
      </w:pPr>
    </w:p>
    <w:p w14:paraId="01D37F3B" w14:textId="1C76F88C" w:rsidR="005C5C2E" w:rsidRDefault="00146FD1" w:rsidP="00851659">
      <w:pPr>
        <w:pStyle w:val="ox-e23b717313-msonormal"/>
        <w:shd w:val="clear" w:color="auto" w:fill="FFFFFF"/>
        <w:spacing w:before="0" w:beforeAutospacing="0" w:after="0" w:afterAutospacing="0"/>
        <w:rPr>
          <w:rFonts w:ascii="Century Gothic" w:hAnsi="Century Gothic" w:cs="Clother Light"/>
          <w:b/>
          <w:bCs/>
          <w:i/>
          <w:sz w:val="20"/>
          <w:szCs w:val="20"/>
          <w:lang w:val="en-GB"/>
        </w:rPr>
      </w:pPr>
      <w:r w:rsidRPr="00223A8F">
        <w:rPr>
          <w:rFonts w:ascii="Century Gothic" w:hAnsi="Century Gothic" w:cs="Clother Light"/>
          <w:b/>
          <w:bCs/>
          <w:i/>
          <w:sz w:val="20"/>
          <w:szCs w:val="20"/>
          <w:lang w:val="en-GB"/>
        </w:rPr>
        <w:t>[END</w:t>
      </w:r>
      <w:r w:rsidR="0020340F">
        <w:rPr>
          <w:rFonts w:ascii="Century Gothic" w:hAnsi="Century Gothic" w:cs="Clother Light"/>
          <w:b/>
          <w:bCs/>
          <w:i/>
          <w:sz w:val="20"/>
          <w:szCs w:val="20"/>
          <w:lang w:val="en-GB"/>
        </w:rPr>
        <w:t>E</w:t>
      </w:r>
      <w:r w:rsidRPr="00223A8F">
        <w:rPr>
          <w:rFonts w:ascii="Century Gothic" w:hAnsi="Century Gothic" w:cs="Clother Light"/>
          <w:b/>
          <w:bCs/>
          <w:i/>
          <w:sz w:val="20"/>
          <w:szCs w:val="20"/>
          <w:lang w:val="en-GB"/>
        </w:rPr>
        <w:t>]</w:t>
      </w:r>
    </w:p>
    <w:p w14:paraId="30B6EB99" w14:textId="77777777" w:rsidR="009F0CCD" w:rsidRDefault="009F0CCD" w:rsidP="00851659">
      <w:pPr>
        <w:pStyle w:val="ox-e23b717313-msonormal"/>
        <w:shd w:val="clear" w:color="auto" w:fill="FFFFFF"/>
        <w:spacing w:before="0" w:beforeAutospacing="0" w:after="0" w:afterAutospacing="0"/>
        <w:rPr>
          <w:rFonts w:ascii="Century Gothic" w:hAnsi="Century Gothic" w:cs="Clother Light"/>
          <w:b/>
          <w:bCs/>
          <w:i/>
          <w:sz w:val="20"/>
          <w:szCs w:val="20"/>
          <w:lang w:val="en-GB"/>
        </w:rPr>
      </w:pPr>
    </w:p>
    <w:p w14:paraId="63BBB1D3" w14:textId="77777777" w:rsidR="009F0CCD" w:rsidRDefault="009F0CCD" w:rsidP="00851659">
      <w:pPr>
        <w:pStyle w:val="ox-e23b717313-msonormal"/>
        <w:shd w:val="clear" w:color="auto" w:fill="FFFFFF"/>
        <w:spacing w:before="0" w:beforeAutospacing="0" w:after="0" w:afterAutospacing="0"/>
        <w:rPr>
          <w:rFonts w:ascii="Century Gothic" w:hAnsi="Century Gothic" w:cs="Clother Light"/>
          <w:b/>
          <w:bCs/>
          <w:i/>
          <w:sz w:val="20"/>
          <w:szCs w:val="20"/>
          <w:lang w:val="en-GB"/>
        </w:rPr>
      </w:pPr>
    </w:p>
    <w:p w14:paraId="23E6B4F1" w14:textId="77777777" w:rsidR="009F0CCD" w:rsidRDefault="009F0CCD" w:rsidP="00851659">
      <w:pPr>
        <w:pStyle w:val="ox-e23b717313-msonormal"/>
        <w:shd w:val="clear" w:color="auto" w:fill="FFFFFF"/>
        <w:spacing w:before="0" w:beforeAutospacing="0" w:after="0" w:afterAutospacing="0"/>
        <w:rPr>
          <w:rFonts w:ascii="Century Gothic" w:hAnsi="Century Gothic" w:cs="Clother Light"/>
          <w:b/>
          <w:bCs/>
          <w:i/>
          <w:sz w:val="20"/>
          <w:szCs w:val="20"/>
          <w:lang w:val="en-GB"/>
        </w:rPr>
      </w:pPr>
    </w:p>
    <w:p w14:paraId="25311437" w14:textId="77777777" w:rsidR="009B162C" w:rsidRDefault="009B162C" w:rsidP="32C18626">
      <w:pPr>
        <w:pStyle w:val="ox-e23b717313-msonormal"/>
        <w:shd w:val="clear" w:color="auto" w:fill="FFFFFF" w:themeFill="background1"/>
        <w:spacing w:before="0" w:beforeAutospacing="0" w:after="0" w:afterAutospacing="0" w:line="276" w:lineRule="auto"/>
        <w:rPr>
          <w:rFonts w:ascii="Century Gothic" w:hAnsi="Century Gothic" w:cs="Clother Light"/>
          <w:b/>
          <w:bCs/>
          <w:i/>
          <w:iCs/>
          <w:sz w:val="20"/>
          <w:szCs w:val="20"/>
          <w:lang w:val="en-GB"/>
        </w:rPr>
      </w:pPr>
    </w:p>
    <w:bookmarkEnd w:id="0"/>
    <w:p w14:paraId="33973351" w14:textId="77777777" w:rsidR="009F0CCD" w:rsidRDefault="009F0CCD" w:rsidP="009F0CCD">
      <w:pPr>
        <w:spacing w:line="276" w:lineRule="auto"/>
      </w:pPr>
      <w:r w:rsidRPr="119C8F85">
        <w:rPr>
          <w:rFonts w:ascii="Century Gothic" w:eastAsia="Times New Roman" w:hAnsi="Century Gothic" w:cs="Clother Light"/>
          <w:b/>
          <w:bCs/>
          <w:i/>
          <w:iCs/>
          <w:color w:val="7030A0"/>
          <w:sz w:val="20"/>
          <w:szCs w:val="20"/>
          <w:lang w:eastAsia="en-IN"/>
        </w:rPr>
        <w:t xml:space="preserve">Für weitere Informationen wenden Sie sich bitte an: </w:t>
      </w:r>
      <w:r>
        <w:br/>
      </w:r>
    </w:p>
    <w:p w14:paraId="4A988490" w14:textId="77777777" w:rsidR="009F0CCD" w:rsidRPr="00741C16" w:rsidRDefault="009F0CCD" w:rsidP="009F0CCD">
      <w:pPr>
        <w:spacing w:line="276" w:lineRule="auto"/>
        <w:rPr>
          <w:rFonts w:ascii="Century Gothic" w:hAnsi="Century Gothic"/>
          <w:b/>
          <w:color w:val="EE0000"/>
          <w:sz w:val="20"/>
        </w:rPr>
      </w:pPr>
      <w:r w:rsidRPr="00570443">
        <w:rPr>
          <w:rFonts w:ascii="Century Gothic" w:hAnsi="Century Gothic"/>
          <w:b/>
          <w:color w:val="000000" w:themeColor="text1"/>
          <w:sz w:val="16"/>
        </w:rPr>
        <w:t>Ansprechpartner</w:t>
      </w:r>
      <w:r>
        <w:rPr>
          <w:rFonts w:ascii="Century Gothic" w:hAnsi="Century Gothic"/>
          <w:b/>
          <w:color w:val="000000" w:themeColor="text1"/>
          <w:sz w:val="16"/>
        </w:rPr>
        <w:br/>
      </w:r>
      <w:r>
        <w:rPr>
          <w:rFonts w:ascii="Century Gothic" w:hAnsi="Century Gothic"/>
          <w:bCs/>
          <w:color w:val="000000" w:themeColor="text1"/>
          <w:sz w:val="16"/>
        </w:rPr>
        <w:t>Tim Westermann</w:t>
      </w:r>
      <w:r>
        <w:rPr>
          <w:rFonts w:ascii="Century Gothic" w:hAnsi="Century Gothic"/>
          <w:b/>
          <w:color w:val="000000" w:themeColor="text1"/>
          <w:sz w:val="16"/>
        </w:rPr>
        <w:br/>
      </w:r>
      <w:r w:rsidRPr="00EC27D2">
        <w:rPr>
          <w:rFonts w:ascii="Century Gothic" w:hAnsi="Century Gothic"/>
          <w:bCs/>
          <w:color w:val="000000" w:themeColor="text1"/>
          <w:sz w:val="16"/>
        </w:rPr>
        <w:t>Tel.: +49 (0)531 / 61 83 00 6</w:t>
      </w:r>
      <w:r>
        <w:rPr>
          <w:rFonts w:ascii="Century Gothic" w:hAnsi="Century Gothic"/>
          <w:bCs/>
          <w:color w:val="000000" w:themeColor="text1"/>
          <w:sz w:val="16"/>
        </w:rPr>
        <w:t>1</w:t>
      </w:r>
      <w:r>
        <w:rPr>
          <w:rFonts w:ascii="Century Gothic" w:hAnsi="Century Gothic"/>
          <w:b/>
          <w:color w:val="000000" w:themeColor="text1"/>
          <w:sz w:val="16"/>
        </w:rPr>
        <w:br/>
      </w:r>
      <w:r>
        <w:rPr>
          <w:rFonts w:ascii="Century Gothic" w:hAnsi="Century Gothic"/>
          <w:bCs/>
          <w:color w:val="000000" w:themeColor="text1"/>
          <w:sz w:val="16"/>
        </w:rPr>
        <w:t xml:space="preserve">E-Mail: </w:t>
      </w:r>
      <w:hyperlink r:id="rId11" w:history="1">
        <w:r w:rsidRPr="00C91527">
          <w:rPr>
            <w:rStyle w:val="Hyperlink"/>
            <w:rFonts w:ascii="Century Gothic" w:hAnsi="Century Gothic"/>
            <w:bCs/>
            <w:sz w:val="16"/>
          </w:rPr>
          <w:t>westermann@pressinjection.de</w:t>
        </w:r>
      </w:hyperlink>
    </w:p>
    <w:p w14:paraId="4F7B87BC" w14:textId="77777777" w:rsidR="00044577" w:rsidRDefault="00044577" w:rsidP="00723183">
      <w:pPr>
        <w:pStyle w:val="BasicParagraph"/>
        <w:tabs>
          <w:tab w:val="left" w:pos="284"/>
        </w:tabs>
        <w:suppressAutoHyphens/>
        <w:spacing w:line="276" w:lineRule="auto"/>
        <w:rPr>
          <w:rFonts w:ascii="Century Gothic" w:hAnsi="Century Gothic" w:cs="Clother Light"/>
          <w:color w:val="EE0000"/>
          <w:sz w:val="20"/>
          <w:szCs w:val="20"/>
          <w:lang w:val="en-GB"/>
        </w:rPr>
      </w:pPr>
    </w:p>
    <w:p w14:paraId="0469E1F0" w14:textId="77777777" w:rsidR="009F0CCD" w:rsidRDefault="009F0CCD" w:rsidP="00723183">
      <w:pPr>
        <w:pStyle w:val="BasicParagraph"/>
        <w:tabs>
          <w:tab w:val="left" w:pos="284"/>
        </w:tabs>
        <w:suppressAutoHyphens/>
        <w:spacing w:line="276" w:lineRule="auto"/>
        <w:rPr>
          <w:rFonts w:ascii="Century Gothic" w:hAnsi="Century Gothic" w:cs="Clother Light"/>
          <w:color w:val="EE0000"/>
          <w:sz w:val="20"/>
          <w:szCs w:val="20"/>
          <w:lang w:val="en-GB"/>
        </w:rPr>
      </w:pPr>
    </w:p>
    <w:p w14:paraId="3382F6A2" w14:textId="77777777" w:rsidR="009F0CCD" w:rsidRDefault="009F0CCD" w:rsidP="00723183">
      <w:pPr>
        <w:pStyle w:val="BasicParagraph"/>
        <w:tabs>
          <w:tab w:val="left" w:pos="284"/>
        </w:tabs>
        <w:suppressAutoHyphens/>
        <w:spacing w:line="276" w:lineRule="auto"/>
        <w:rPr>
          <w:rFonts w:ascii="Century Gothic" w:hAnsi="Century Gothic" w:cs="Clother Light"/>
          <w:color w:val="EE0000"/>
          <w:sz w:val="20"/>
          <w:szCs w:val="20"/>
          <w:lang w:val="en-GB"/>
        </w:rPr>
      </w:pPr>
    </w:p>
    <w:p w14:paraId="1D62C554" w14:textId="77777777" w:rsidR="009F0CCD" w:rsidRPr="009A1E88" w:rsidRDefault="009F0CCD" w:rsidP="00723183">
      <w:pPr>
        <w:pStyle w:val="BasicParagraph"/>
        <w:tabs>
          <w:tab w:val="left" w:pos="284"/>
        </w:tabs>
        <w:suppressAutoHyphens/>
        <w:spacing w:line="276" w:lineRule="auto"/>
        <w:rPr>
          <w:rFonts w:ascii="Century Gothic" w:hAnsi="Century Gothic" w:cs="Clother Light"/>
          <w:color w:val="EE0000"/>
          <w:sz w:val="20"/>
          <w:szCs w:val="20"/>
          <w:lang w:val="en-GB"/>
        </w:rPr>
      </w:pPr>
    </w:p>
    <w:p w14:paraId="160FF689" w14:textId="77777777" w:rsidR="0020340F" w:rsidRDefault="0020340F" w:rsidP="00723183">
      <w:pPr>
        <w:pStyle w:val="BasicParagraph"/>
        <w:spacing w:line="276" w:lineRule="auto"/>
        <w:rPr>
          <w:rFonts w:ascii="Century Gothic" w:hAnsi="Century Gothic" w:cs="Clother Light"/>
          <w:b/>
          <w:bCs/>
          <w:color w:val="5C2D90"/>
          <w:sz w:val="18"/>
          <w:szCs w:val="18"/>
          <w:lang w:val="en-GB"/>
        </w:rPr>
      </w:pPr>
      <w:r w:rsidRPr="0020340F">
        <w:rPr>
          <w:rFonts w:ascii="Century Gothic" w:hAnsi="Century Gothic" w:cs="Clother Light"/>
          <w:b/>
          <w:bCs/>
          <w:color w:val="5C2D90"/>
          <w:sz w:val="18"/>
          <w:szCs w:val="18"/>
          <w:lang w:val="en-GB"/>
        </w:rPr>
        <w:t>Über Apollo Tyres Ltd</w:t>
      </w:r>
    </w:p>
    <w:p w14:paraId="50289842" w14:textId="63CC5248" w:rsidR="006F7B68" w:rsidRDefault="0020340F" w:rsidP="00723183">
      <w:pPr>
        <w:pStyle w:val="BasicParagraph"/>
        <w:spacing w:line="276" w:lineRule="auto"/>
        <w:rPr>
          <w:rFonts w:ascii="Century Gothic" w:hAnsi="Century Gothic" w:cs="Clother Light"/>
          <w:sz w:val="16"/>
          <w:szCs w:val="16"/>
          <w:lang w:val="en-GB"/>
        </w:rPr>
      </w:pPr>
      <w:r w:rsidRPr="0020340F">
        <w:rPr>
          <w:rFonts w:ascii="Century Gothic" w:hAnsi="Century Gothic" w:cs="Clother Light"/>
          <w:sz w:val="16"/>
          <w:szCs w:val="16"/>
          <w:lang w:val="en-GB"/>
        </w:rPr>
        <w:t>Apollo Tyres Ltd ist ein internationaler Reifenhersteller und die führende Reifenmarke in Indien. Das Unternehmen verfügt über mehrere Produktionsstätten in Indien sowie je eine Produktionsstätte in den Niederlanden und in Ungarn. Das Unternehmen vermarktet seine Produkte unter seinen beiden globalen Marken – Apollo und Vredestein – und seine Produkte sind in über 100 Ländern über ein umfangreiches Netzwerk aus Marken-, Exklusiv- und Mehrprodukt-Verkaufsstellen erhältlich.</w:t>
      </w:r>
    </w:p>
    <w:sectPr w:rsidR="006F7B68" w:rsidSect="00D340BF">
      <w:headerReference w:type="default" r:id="rId12"/>
      <w:footerReference w:type="default" r:id="rId13"/>
      <w:pgSz w:w="11906" w:h="16838"/>
      <w:pgMar w:top="1440" w:right="1440" w:bottom="1440" w:left="1440" w:header="568"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73A189" w14:textId="77777777" w:rsidR="00583153" w:rsidRDefault="00583153" w:rsidP="005C5C2E">
      <w:r>
        <w:separator/>
      </w:r>
    </w:p>
  </w:endnote>
  <w:endnote w:type="continuationSeparator" w:id="0">
    <w:p w14:paraId="27336B99" w14:textId="77777777" w:rsidR="00583153" w:rsidRDefault="00583153" w:rsidP="005C5C2E">
      <w:r>
        <w:continuationSeparator/>
      </w:r>
    </w:p>
  </w:endnote>
  <w:endnote w:type="continuationNotice" w:id="1">
    <w:p w14:paraId="57FBDACE" w14:textId="77777777" w:rsidR="00583153" w:rsidRDefault="0058315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lother Light">
    <w:altName w:val="Arial"/>
    <w:charset w:val="B2"/>
    <w:family w:val="swiss"/>
    <w:pitch w:val="variable"/>
    <w:sig w:usb0="A00022AF" w:usb1="5000204B" w:usb2="00000000" w:usb3="00000000" w:csb0="000000D7" w:csb1="00000000"/>
  </w:font>
  <w:font w:name="Arial">
    <w:panose1 w:val="020B0604020202020204"/>
    <w:charset w:val="00"/>
    <w:family w:val="swiss"/>
    <w:pitch w:val="variable"/>
    <w:sig w:usb0="E0002EFF" w:usb1="C000785B" w:usb2="00000009" w:usb3="00000000" w:csb0="000001FF" w:csb1="00000000"/>
  </w:font>
  <w:font w:name="Times-Roman">
    <w:altName w:val="Times New Roman"/>
    <w:charset w:val="00"/>
    <w:family w:val="auto"/>
    <w:pitch w:val="variable"/>
    <w:sig w:usb0="00000001" w:usb1="5000205A"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lother Black">
    <w:altName w:val="Arial"/>
    <w:panose1 w:val="00000000000000000000"/>
    <w:charset w:val="00"/>
    <w:family w:val="swiss"/>
    <w:notTrueType/>
    <w:pitch w:val="variable"/>
    <w:sig w:usb0="A00022AF" w:usb1="5000204B" w:usb2="00000000" w:usb3="00000000" w:csb0="000000D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348879" w14:textId="30A257D3" w:rsidR="005C5C2E" w:rsidRDefault="005C5C2E" w:rsidP="00A67621">
    <w:pPr>
      <w:pStyle w:val="Footer"/>
    </w:pPr>
    <w:r w:rsidRPr="005C5C2E">
      <w:rPr>
        <w:noProof/>
      </w:rPr>
      <w:drawing>
        <wp:inline distT="0" distB="0" distL="0" distR="0" wp14:anchorId="5924C0C6" wp14:editId="416F5354">
          <wp:extent cx="2192018" cy="476250"/>
          <wp:effectExtent l="0" t="0" r="0" b="0"/>
          <wp:docPr id="10" name="Picture 10" descr="Text&#10;&#10;Description automatically generated">
            <a:extLst xmlns:a="http://schemas.openxmlformats.org/drawingml/2006/main">
              <a:ext uri="{FF2B5EF4-FFF2-40B4-BE49-F238E27FC236}">
                <a16:creationId xmlns:a16="http://schemas.microsoft.com/office/drawing/2014/main" id="{F85E68B0-EA67-478B-8339-562BD91FC4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Text&#10;&#10;Description automatically generated">
                    <a:extLst>
                      <a:ext uri="{FF2B5EF4-FFF2-40B4-BE49-F238E27FC236}">
                        <a16:creationId xmlns:a16="http://schemas.microsoft.com/office/drawing/2014/main" id="{465653EE-3370-F347-A753-E3C97E376E21}"/>
                      </a:ext>
                    </a:extLst>
                  </pic:cNvPr>
                  <pic:cNvPicPr>
                    <a:picLocks noChangeAspect="1"/>
                  </pic:cNvPicPr>
                </pic:nvPicPr>
                <pic:blipFill rotWithShape="1">
                  <a:blip r:embed="rId1"/>
                  <a:srcRect l="4956" t="12220" b="11390"/>
                  <a:stretch/>
                </pic:blipFill>
                <pic:spPr bwMode="auto">
                  <a:xfrm>
                    <a:off x="0" y="0"/>
                    <a:ext cx="2192790" cy="476418"/>
                  </a:xfrm>
                  <a:prstGeom prst="rect">
                    <a:avLst/>
                  </a:prstGeom>
                  <a:ln>
                    <a:noFill/>
                  </a:ln>
                  <a:extLst>
                    <a:ext uri="{53640926-AAD7-44D8-BBD7-CCE9431645EC}">
                      <a14:shadowObscured xmlns:a14="http://schemas.microsoft.com/office/drawing/2010/main"/>
                    </a:ext>
                  </a:extLst>
                </pic:spPr>
              </pic:pic>
            </a:graphicData>
          </a:graphic>
        </wp:inline>
      </w:drawing>
    </w:r>
  </w:p>
  <w:p w14:paraId="0A2FE746" w14:textId="77777777" w:rsidR="005C5C2E" w:rsidRDefault="005C5C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8EA9B" w14:textId="77777777" w:rsidR="00583153" w:rsidRDefault="00583153" w:rsidP="005C5C2E">
      <w:r>
        <w:separator/>
      </w:r>
    </w:p>
  </w:footnote>
  <w:footnote w:type="continuationSeparator" w:id="0">
    <w:p w14:paraId="354381AA" w14:textId="77777777" w:rsidR="00583153" w:rsidRDefault="00583153" w:rsidP="005C5C2E">
      <w:r>
        <w:continuationSeparator/>
      </w:r>
    </w:p>
  </w:footnote>
  <w:footnote w:type="continuationNotice" w:id="1">
    <w:p w14:paraId="103A6846" w14:textId="77777777" w:rsidR="00583153" w:rsidRDefault="0058315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C4F0" w14:textId="098B19EC" w:rsidR="009941F3" w:rsidRDefault="005C5C2E" w:rsidP="009941F3">
    <w:pPr>
      <w:pStyle w:val="Header"/>
      <w:ind w:left="-284"/>
      <w:rPr>
        <w:rFonts w:ascii="Century Gothic" w:hAnsi="Century Gothic"/>
        <w:b/>
        <w:bCs/>
        <w:u w:val="single"/>
      </w:rPr>
    </w:pPr>
    <w:r>
      <w:rPr>
        <w:noProof/>
      </w:rPr>
      <w:drawing>
        <wp:inline distT="0" distB="0" distL="0" distR="0" wp14:anchorId="7E7FC94B" wp14:editId="42411210">
          <wp:extent cx="1967324" cy="720000"/>
          <wp:effectExtent l="0" t="0" r="0" b="4445"/>
          <wp:docPr id="9" name="Picture 9" descr="Logo&#10;&#10;Description automatically generated">
            <a:extLst xmlns:a="http://schemas.openxmlformats.org/drawingml/2006/main">
              <a:ext uri="{FF2B5EF4-FFF2-40B4-BE49-F238E27FC236}">
                <a16:creationId xmlns:a16="http://schemas.microsoft.com/office/drawing/2014/main" id="{B76F9D4A-E868-49D2-A995-398DEFA047B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rotWithShape="1">
                  <a:blip r:embed="rId1">
                    <a:extLst>
                      <a:ext uri="{28A0092B-C50C-407E-A947-70E740481C1C}">
                        <a14:useLocalDpi xmlns:a14="http://schemas.microsoft.com/office/drawing/2010/main" val="0"/>
                      </a:ext>
                    </a:extLst>
                  </a:blip>
                  <a:srcRect l="12247" t="15884" r="13498" b="21463"/>
                  <a:stretch/>
                </pic:blipFill>
                <pic:spPr bwMode="auto">
                  <a:xfrm>
                    <a:off x="0" y="0"/>
                    <a:ext cx="1967324" cy="720000"/>
                  </a:xfrm>
                  <a:prstGeom prst="rect">
                    <a:avLst/>
                  </a:prstGeom>
                  <a:ln>
                    <a:noFill/>
                  </a:ln>
                  <a:extLst>
                    <a:ext uri="{53640926-AAD7-44D8-BBD7-CCE9431645EC}">
                      <a14:shadowObscured xmlns:a14="http://schemas.microsoft.com/office/drawing/2010/main"/>
                    </a:ext>
                  </a:extLst>
                </pic:spPr>
              </pic:pic>
            </a:graphicData>
          </a:graphic>
        </wp:inline>
      </w:drawing>
    </w:r>
    <w:r w:rsidR="00B11F2A">
      <w:tab/>
    </w:r>
    <w:r w:rsidR="00B11F2A">
      <w:tab/>
    </w:r>
    <w:r w:rsidR="006A280A" w:rsidRPr="006A280A">
      <w:rPr>
        <w:rFonts w:ascii="Century Gothic" w:hAnsi="Century Gothic"/>
        <w:b/>
        <w:bCs/>
        <w:u w:val="single"/>
      </w:rPr>
      <w:t>Pressemitteilung</w:t>
    </w:r>
  </w:p>
  <w:p w14:paraId="44B17578" w14:textId="5B38B365" w:rsidR="00A67621" w:rsidRPr="000F7412" w:rsidRDefault="009941F3" w:rsidP="00A67621">
    <w:pPr>
      <w:pStyle w:val="Header"/>
      <w:ind w:left="-284"/>
      <w:rPr>
        <w:u w:val="single"/>
      </w:rPr>
    </w:pPr>
    <w:r>
      <w:rPr>
        <w:rFonts w:ascii="Century Gothic" w:hAnsi="Century Gothic"/>
        <w:b/>
        <w:bCs/>
      </w:rPr>
      <w:tab/>
    </w:r>
  </w:p>
  <w:p w14:paraId="5D804542" w14:textId="77777777" w:rsidR="005C5C2E" w:rsidRPr="007D4BB3" w:rsidRDefault="005C5C2E">
    <w:pPr>
      <w:pStyle w:val="Header"/>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029B8"/>
    <w:multiLevelType w:val="hybridMultilevel"/>
    <w:tmpl w:val="7C428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053779"/>
    <w:multiLevelType w:val="multilevel"/>
    <w:tmpl w:val="A266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0B174A"/>
    <w:multiLevelType w:val="hybridMultilevel"/>
    <w:tmpl w:val="E7E001B0"/>
    <w:lvl w:ilvl="0" w:tplc="3580F70A">
      <w:numFmt w:val="bullet"/>
      <w:lvlText w:val="•"/>
      <w:lvlJc w:val="left"/>
      <w:pPr>
        <w:ind w:left="720" w:hanging="360"/>
      </w:pPr>
      <w:rPr>
        <w:rFonts w:ascii="Century Gothic" w:eastAsiaTheme="minorHAnsi" w:hAnsi="Century Gothic" w:cs="Clother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831A36"/>
    <w:multiLevelType w:val="hybridMultilevel"/>
    <w:tmpl w:val="5D48F5E0"/>
    <w:lvl w:ilvl="0" w:tplc="08090001">
      <w:start w:val="1"/>
      <w:numFmt w:val="bullet"/>
      <w:lvlText w:val=""/>
      <w:lvlJc w:val="left"/>
      <w:pPr>
        <w:ind w:left="720" w:hanging="360"/>
      </w:pPr>
      <w:rPr>
        <w:rFonts w:ascii="Symbol" w:hAnsi="Symbol" w:hint="default"/>
        <w:color w:val="0070C0"/>
      </w:rPr>
    </w:lvl>
    <w:lvl w:ilvl="1" w:tplc="B15CB550">
      <w:start w:val="1"/>
      <w:numFmt w:val="bullet"/>
      <w:lvlText w:val="o"/>
      <w:lvlJc w:val="left"/>
      <w:pPr>
        <w:ind w:left="1440" w:hanging="360"/>
      </w:pPr>
      <w:rPr>
        <w:rFonts w:ascii="Courier New" w:hAnsi="Courier New" w:hint="default"/>
        <w:color w:val="0070C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FEF183D"/>
    <w:multiLevelType w:val="hybridMultilevel"/>
    <w:tmpl w:val="0D54D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B735E3"/>
    <w:multiLevelType w:val="hybridMultilevel"/>
    <w:tmpl w:val="A466785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37852698"/>
    <w:multiLevelType w:val="hybridMultilevel"/>
    <w:tmpl w:val="A74204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AF451DA"/>
    <w:multiLevelType w:val="hybridMultilevel"/>
    <w:tmpl w:val="E160A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8A6732"/>
    <w:multiLevelType w:val="hybridMultilevel"/>
    <w:tmpl w:val="76DC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8196293">
    <w:abstractNumId w:val="3"/>
  </w:num>
  <w:num w:numId="2" w16cid:durableId="1576621882">
    <w:abstractNumId w:val="0"/>
  </w:num>
  <w:num w:numId="3" w16cid:durableId="1880822447">
    <w:abstractNumId w:val="8"/>
  </w:num>
  <w:num w:numId="4" w16cid:durableId="2121029062">
    <w:abstractNumId w:val="1"/>
  </w:num>
  <w:num w:numId="5" w16cid:durableId="402263415">
    <w:abstractNumId w:val="6"/>
  </w:num>
  <w:num w:numId="6" w16cid:durableId="727608154">
    <w:abstractNumId w:val="7"/>
  </w:num>
  <w:num w:numId="7" w16cid:durableId="840507501">
    <w:abstractNumId w:val="5"/>
  </w:num>
  <w:num w:numId="8" w16cid:durableId="1272710768">
    <w:abstractNumId w:val="4"/>
  </w:num>
  <w:num w:numId="9" w16cid:durableId="212134079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CD0"/>
    <w:rsid w:val="000005ED"/>
    <w:rsid w:val="00000CB8"/>
    <w:rsid w:val="000010BA"/>
    <w:rsid w:val="0000147C"/>
    <w:rsid w:val="00004582"/>
    <w:rsid w:val="00004EB5"/>
    <w:rsid w:val="00005C65"/>
    <w:rsid w:val="000063AA"/>
    <w:rsid w:val="00006823"/>
    <w:rsid w:val="00007546"/>
    <w:rsid w:val="0000788E"/>
    <w:rsid w:val="0001022D"/>
    <w:rsid w:val="0001047D"/>
    <w:rsid w:val="00010583"/>
    <w:rsid w:val="00011C82"/>
    <w:rsid w:val="00012565"/>
    <w:rsid w:val="00013276"/>
    <w:rsid w:val="000132B9"/>
    <w:rsid w:val="00014066"/>
    <w:rsid w:val="00015055"/>
    <w:rsid w:val="00015267"/>
    <w:rsid w:val="000162D6"/>
    <w:rsid w:val="0001729B"/>
    <w:rsid w:val="00020094"/>
    <w:rsid w:val="00020326"/>
    <w:rsid w:val="000206D1"/>
    <w:rsid w:val="00021BEE"/>
    <w:rsid w:val="000223D7"/>
    <w:rsid w:val="000238DE"/>
    <w:rsid w:val="00024764"/>
    <w:rsid w:val="00024EF1"/>
    <w:rsid w:val="00025DB5"/>
    <w:rsid w:val="000261BE"/>
    <w:rsid w:val="00026262"/>
    <w:rsid w:val="0002638C"/>
    <w:rsid w:val="000268AB"/>
    <w:rsid w:val="000269F3"/>
    <w:rsid w:val="00026A0E"/>
    <w:rsid w:val="00026A4C"/>
    <w:rsid w:val="00027AAA"/>
    <w:rsid w:val="00027C5C"/>
    <w:rsid w:val="00032561"/>
    <w:rsid w:val="00032FBE"/>
    <w:rsid w:val="00033182"/>
    <w:rsid w:val="000346B4"/>
    <w:rsid w:val="000356A0"/>
    <w:rsid w:val="000359CA"/>
    <w:rsid w:val="00035A68"/>
    <w:rsid w:val="00035FD6"/>
    <w:rsid w:val="00036189"/>
    <w:rsid w:val="000369C4"/>
    <w:rsid w:val="00037950"/>
    <w:rsid w:val="00041A7B"/>
    <w:rsid w:val="00041B5C"/>
    <w:rsid w:val="00042AEC"/>
    <w:rsid w:val="00043C79"/>
    <w:rsid w:val="0004400E"/>
    <w:rsid w:val="00044577"/>
    <w:rsid w:val="0004612D"/>
    <w:rsid w:val="00050354"/>
    <w:rsid w:val="00050483"/>
    <w:rsid w:val="000507D5"/>
    <w:rsid w:val="00051237"/>
    <w:rsid w:val="000525E0"/>
    <w:rsid w:val="00052798"/>
    <w:rsid w:val="000543A4"/>
    <w:rsid w:val="0005488D"/>
    <w:rsid w:val="00054A00"/>
    <w:rsid w:val="00054B71"/>
    <w:rsid w:val="000551E0"/>
    <w:rsid w:val="00055F78"/>
    <w:rsid w:val="00056F07"/>
    <w:rsid w:val="00057327"/>
    <w:rsid w:val="0005766C"/>
    <w:rsid w:val="00060365"/>
    <w:rsid w:val="00060488"/>
    <w:rsid w:val="000605D8"/>
    <w:rsid w:val="00060A9B"/>
    <w:rsid w:val="00061036"/>
    <w:rsid w:val="00061081"/>
    <w:rsid w:val="00062014"/>
    <w:rsid w:val="000624C3"/>
    <w:rsid w:val="00062A24"/>
    <w:rsid w:val="00062EBE"/>
    <w:rsid w:val="0006340A"/>
    <w:rsid w:val="00063969"/>
    <w:rsid w:val="0006399C"/>
    <w:rsid w:val="00064C98"/>
    <w:rsid w:val="00064D36"/>
    <w:rsid w:val="000656AE"/>
    <w:rsid w:val="00065A17"/>
    <w:rsid w:val="00065A9A"/>
    <w:rsid w:val="000660B2"/>
    <w:rsid w:val="000662A7"/>
    <w:rsid w:val="00066FA2"/>
    <w:rsid w:val="000708FC"/>
    <w:rsid w:val="00070C85"/>
    <w:rsid w:val="00070F8C"/>
    <w:rsid w:val="000711D2"/>
    <w:rsid w:val="0007289E"/>
    <w:rsid w:val="00072C0E"/>
    <w:rsid w:val="000736D6"/>
    <w:rsid w:val="000739EC"/>
    <w:rsid w:val="00075771"/>
    <w:rsid w:val="00077374"/>
    <w:rsid w:val="00077C14"/>
    <w:rsid w:val="000807FF"/>
    <w:rsid w:val="00080A2F"/>
    <w:rsid w:val="00081317"/>
    <w:rsid w:val="0008214C"/>
    <w:rsid w:val="00083203"/>
    <w:rsid w:val="00084203"/>
    <w:rsid w:val="0008563C"/>
    <w:rsid w:val="000856EC"/>
    <w:rsid w:val="00085A48"/>
    <w:rsid w:val="000867E7"/>
    <w:rsid w:val="00086878"/>
    <w:rsid w:val="00087F97"/>
    <w:rsid w:val="000914FF"/>
    <w:rsid w:val="00091A2F"/>
    <w:rsid w:val="0009224C"/>
    <w:rsid w:val="000924AC"/>
    <w:rsid w:val="00092C07"/>
    <w:rsid w:val="000930B1"/>
    <w:rsid w:val="0009337E"/>
    <w:rsid w:val="00094CFF"/>
    <w:rsid w:val="000950C4"/>
    <w:rsid w:val="00095E0C"/>
    <w:rsid w:val="000960C1"/>
    <w:rsid w:val="00096227"/>
    <w:rsid w:val="00096387"/>
    <w:rsid w:val="00096864"/>
    <w:rsid w:val="00097913"/>
    <w:rsid w:val="00097BE6"/>
    <w:rsid w:val="000A09C7"/>
    <w:rsid w:val="000A1A43"/>
    <w:rsid w:val="000A1AC6"/>
    <w:rsid w:val="000A1C34"/>
    <w:rsid w:val="000A30D2"/>
    <w:rsid w:val="000A378A"/>
    <w:rsid w:val="000A3C82"/>
    <w:rsid w:val="000A3E10"/>
    <w:rsid w:val="000A43F1"/>
    <w:rsid w:val="000A4408"/>
    <w:rsid w:val="000A53B9"/>
    <w:rsid w:val="000A57D5"/>
    <w:rsid w:val="000A59D7"/>
    <w:rsid w:val="000A5AE3"/>
    <w:rsid w:val="000A6570"/>
    <w:rsid w:val="000A6F61"/>
    <w:rsid w:val="000A7117"/>
    <w:rsid w:val="000A7722"/>
    <w:rsid w:val="000B00EA"/>
    <w:rsid w:val="000B0B36"/>
    <w:rsid w:val="000B10F8"/>
    <w:rsid w:val="000B158E"/>
    <w:rsid w:val="000B5940"/>
    <w:rsid w:val="000B5979"/>
    <w:rsid w:val="000B5CCA"/>
    <w:rsid w:val="000B68D9"/>
    <w:rsid w:val="000B7F54"/>
    <w:rsid w:val="000C0C77"/>
    <w:rsid w:val="000C138C"/>
    <w:rsid w:val="000C14D5"/>
    <w:rsid w:val="000C2089"/>
    <w:rsid w:val="000C39F2"/>
    <w:rsid w:val="000C3E74"/>
    <w:rsid w:val="000C445D"/>
    <w:rsid w:val="000C4B50"/>
    <w:rsid w:val="000C4F7E"/>
    <w:rsid w:val="000C513D"/>
    <w:rsid w:val="000C5343"/>
    <w:rsid w:val="000C60F0"/>
    <w:rsid w:val="000C6171"/>
    <w:rsid w:val="000C69C8"/>
    <w:rsid w:val="000D064C"/>
    <w:rsid w:val="000D076E"/>
    <w:rsid w:val="000D0CC6"/>
    <w:rsid w:val="000D133D"/>
    <w:rsid w:val="000D1827"/>
    <w:rsid w:val="000D242C"/>
    <w:rsid w:val="000D2DDB"/>
    <w:rsid w:val="000D3412"/>
    <w:rsid w:val="000D3CF7"/>
    <w:rsid w:val="000D4280"/>
    <w:rsid w:val="000D4990"/>
    <w:rsid w:val="000D4996"/>
    <w:rsid w:val="000D4C49"/>
    <w:rsid w:val="000D52C1"/>
    <w:rsid w:val="000D5977"/>
    <w:rsid w:val="000D59AD"/>
    <w:rsid w:val="000D5B4C"/>
    <w:rsid w:val="000D6069"/>
    <w:rsid w:val="000D63C4"/>
    <w:rsid w:val="000D64E8"/>
    <w:rsid w:val="000D666D"/>
    <w:rsid w:val="000D68D9"/>
    <w:rsid w:val="000D72E0"/>
    <w:rsid w:val="000D763C"/>
    <w:rsid w:val="000D7742"/>
    <w:rsid w:val="000D7983"/>
    <w:rsid w:val="000D7ADA"/>
    <w:rsid w:val="000D7B7A"/>
    <w:rsid w:val="000E0F7B"/>
    <w:rsid w:val="000E1108"/>
    <w:rsid w:val="000E16FE"/>
    <w:rsid w:val="000E1A5A"/>
    <w:rsid w:val="000E1B02"/>
    <w:rsid w:val="000E2015"/>
    <w:rsid w:val="000E29A4"/>
    <w:rsid w:val="000E32E0"/>
    <w:rsid w:val="000E343A"/>
    <w:rsid w:val="000E4013"/>
    <w:rsid w:val="000E4234"/>
    <w:rsid w:val="000E44DC"/>
    <w:rsid w:val="000E50FF"/>
    <w:rsid w:val="000E642F"/>
    <w:rsid w:val="000E661C"/>
    <w:rsid w:val="000E6762"/>
    <w:rsid w:val="000E7C03"/>
    <w:rsid w:val="000F054F"/>
    <w:rsid w:val="000F1611"/>
    <w:rsid w:val="000F1E38"/>
    <w:rsid w:val="000F216B"/>
    <w:rsid w:val="000F2A22"/>
    <w:rsid w:val="000F3A9B"/>
    <w:rsid w:val="000F43B4"/>
    <w:rsid w:val="000F4E21"/>
    <w:rsid w:val="000F50CE"/>
    <w:rsid w:val="000F51CE"/>
    <w:rsid w:val="000F5891"/>
    <w:rsid w:val="000F638A"/>
    <w:rsid w:val="000F6F70"/>
    <w:rsid w:val="000F7412"/>
    <w:rsid w:val="000F7B9B"/>
    <w:rsid w:val="000F7CBA"/>
    <w:rsid w:val="00101093"/>
    <w:rsid w:val="00101C84"/>
    <w:rsid w:val="00102332"/>
    <w:rsid w:val="00102446"/>
    <w:rsid w:val="00102694"/>
    <w:rsid w:val="00102C65"/>
    <w:rsid w:val="00102D75"/>
    <w:rsid w:val="0010570C"/>
    <w:rsid w:val="00105766"/>
    <w:rsid w:val="001101D2"/>
    <w:rsid w:val="00112DCA"/>
    <w:rsid w:val="001130A1"/>
    <w:rsid w:val="00114620"/>
    <w:rsid w:val="001149E5"/>
    <w:rsid w:val="001154BC"/>
    <w:rsid w:val="001154EB"/>
    <w:rsid w:val="0011598B"/>
    <w:rsid w:val="00115F07"/>
    <w:rsid w:val="00120329"/>
    <w:rsid w:val="001204BD"/>
    <w:rsid w:val="00120EBC"/>
    <w:rsid w:val="00121A84"/>
    <w:rsid w:val="00121CD6"/>
    <w:rsid w:val="00121F83"/>
    <w:rsid w:val="001231AF"/>
    <w:rsid w:val="00123C78"/>
    <w:rsid w:val="0012484E"/>
    <w:rsid w:val="00126578"/>
    <w:rsid w:val="00127D94"/>
    <w:rsid w:val="00130881"/>
    <w:rsid w:val="00130A96"/>
    <w:rsid w:val="00131288"/>
    <w:rsid w:val="0013156D"/>
    <w:rsid w:val="0013170F"/>
    <w:rsid w:val="0013179A"/>
    <w:rsid w:val="00131B36"/>
    <w:rsid w:val="00132583"/>
    <w:rsid w:val="00132988"/>
    <w:rsid w:val="00132DE6"/>
    <w:rsid w:val="00134847"/>
    <w:rsid w:val="00134D55"/>
    <w:rsid w:val="00135091"/>
    <w:rsid w:val="00136153"/>
    <w:rsid w:val="00136880"/>
    <w:rsid w:val="00136B86"/>
    <w:rsid w:val="00136EFC"/>
    <w:rsid w:val="00137AC5"/>
    <w:rsid w:val="00140B0A"/>
    <w:rsid w:val="00140F74"/>
    <w:rsid w:val="00141154"/>
    <w:rsid w:val="00141C7F"/>
    <w:rsid w:val="001423F2"/>
    <w:rsid w:val="0014271F"/>
    <w:rsid w:val="001428D4"/>
    <w:rsid w:val="00143E07"/>
    <w:rsid w:val="00144D49"/>
    <w:rsid w:val="001450CA"/>
    <w:rsid w:val="001455E3"/>
    <w:rsid w:val="00145A1B"/>
    <w:rsid w:val="00146012"/>
    <w:rsid w:val="00146314"/>
    <w:rsid w:val="00146D7B"/>
    <w:rsid w:val="00146FD1"/>
    <w:rsid w:val="00146FDE"/>
    <w:rsid w:val="00147105"/>
    <w:rsid w:val="001479F4"/>
    <w:rsid w:val="00147F3D"/>
    <w:rsid w:val="0015037C"/>
    <w:rsid w:val="00150788"/>
    <w:rsid w:val="00150B56"/>
    <w:rsid w:val="001510B6"/>
    <w:rsid w:val="001521B1"/>
    <w:rsid w:val="001534F3"/>
    <w:rsid w:val="00153D7A"/>
    <w:rsid w:val="00153DC3"/>
    <w:rsid w:val="0015421E"/>
    <w:rsid w:val="001548BA"/>
    <w:rsid w:val="00154B0D"/>
    <w:rsid w:val="0015563E"/>
    <w:rsid w:val="00155EE6"/>
    <w:rsid w:val="00156B12"/>
    <w:rsid w:val="001609C2"/>
    <w:rsid w:val="00161A74"/>
    <w:rsid w:val="00162CB0"/>
    <w:rsid w:val="0016472F"/>
    <w:rsid w:val="00164A71"/>
    <w:rsid w:val="00165384"/>
    <w:rsid w:val="0016545A"/>
    <w:rsid w:val="0016562A"/>
    <w:rsid w:val="0016610F"/>
    <w:rsid w:val="00166531"/>
    <w:rsid w:val="0016698D"/>
    <w:rsid w:val="00166C75"/>
    <w:rsid w:val="00166F24"/>
    <w:rsid w:val="00170024"/>
    <w:rsid w:val="00171334"/>
    <w:rsid w:val="001715BB"/>
    <w:rsid w:val="0017199C"/>
    <w:rsid w:val="00171CE2"/>
    <w:rsid w:val="00172154"/>
    <w:rsid w:val="00172B6D"/>
    <w:rsid w:val="00174C26"/>
    <w:rsid w:val="00174FCB"/>
    <w:rsid w:val="001757B3"/>
    <w:rsid w:val="00176625"/>
    <w:rsid w:val="00176809"/>
    <w:rsid w:val="00177A58"/>
    <w:rsid w:val="00177C3E"/>
    <w:rsid w:val="001809BB"/>
    <w:rsid w:val="0018133A"/>
    <w:rsid w:val="001816EF"/>
    <w:rsid w:val="00181E2C"/>
    <w:rsid w:val="00182E4F"/>
    <w:rsid w:val="001832B1"/>
    <w:rsid w:val="00183B09"/>
    <w:rsid w:val="00184CE1"/>
    <w:rsid w:val="00185088"/>
    <w:rsid w:val="00185254"/>
    <w:rsid w:val="0018624F"/>
    <w:rsid w:val="001865A0"/>
    <w:rsid w:val="00186FD2"/>
    <w:rsid w:val="00190CC8"/>
    <w:rsid w:val="001913E2"/>
    <w:rsid w:val="0019171F"/>
    <w:rsid w:val="00191D39"/>
    <w:rsid w:val="00191EDE"/>
    <w:rsid w:val="0019248A"/>
    <w:rsid w:val="001924C8"/>
    <w:rsid w:val="001925A0"/>
    <w:rsid w:val="0019303E"/>
    <w:rsid w:val="00193129"/>
    <w:rsid w:val="001936DA"/>
    <w:rsid w:val="00194B19"/>
    <w:rsid w:val="00195022"/>
    <w:rsid w:val="001950F0"/>
    <w:rsid w:val="001956BD"/>
    <w:rsid w:val="0019721E"/>
    <w:rsid w:val="001974D6"/>
    <w:rsid w:val="0019759D"/>
    <w:rsid w:val="001975C9"/>
    <w:rsid w:val="001A04A6"/>
    <w:rsid w:val="001A0AC9"/>
    <w:rsid w:val="001A0F83"/>
    <w:rsid w:val="001A0FED"/>
    <w:rsid w:val="001A2F63"/>
    <w:rsid w:val="001A381D"/>
    <w:rsid w:val="001A3A12"/>
    <w:rsid w:val="001A53BF"/>
    <w:rsid w:val="001A5E1D"/>
    <w:rsid w:val="001A639B"/>
    <w:rsid w:val="001A6DC3"/>
    <w:rsid w:val="001A6FFC"/>
    <w:rsid w:val="001A76BC"/>
    <w:rsid w:val="001A7EDB"/>
    <w:rsid w:val="001B0F37"/>
    <w:rsid w:val="001B1360"/>
    <w:rsid w:val="001B2156"/>
    <w:rsid w:val="001B3660"/>
    <w:rsid w:val="001B440F"/>
    <w:rsid w:val="001B49A3"/>
    <w:rsid w:val="001B4B36"/>
    <w:rsid w:val="001B5CC1"/>
    <w:rsid w:val="001B6FA9"/>
    <w:rsid w:val="001B6FCA"/>
    <w:rsid w:val="001B732A"/>
    <w:rsid w:val="001C0DF2"/>
    <w:rsid w:val="001C1351"/>
    <w:rsid w:val="001C1533"/>
    <w:rsid w:val="001C23FB"/>
    <w:rsid w:val="001C3645"/>
    <w:rsid w:val="001C3FA0"/>
    <w:rsid w:val="001C4101"/>
    <w:rsid w:val="001C4EBB"/>
    <w:rsid w:val="001C4F68"/>
    <w:rsid w:val="001C5D63"/>
    <w:rsid w:val="001C655A"/>
    <w:rsid w:val="001C724B"/>
    <w:rsid w:val="001D0A98"/>
    <w:rsid w:val="001D0B45"/>
    <w:rsid w:val="001D1267"/>
    <w:rsid w:val="001D1A59"/>
    <w:rsid w:val="001D2849"/>
    <w:rsid w:val="001D3A2B"/>
    <w:rsid w:val="001D3C20"/>
    <w:rsid w:val="001D44B7"/>
    <w:rsid w:val="001D52A5"/>
    <w:rsid w:val="001D5A67"/>
    <w:rsid w:val="001D6323"/>
    <w:rsid w:val="001D67F0"/>
    <w:rsid w:val="001D6FC6"/>
    <w:rsid w:val="001D704F"/>
    <w:rsid w:val="001D7072"/>
    <w:rsid w:val="001E0B22"/>
    <w:rsid w:val="001E191C"/>
    <w:rsid w:val="001E1A44"/>
    <w:rsid w:val="001E3D54"/>
    <w:rsid w:val="001E46DD"/>
    <w:rsid w:val="001E4A58"/>
    <w:rsid w:val="001E5380"/>
    <w:rsid w:val="001E5808"/>
    <w:rsid w:val="001E7050"/>
    <w:rsid w:val="001E7243"/>
    <w:rsid w:val="001E76CC"/>
    <w:rsid w:val="001E78CD"/>
    <w:rsid w:val="001E799C"/>
    <w:rsid w:val="001E7C91"/>
    <w:rsid w:val="001F0B8A"/>
    <w:rsid w:val="001F0C1F"/>
    <w:rsid w:val="001F1A69"/>
    <w:rsid w:val="001F1CEF"/>
    <w:rsid w:val="001F2875"/>
    <w:rsid w:val="001F384A"/>
    <w:rsid w:val="001F4AAA"/>
    <w:rsid w:val="001F4C11"/>
    <w:rsid w:val="001F558C"/>
    <w:rsid w:val="001F7243"/>
    <w:rsid w:val="00200934"/>
    <w:rsid w:val="00200CF3"/>
    <w:rsid w:val="00200F24"/>
    <w:rsid w:val="00200F4D"/>
    <w:rsid w:val="002015CC"/>
    <w:rsid w:val="00201D07"/>
    <w:rsid w:val="00202DA6"/>
    <w:rsid w:val="00202F8E"/>
    <w:rsid w:val="0020340F"/>
    <w:rsid w:val="002047CD"/>
    <w:rsid w:val="00204AE4"/>
    <w:rsid w:val="00204D02"/>
    <w:rsid w:val="00205CEA"/>
    <w:rsid w:val="00206B05"/>
    <w:rsid w:val="00207E0D"/>
    <w:rsid w:val="00207F6B"/>
    <w:rsid w:val="002106E9"/>
    <w:rsid w:val="002108A8"/>
    <w:rsid w:val="0021093A"/>
    <w:rsid w:val="00210A02"/>
    <w:rsid w:val="00210C84"/>
    <w:rsid w:val="00212021"/>
    <w:rsid w:val="002121FA"/>
    <w:rsid w:val="00212C79"/>
    <w:rsid w:val="00212CF0"/>
    <w:rsid w:val="00212D8F"/>
    <w:rsid w:val="002133E5"/>
    <w:rsid w:val="002140B1"/>
    <w:rsid w:val="002146C7"/>
    <w:rsid w:val="00215DC9"/>
    <w:rsid w:val="002163C8"/>
    <w:rsid w:val="002172AD"/>
    <w:rsid w:val="00217897"/>
    <w:rsid w:val="0022078C"/>
    <w:rsid w:val="00220FDC"/>
    <w:rsid w:val="00221523"/>
    <w:rsid w:val="0022172F"/>
    <w:rsid w:val="00222030"/>
    <w:rsid w:val="002227BB"/>
    <w:rsid w:val="00223A8F"/>
    <w:rsid w:val="00224815"/>
    <w:rsid w:val="00224A59"/>
    <w:rsid w:val="002253FF"/>
    <w:rsid w:val="0022543D"/>
    <w:rsid w:val="002255F7"/>
    <w:rsid w:val="0022651C"/>
    <w:rsid w:val="00226736"/>
    <w:rsid w:val="002268F3"/>
    <w:rsid w:val="0022704E"/>
    <w:rsid w:val="002300E0"/>
    <w:rsid w:val="0023148C"/>
    <w:rsid w:val="002322F7"/>
    <w:rsid w:val="00232798"/>
    <w:rsid w:val="00232B36"/>
    <w:rsid w:val="00232C3D"/>
    <w:rsid w:val="002335E2"/>
    <w:rsid w:val="00234564"/>
    <w:rsid w:val="00234A00"/>
    <w:rsid w:val="00234DF5"/>
    <w:rsid w:val="0023537D"/>
    <w:rsid w:val="00235844"/>
    <w:rsid w:val="00235D06"/>
    <w:rsid w:val="0023662A"/>
    <w:rsid w:val="00236CBE"/>
    <w:rsid w:val="002379ED"/>
    <w:rsid w:val="00240155"/>
    <w:rsid w:val="00240389"/>
    <w:rsid w:val="0024087E"/>
    <w:rsid w:val="0024169A"/>
    <w:rsid w:val="00241855"/>
    <w:rsid w:val="00241C57"/>
    <w:rsid w:val="00242859"/>
    <w:rsid w:val="002430EC"/>
    <w:rsid w:val="00243935"/>
    <w:rsid w:val="00243E35"/>
    <w:rsid w:val="0024453A"/>
    <w:rsid w:val="002447D4"/>
    <w:rsid w:val="0024513A"/>
    <w:rsid w:val="0024567B"/>
    <w:rsid w:val="0024582E"/>
    <w:rsid w:val="0024783F"/>
    <w:rsid w:val="00247BA1"/>
    <w:rsid w:val="00247E15"/>
    <w:rsid w:val="00250222"/>
    <w:rsid w:val="00250CF7"/>
    <w:rsid w:val="0025103E"/>
    <w:rsid w:val="0025114A"/>
    <w:rsid w:val="002517B4"/>
    <w:rsid w:val="00253EF3"/>
    <w:rsid w:val="0025450C"/>
    <w:rsid w:val="00254697"/>
    <w:rsid w:val="00254D0F"/>
    <w:rsid w:val="00256005"/>
    <w:rsid w:val="002562D1"/>
    <w:rsid w:val="0025771A"/>
    <w:rsid w:val="0026076A"/>
    <w:rsid w:val="00260DA1"/>
    <w:rsid w:val="00263F42"/>
    <w:rsid w:val="002642FD"/>
    <w:rsid w:val="002646BE"/>
    <w:rsid w:val="002652E5"/>
    <w:rsid w:val="002669E9"/>
    <w:rsid w:val="002670B7"/>
    <w:rsid w:val="002674CA"/>
    <w:rsid w:val="00267EA4"/>
    <w:rsid w:val="002706B6"/>
    <w:rsid w:val="0027080E"/>
    <w:rsid w:val="0027086E"/>
    <w:rsid w:val="0027110D"/>
    <w:rsid w:val="002730FA"/>
    <w:rsid w:val="00273BDE"/>
    <w:rsid w:val="00274130"/>
    <w:rsid w:val="0027418F"/>
    <w:rsid w:val="00274BD4"/>
    <w:rsid w:val="00276127"/>
    <w:rsid w:val="002762B6"/>
    <w:rsid w:val="002763E6"/>
    <w:rsid w:val="0027695D"/>
    <w:rsid w:val="002774CE"/>
    <w:rsid w:val="002804CF"/>
    <w:rsid w:val="00280B4F"/>
    <w:rsid w:val="00281FC6"/>
    <w:rsid w:val="002828E6"/>
    <w:rsid w:val="00283440"/>
    <w:rsid w:val="002843D9"/>
    <w:rsid w:val="002864BB"/>
    <w:rsid w:val="002874D1"/>
    <w:rsid w:val="0028791B"/>
    <w:rsid w:val="00287D66"/>
    <w:rsid w:val="00287F3F"/>
    <w:rsid w:val="0029019E"/>
    <w:rsid w:val="002902CE"/>
    <w:rsid w:val="00290B18"/>
    <w:rsid w:val="00290BB4"/>
    <w:rsid w:val="00291534"/>
    <w:rsid w:val="002915E2"/>
    <w:rsid w:val="00291A47"/>
    <w:rsid w:val="0029217D"/>
    <w:rsid w:val="00292D69"/>
    <w:rsid w:val="002930FF"/>
    <w:rsid w:val="00293169"/>
    <w:rsid w:val="00293B4D"/>
    <w:rsid w:val="00294C0A"/>
    <w:rsid w:val="002950EA"/>
    <w:rsid w:val="00295269"/>
    <w:rsid w:val="00296C4F"/>
    <w:rsid w:val="00296EFA"/>
    <w:rsid w:val="00297360"/>
    <w:rsid w:val="002A0260"/>
    <w:rsid w:val="002A05EC"/>
    <w:rsid w:val="002A0FED"/>
    <w:rsid w:val="002A1840"/>
    <w:rsid w:val="002A1FD8"/>
    <w:rsid w:val="002A4404"/>
    <w:rsid w:val="002A545D"/>
    <w:rsid w:val="002A5686"/>
    <w:rsid w:val="002A56ED"/>
    <w:rsid w:val="002A5ED4"/>
    <w:rsid w:val="002A640B"/>
    <w:rsid w:val="002A70F9"/>
    <w:rsid w:val="002A766E"/>
    <w:rsid w:val="002A7C1C"/>
    <w:rsid w:val="002B0157"/>
    <w:rsid w:val="002B02CD"/>
    <w:rsid w:val="002B043B"/>
    <w:rsid w:val="002B08DB"/>
    <w:rsid w:val="002B0CA0"/>
    <w:rsid w:val="002B1206"/>
    <w:rsid w:val="002B25ED"/>
    <w:rsid w:val="002B2A5D"/>
    <w:rsid w:val="002B30BE"/>
    <w:rsid w:val="002B3103"/>
    <w:rsid w:val="002B46BD"/>
    <w:rsid w:val="002B5095"/>
    <w:rsid w:val="002B5832"/>
    <w:rsid w:val="002B6E99"/>
    <w:rsid w:val="002B70C3"/>
    <w:rsid w:val="002B733B"/>
    <w:rsid w:val="002B780A"/>
    <w:rsid w:val="002B7941"/>
    <w:rsid w:val="002B7A47"/>
    <w:rsid w:val="002C0748"/>
    <w:rsid w:val="002C0EDA"/>
    <w:rsid w:val="002C1695"/>
    <w:rsid w:val="002C1742"/>
    <w:rsid w:val="002C1854"/>
    <w:rsid w:val="002C1E5E"/>
    <w:rsid w:val="002C1FE1"/>
    <w:rsid w:val="002C4504"/>
    <w:rsid w:val="002C4903"/>
    <w:rsid w:val="002C5679"/>
    <w:rsid w:val="002C56EB"/>
    <w:rsid w:val="002C60EA"/>
    <w:rsid w:val="002C7A88"/>
    <w:rsid w:val="002C7CBE"/>
    <w:rsid w:val="002D2462"/>
    <w:rsid w:val="002D28C7"/>
    <w:rsid w:val="002D2CB0"/>
    <w:rsid w:val="002D3477"/>
    <w:rsid w:val="002D352C"/>
    <w:rsid w:val="002D4193"/>
    <w:rsid w:val="002D41AF"/>
    <w:rsid w:val="002D4A03"/>
    <w:rsid w:val="002D6310"/>
    <w:rsid w:val="002D6E3B"/>
    <w:rsid w:val="002D74C6"/>
    <w:rsid w:val="002D7DD4"/>
    <w:rsid w:val="002E09B7"/>
    <w:rsid w:val="002E0F77"/>
    <w:rsid w:val="002E218E"/>
    <w:rsid w:val="002E2F1D"/>
    <w:rsid w:val="002E35C7"/>
    <w:rsid w:val="002E3E93"/>
    <w:rsid w:val="002E503E"/>
    <w:rsid w:val="002E5ACF"/>
    <w:rsid w:val="002E68A2"/>
    <w:rsid w:val="002E7083"/>
    <w:rsid w:val="002E7282"/>
    <w:rsid w:val="002E7B89"/>
    <w:rsid w:val="002E7D3C"/>
    <w:rsid w:val="002E7F5E"/>
    <w:rsid w:val="002F01B3"/>
    <w:rsid w:val="002F0795"/>
    <w:rsid w:val="002F08C5"/>
    <w:rsid w:val="002F0CF6"/>
    <w:rsid w:val="002F0D9E"/>
    <w:rsid w:val="002F29ED"/>
    <w:rsid w:val="002F3B8A"/>
    <w:rsid w:val="002F4449"/>
    <w:rsid w:val="002F44F4"/>
    <w:rsid w:val="002F55E4"/>
    <w:rsid w:val="002F5AF0"/>
    <w:rsid w:val="002F5C95"/>
    <w:rsid w:val="002F6D59"/>
    <w:rsid w:val="003004E8"/>
    <w:rsid w:val="00300612"/>
    <w:rsid w:val="00301735"/>
    <w:rsid w:val="0030182F"/>
    <w:rsid w:val="00301ADF"/>
    <w:rsid w:val="00301CE5"/>
    <w:rsid w:val="00302511"/>
    <w:rsid w:val="003028A3"/>
    <w:rsid w:val="00302C46"/>
    <w:rsid w:val="0030348D"/>
    <w:rsid w:val="00303BC4"/>
    <w:rsid w:val="00303C80"/>
    <w:rsid w:val="0030474E"/>
    <w:rsid w:val="003049EA"/>
    <w:rsid w:val="00304B8E"/>
    <w:rsid w:val="00305723"/>
    <w:rsid w:val="003061D1"/>
    <w:rsid w:val="00306F64"/>
    <w:rsid w:val="00307330"/>
    <w:rsid w:val="00307778"/>
    <w:rsid w:val="00310B5C"/>
    <w:rsid w:val="0031171E"/>
    <w:rsid w:val="00311BF3"/>
    <w:rsid w:val="00311C3D"/>
    <w:rsid w:val="0031352D"/>
    <w:rsid w:val="0031377A"/>
    <w:rsid w:val="003158DF"/>
    <w:rsid w:val="00315A59"/>
    <w:rsid w:val="00315FDD"/>
    <w:rsid w:val="003160E8"/>
    <w:rsid w:val="003169CE"/>
    <w:rsid w:val="00316C0B"/>
    <w:rsid w:val="00317708"/>
    <w:rsid w:val="003201E9"/>
    <w:rsid w:val="003204E1"/>
    <w:rsid w:val="00320664"/>
    <w:rsid w:val="00320A7C"/>
    <w:rsid w:val="00320CEB"/>
    <w:rsid w:val="00322F9C"/>
    <w:rsid w:val="00324572"/>
    <w:rsid w:val="00324DE1"/>
    <w:rsid w:val="00324E72"/>
    <w:rsid w:val="003250DE"/>
    <w:rsid w:val="003254A6"/>
    <w:rsid w:val="00325F45"/>
    <w:rsid w:val="00326667"/>
    <w:rsid w:val="0032666B"/>
    <w:rsid w:val="0032783A"/>
    <w:rsid w:val="00327939"/>
    <w:rsid w:val="0033012E"/>
    <w:rsid w:val="00330132"/>
    <w:rsid w:val="00330552"/>
    <w:rsid w:val="003315A6"/>
    <w:rsid w:val="00331908"/>
    <w:rsid w:val="00331D83"/>
    <w:rsid w:val="00331F95"/>
    <w:rsid w:val="00332607"/>
    <w:rsid w:val="003327A6"/>
    <w:rsid w:val="003342BB"/>
    <w:rsid w:val="0033499A"/>
    <w:rsid w:val="003350AE"/>
    <w:rsid w:val="0033572F"/>
    <w:rsid w:val="0033573E"/>
    <w:rsid w:val="00335775"/>
    <w:rsid w:val="0033592C"/>
    <w:rsid w:val="00335EB6"/>
    <w:rsid w:val="003365C2"/>
    <w:rsid w:val="00340A66"/>
    <w:rsid w:val="0034100F"/>
    <w:rsid w:val="00341B47"/>
    <w:rsid w:val="003424A2"/>
    <w:rsid w:val="0034267A"/>
    <w:rsid w:val="00343196"/>
    <w:rsid w:val="003444E2"/>
    <w:rsid w:val="003446F8"/>
    <w:rsid w:val="00344839"/>
    <w:rsid w:val="00344A3D"/>
    <w:rsid w:val="00344AEB"/>
    <w:rsid w:val="00345CD6"/>
    <w:rsid w:val="00345F24"/>
    <w:rsid w:val="003473F9"/>
    <w:rsid w:val="0035007C"/>
    <w:rsid w:val="00350327"/>
    <w:rsid w:val="00350556"/>
    <w:rsid w:val="0035096E"/>
    <w:rsid w:val="003509EF"/>
    <w:rsid w:val="00350E21"/>
    <w:rsid w:val="00350E4A"/>
    <w:rsid w:val="003510D8"/>
    <w:rsid w:val="003511F8"/>
    <w:rsid w:val="00351EFF"/>
    <w:rsid w:val="00352725"/>
    <w:rsid w:val="00352E8C"/>
    <w:rsid w:val="00353BC8"/>
    <w:rsid w:val="003552C7"/>
    <w:rsid w:val="00355DA3"/>
    <w:rsid w:val="00356CED"/>
    <w:rsid w:val="00356F89"/>
    <w:rsid w:val="00357041"/>
    <w:rsid w:val="00357585"/>
    <w:rsid w:val="003575E8"/>
    <w:rsid w:val="003607B7"/>
    <w:rsid w:val="00361523"/>
    <w:rsid w:val="00361752"/>
    <w:rsid w:val="00361B4B"/>
    <w:rsid w:val="00361BB3"/>
    <w:rsid w:val="003620AF"/>
    <w:rsid w:val="003621C6"/>
    <w:rsid w:val="00362410"/>
    <w:rsid w:val="00362CA6"/>
    <w:rsid w:val="00362F45"/>
    <w:rsid w:val="00363018"/>
    <w:rsid w:val="00363247"/>
    <w:rsid w:val="00363D87"/>
    <w:rsid w:val="00365D46"/>
    <w:rsid w:val="003662C8"/>
    <w:rsid w:val="003666F9"/>
    <w:rsid w:val="00367558"/>
    <w:rsid w:val="00367841"/>
    <w:rsid w:val="00370B5B"/>
    <w:rsid w:val="0037103A"/>
    <w:rsid w:val="00371C57"/>
    <w:rsid w:val="00371CC1"/>
    <w:rsid w:val="00374293"/>
    <w:rsid w:val="003745D8"/>
    <w:rsid w:val="003748C6"/>
    <w:rsid w:val="003757CB"/>
    <w:rsid w:val="003757E5"/>
    <w:rsid w:val="003759E0"/>
    <w:rsid w:val="00375DE9"/>
    <w:rsid w:val="00376C67"/>
    <w:rsid w:val="0038027E"/>
    <w:rsid w:val="003802F4"/>
    <w:rsid w:val="00380C8C"/>
    <w:rsid w:val="00380D1B"/>
    <w:rsid w:val="003817CD"/>
    <w:rsid w:val="003825C8"/>
    <w:rsid w:val="00382879"/>
    <w:rsid w:val="0038322E"/>
    <w:rsid w:val="00383283"/>
    <w:rsid w:val="003835D9"/>
    <w:rsid w:val="00383B3E"/>
    <w:rsid w:val="00384008"/>
    <w:rsid w:val="00385CBA"/>
    <w:rsid w:val="0038608C"/>
    <w:rsid w:val="003862E9"/>
    <w:rsid w:val="00386E03"/>
    <w:rsid w:val="003870DC"/>
    <w:rsid w:val="0038715B"/>
    <w:rsid w:val="00387554"/>
    <w:rsid w:val="00387574"/>
    <w:rsid w:val="00387B77"/>
    <w:rsid w:val="00387DB2"/>
    <w:rsid w:val="00387EAD"/>
    <w:rsid w:val="0039003B"/>
    <w:rsid w:val="00390610"/>
    <w:rsid w:val="003906C8"/>
    <w:rsid w:val="00391328"/>
    <w:rsid w:val="0039159A"/>
    <w:rsid w:val="0039181E"/>
    <w:rsid w:val="00392486"/>
    <w:rsid w:val="0039276A"/>
    <w:rsid w:val="003928A8"/>
    <w:rsid w:val="00392936"/>
    <w:rsid w:val="0039327E"/>
    <w:rsid w:val="0039334F"/>
    <w:rsid w:val="003936AE"/>
    <w:rsid w:val="003947AD"/>
    <w:rsid w:val="00394CD9"/>
    <w:rsid w:val="003955E1"/>
    <w:rsid w:val="0039562C"/>
    <w:rsid w:val="0039650F"/>
    <w:rsid w:val="00396ABF"/>
    <w:rsid w:val="00396D15"/>
    <w:rsid w:val="003977A4"/>
    <w:rsid w:val="003A0E3E"/>
    <w:rsid w:val="003A1596"/>
    <w:rsid w:val="003A1A24"/>
    <w:rsid w:val="003A1BA2"/>
    <w:rsid w:val="003A1C27"/>
    <w:rsid w:val="003A330D"/>
    <w:rsid w:val="003A3691"/>
    <w:rsid w:val="003A3753"/>
    <w:rsid w:val="003A3D49"/>
    <w:rsid w:val="003A4011"/>
    <w:rsid w:val="003A4F2C"/>
    <w:rsid w:val="003A4FD6"/>
    <w:rsid w:val="003A55B4"/>
    <w:rsid w:val="003A5642"/>
    <w:rsid w:val="003A5E95"/>
    <w:rsid w:val="003A5EF0"/>
    <w:rsid w:val="003A5F8F"/>
    <w:rsid w:val="003A6030"/>
    <w:rsid w:val="003B1296"/>
    <w:rsid w:val="003B12BD"/>
    <w:rsid w:val="003B17BC"/>
    <w:rsid w:val="003B2C23"/>
    <w:rsid w:val="003B2F4C"/>
    <w:rsid w:val="003B2F5E"/>
    <w:rsid w:val="003B3185"/>
    <w:rsid w:val="003B344B"/>
    <w:rsid w:val="003B38E9"/>
    <w:rsid w:val="003B3FB5"/>
    <w:rsid w:val="003B43E8"/>
    <w:rsid w:val="003B45AD"/>
    <w:rsid w:val="003B45C2"/>
    <w:rsid w:val="003B4772"/>
    <w:rsid w:val="003B4DA4"/>
    <w:rsid w:val="003B53C5"/>
    <w:rsid w:val="003B5EE5"/>
    <w:rsid w:val="003B679A"/>
    <w:rsid w:val="003B6F2C"/>
    <w:rsid w:val="003B7A0C"/>
    <w:rsid w:val="003C00E9"/>
    <w:rsid w:val="003C01C1"/>
    <w:rsid w:val="003C0A69"/>
    <w:rsid w:val="003C1A77"/>
    <w:rsid w:val="003C25C7"/>
    <w:rsid w:val="003C2AD9"/>
    <w:rsid w:val="003C34B0"/>
    <w:rsid w:val="003C4189"/>
    <w:rsid w:val="003C46DE"/>
    <w:rsid w:val="003C4C72"/>
    <w:rsid w:val="003C67AD"/>
    <w:rsid w:val="003C74CA"/>
    <w:rsid w:val="003C74FE"/>
    <w:rsid w:val="003C7BD1"/>
    <w:rsid w:val="003D0250"/>
    <w:rsid w:val="003D0586"/>
    <w:rsid w:val="003D0AB2"/>
    <w:rsid w:val="003D122C"/>
    <w:rsid w:val="003D1723"/>
    <w:rsid w:val="003D17E5"/>
    <w:rsid w:val="003D180B"/>
    <w:rsid w:val="003D19FE"/>
    <w:rsid w:val="003D1E8A"/>
    <w:rsid w:val="003D201C"/>
    <w:rsid w:val="003D241B"/>
    <w:rsid w:val="003D26E0"/>
    <w:rsid w:val="003D27BF"/>
    <w:rsid w:val="003D37C4"/>
    <w:rsid w:val="003D5D02"/>
    <w:rsid w:val="003D64E1"/>
    <w:rsid w:val="003D70E4"/>
    <w:rsid w:val="003D77D8"/>
    <w:rsid w:val="003D7C16"/>
    <w:rsid w:val="003D7F2E"/>
    <w:rsid w:val="003E0383"/>
    <w:rsid w:val="003E107E"/>
    <w:rsid w:val="003E1114"/>
    <w:rsid w:val="003E139F"/>
    <w:rsid w:val="003E2076"/>
    <w:rsid w:val="003E24C8"/>
    <w:rsid w:val="003E2574"/>
    <w:rsid w:val="003E291B"/>
    <w:rsid w:val="003E2AB3"/>
    <w:rsid w:val="003E2C13"/>
    <w:rsid w:val="003E3222"/>
    <w:rsid w:val="003E3502"/>
    <w:rsid w:val="003E3FBB"/>
    <w:rsid w:val="003E4165"/>
    <w:rsid w:val="003E51EE"/>
    <w:rsid w:val="003E5FAC"/>
    <w:rsid w:val="003F0116"/>
    <w:rsid w:val="003F0768"/>
    <w:rsid w:val="003F094A"/>
    <w:rsid w:val="003F0C2B"/>
    <w:rsid w:val="003F104A"/>
    <w:rsid w:val="003F21E4"/>
    <w:rsid w:val="003F24CC"/>
    <w:rsid w:val="003F2879"/>
    <w:rsid w:val="003F2FD8"/>
    <w:rsid w:val="003F3179"/>
    <w:rsid w:val="003F32EC"/>
    <w:rsid w:val="003F3332"/>
    <w:rsid w:val="003F3A8F"/>
    <w:rsid w:val="003F4660"/>
    <w:rsid w:val="003F472B"/>
    <w:rsid w:val="003F4A53"/>
    <w:rsid w:val="003F55E0"/>
    <w:rsid w:val="003F56DE"/>
    <w:rsid w:val="003F63B9"/>
    <w:rsid w:val="003F7085"/>
    <w:rsid w:val="00400D4E"/>
    <w:rsid w:val="00400E38"/>
    <w:rsid w:val="00401DA3"/>
    <w:rsid w:val="00402A43"/>
    <w:rsid w:val="00402D76"/>
    <w:rsid w:val="00403918"/>
    <w:rsid w:val="00403C07"/>
    <w:rsid w:val="00403C23"/>
    <w:rsid w:val="00404171"/>
    <w:rsid w:val="00404F0E"/>
    <w:rsid w:val="00405292"/>
    <w:rsid w:val="0040716E"/>
    <w:rsid w:val="004107E9"/>
    <w:rsid w:val="00411039"/>
    <w:rsid w:val="00411D0D"/>
    <w:rsid w:val="00412295"/>
    <w:rsid w:val="00412574"/>
    <w:rsid w:val="004126BF"/>
    <w:rsid w:val="004126D4"/>
    <w:rsid w:val="00413044"/>
    <w:rsid w:val="00413647"/>
    <w:rsid w:val="0041467E"/>
    <w:rsid w:val="0041482B"/>
    <w:rsid w:val="00414AC0"/>
    <w:rsid w:val="00414DD8"/>
    <w:rsid w:val="00414FF3"/>
    <w:rsid w:val="00415255"/>
    <w:rsid w:val="00415390"/>
    <w:rsid w:val="00416087"/>
    <w:rsid w:val="004168AA"/>
    <w:rsid w:val="0041744A"/>
    <w:rsid w:val="00417627"/>
    <w:rsid w:val="0041790E"/>
    <w:rsid w:val="00420247"/>
    <w:rsid w:val="004215BF"/>
    <w:rsid w:val="00422320"/>
    <w:rsid w:val="00422373"/>
    <w:rsid w:val="00422521"/>
    <w:rsid w:val="00422A1D"/>
    <w:rsid w:val="00423444"/>
    <w:rsid w:val="00423B29"/>
    <w:rsid w:val="004241D0"/>
    <w:rsid w:val="00424956"/>
    <w:rsid w:val="00424A2A"/>
    <w:rsid w:val="00424E0B"/>
    <w:rsid w:val="004256B3"/>
    <w:rsid w:val="0042570F"/>
    <w:rsid w:val="00425B16"/>
    <w:rsid w:val="00425C36"/>
    <w:rsid w:val="004260FE"/>
    <w:rsid w:val="00426397"/>
    <w:rsid w:val="004263FC"/>
    <w:rsid w:val="0042665C"/>
    <w:rsid w:val="00426932"/>
    <w:rsid w:val="00426E60"/>
    <w:rsid w:val="004278D6"/>
    <w:rsid w:val="004306A3"/>
    <w:rsid w:val="00430783"/>
    <w:rsid w:val="004307DA"/>
    <w:rsid w:val="00430DD9"/>
    <w:rsid w:val="00432975"/>
    <w:rsid w:val="00432C86"/>
    <w:rsid w:val="004335E3"/>
    <w:rsid w:val="00433CAE"/>
    <w:rsid w:val="00433D1B"/>
    <w:rsid w:val="00433FC9"/>
    <w:rsid w:val="00433FD5"/>
    <w:rsid w:val="00434A40"/>
    <w:rsid w:val="0043695E"/>
    <w:rsid w:val="00436D85"/>
    <w:rsid w:val="0044095C"/>
    <w:rsid w:val="004413A6"/>
    <w:rsid w:val="00441BDB"/>
    <w:rsid w:val="00441C6E"/>
    <w:rsid w:val="004425CE"/>
    <w:rsid w:val="00442889"/>
    <w:rsid w:val="004430D5"/>
    <w:rsid w:val="00444EB7"/>
    <w:rsid w:val="004452BF"/>
    <w:rsid w:val="00446706"/>
    <w:rsid w:val="0044680F"/>
    <w:rsid w:val="00447237"/>
    <w:rsid w:val="00447622"/>
    <w:rsid w:val="00447648"/>
    <w:rsid w:val="00447804"/>
    <w:rsid w:val="00447C55"/>
    <w:rsid w:val="00451F7D"/>
    <w:rsid w:val="0045248C"/>
    <w:rsid w:val="004529B8"/>
    <w:rsid w:val="00452E05"/>
    <w:rsid w:val="00453D30"/>
    <w:rsid w:val="00454403"/>
    <w:rsid w:val="0045517E"/>
    <w:rsid w:val="004555F1"/>
    <w:rsid w:val="00455609"/>
    <w:rsid w:val="004556A8"/>
    <w:rsid w:val="00455B2B"/>
    <w:rsid w:val="00455C2B"/>
    <w:rsid w:val="004577DA"/>
    <w:rsid w:val="00457C0A"/>
    <w:rsid w:val="00457C10"/>
    <w:rsid w:val="004611DD"/>
    <w:rsid w:val="00461667"/>
    <w:rsid w:val="00461D00"/>
    <w:rsid w:val="00461D2E"/>
    <w:rsid w:val="0046231C"/>
    <w:rsid w:val="00462EC3"/>
    <w:rsid w:val="00464542"/>
    <w:rsid w:val="004649B8"/>
    <w:rsid w:val="00464E59"/>
    <w:rsid w:val="004673F9"/>
    <w:rsid w:val="00470038"/>
    <w:rsid w:val="0047008E"/>
    <w:rsid w:val="00470804"/>
    <w:rsid w:val="00471BB8"/>
    <w:rsid w:val="004727F9"/>
    <w:rsid w:val="00472CE7"/>
    <w:rsid w:val="00472E51"/>
    <w:rsid w:val="004742E6"/>
    <w:rsid w:val="00474DA9"/>
    <w:rsid w:val="00475323"/>
    <w:rsid w:val="0047548B"/>
    <w:rsid w:val="00475BF3"/>
    <w:rsid w:val="00475CCE"/>
    <w:rsid w:val="00475E1A"/>
    <w:rsid w:val="00476FBF"/>
    <w:rsid w:val="004771C3"/>
    <w:rsid w:val="00477263"/>
    <w:rsid w:val="00477D63"/>
    <w:rsid w:val="00481114"/>
    <w:rsid w:val="00482236"/>
    <w:rsid w:val="00482282"/>
    <w:rsid w:val="0048312D"/>
    <w:rsid w:val="0048425F"/>
    <w:rsid w:val="00484581"/>
    <w:rsid w:val="004848B4"/>
    <w:rsid w:val="00484F58"/>
    <w:rsid w:val="004868B1"/>
    <w:rsid w:val="00486E9F"/>
    <w:rsid w:val="00487519"/>
    <w:rsid w:val="004878D5"/>
    <w:rsid w:val="004878E4"/>
    <w:rsid w:val="00487E71"/>
    <w:rsid w:val="00490153"/>
    <w:rsid w:val="004912E6"/>
    <w:rsid w:val="00491FD8"/>
    <w:rsid w:val="00492F1E"/>
    <w:rsid w:val="00492F3A"/>
    <w:rsid w:val="00494264"/>
    <w:rsid w:val="004944C3"/>
    <w:rsid w:val="00494C51"/>
    <w:rsid w:val="00494C77"/>
    <w:rsid w:val="004958E9"/>
    <w:rsid w:val="00495E96"/>
    <w:rsid w:val="00497BBB"/>
    <w:rsid w:val="00497D28"/>
    <w:rsid w:val="00497E0B"/>
    <w:rsid w:val="004A03EB"/>
    <w:rsid w:val="004A1803"/>
    <w:rsid w:val="004A2DBA"/>
    <w:rsid w:val="004A2DFF"/>
    <w:rsid w:val="004A3228"/>
    <w:rsid w:val="004A572B"/>
    <w:rsid w:val="004A58BC"/>
    <w:rsid w:val="004A5CD5"/>
    <w:rsid w:val="004A61BA"/>
    <w:rsid w:val="004A61BF"/>
    <w:rsid w:val="004A63E0"/>
    <w:rsid w:val="004A6BF4"/>
    <w:rsid w:val="004A705E"/>
    <w:rsid w:val="004B19D2"/>
    <w:rsid w:val="004B1C79"/>
    <w:rsid w:val="004B2011"/>
    <w:rsid w:val="004B2A94"/>
    <w:rsid w:val="004B3C9B"/>
    <w:rsid w:val="004B3FC0"/>
    <w:rsid w:val="004B42B6"/>
    <w:rsid w:val="004B4665"/>
    <w:rsid w:val="004B493D"/>
    <w:rsid w:val="004B4AD8"/>
    <w:rsid w:val="004B5C46"/>
    <w:rsid w:val="004B5E7D"/>
    <w:rsid w:val="004B662C"/>
    <w:rsid w:val="004B6AA8"/>
    <w:rsid w:val="004B6CB8"/>
    <w:rsid w:val="004B7126"/>
    <w:rsid w:val="004B7627"/>
    <w:rsid w:val="004C085B"/>
    <w:rsid w:val="004C2C8C"/>
    <w:rsid w:val="004C2DC4"/>
    <w:rsid w:val="004C30CA"/>
    <w:rsid w:val="004C39BA"/>
    <w:rsid w:val="004C3AF3"/>
    <w:rsid w:val="004C3E28"/>
    <w:rsid w:val="004C55BF"/>
    <w:rsid w:val="004C5E25"/>
    <w:rsid w:val="004C6B5D"/>
    <w:rsid w:val="004C6F86"/>
    <w:rsid w:val="004C78CC"/>
    <w:rsid w:val="004C7920"/>
    <w:rsid w:val="004C7A4D"/>
    <w:rsid w:val="004C7EB7"/>
    <w:rsid w:val="004D0316"/>
    <w:rsid w:val="004D0B71"/>
    <w:rsid w:val="004D0C32"/>
    <w:rsid w:val="004D173F"/>
    <w:rsid w:val="004D191F"/>
    <w:rsid w:val="004D2356"/>
    <w:rsid w:val="004D2966"/>
    <w:rsid w:val="004D2D2D"/>
    <w:rsid w:val="004D3C58"/>
    <w:rsid w:val="004D3E97"/>
    <w:rsid w:val="004D4CF0"/>
    <w:rsid w:val="004D5638"/>
    <w:rsid w:val="004D61E7"/>
    <w:rsid w:val="004D6212"/>
    <w:rsid w:val="004D6311"/>
    <w:rsid w:val="004D6568"/>
    <w:rsid w:val="004D6E56"/>
    <w:rsid w:val="004D74C3"/>
    <w:rsid w:val="004E09CE"/>
    <w:rsid w:val="004E0D0C"/>
    <w:rsid w:val="004E19A1"/>
    <w:rsid w:val="004E2152"/>
    <w:rsid w:val="004E22D5"/>
    <w:rsid w:val="004E34F1"/>
    <w:rsid w:val="004E4CB4"/>
    <w:rsid w:val="004E57F0"/>
    <w:rsid w:val="004E6118"/>
    <w:rsid w:val="004E625D"/>
    <w:rsid w:val="004E656A"/>
    <w:rsid w:val="004E6C80"/>
    <w:rsid w:val="004E6E7A"/>
    <w:rsid w:val="004E6FBB"/>
    <w:rsid w:val="004E76E2"/>
    <w:rsid w:val="004E7DFE"/>
    <w:rsid w:val="004F0282"/>
    <w:rsid w:val="004F07AC"/>
    <w:rsid w:val="004F1063"/>
    <w:rsid w:val="004F186D"/>
    <w:rsid w:val="004F1A60"/>
    <w:rsid w:val="004F33B8"/>
    <w:rsid w:val="004F41AE"/>
    <w:rsid w:val="004F44B9"/>
    <w:rsid w:val="004F4989"/>
    <w:rsid w:val="004F6702"/>
    <w:rsid w:val="004F7B2A"/>
    <w:rsid w:val="00500028"/>
    <w:rsid w:val="005001AA"/>
    <w:rsid w:val="00500702"/>
    <w:rsid w:val="0050102F"/>
    <w:rsid w:val="00501428"/>
    <w:rsid w:val="0050356F"/>
    <w:rsid w:val="00503F13"/>
    <w:rsid w:val="00503FE7"/>
    <w:rsid w:val="00504C34"/>
    <w:rsid w:val="005056A7"/>
    <w:rsid w:val="0050583E"/>
    <w:rsid w:val="00505C0A"/>
    <w:rsid w:val="00505F7F"/>
    <w:rsid w:val="0050608C"/>
    <w:rsid w:val="005063B4"/>
    <w:rsid w:val="005065A9"/>
    <w:rsid w:val="00506E2A"/>
    <w:rsid w:val="005074DF"/>
    <w:rsid w:val="00507615"/>
    <w:rsid w:val="00510581"/>
    <w:rsid w:val="00510CE6"/>
    <w:rsid w:val="0051101E"/>
    <w:rsid w:val="00511033"/>
    <w:rsid w:val="00511C6E"/>
    <w:rsid w:val="0051208E"/>
    <w:rsid w:val="00512517"/>
    <w:rsid w:val="005134E8"/>
    <w:rsid w:val="00513BF8"/>
    <w:rsid w:val="00513DC8"/>
    <w:rsid w:val="00514E24"/>
    <w:rsid w:val="00515234"/>
    <w:rsid w:val="0051560F"/>
    <w:rsid w:val="005167BC"/>
    <w:rsid w:val="00516ED4"/>
    <w:rsid w:val="005175D6"/>
    <w:rsid w:val="00517AD2"/>
    <w:rsid w:val="005200A9"/>
    <w:rsid w:val="0052022C"/>
    <w:rsid w:val="00520382"/>
    <w:rsid w:val="00521031"/>
    <w:rsid w:val="00521742"/>
    <w:rsid w:val="00521BCA"/>
    <w:rsid w:val="0052207F"/>
    <w:rsid w:val="005224E3"/>
    <w:rsid w:val="00522A0A"/>
    <w:rsid w:val="00522ACA"/>
    <w:rsid w:val="00522B2E"/>
    <w:rsid w:val="00522B63"/>
    <w:rsid w:val="00522BDD"/>
    <w:rsid w:val="005233EA"/>
    <w:rsid w:val="00523A38"/>
    <w:rsid w:val="00524629"/>
    <w:rsid w:val="005254BC"/>
    <w:rsid w:val="0052636B"/>
    <w:rsid w:val="00526946"/>
    <w:rsid w:val="005269A4"/>
    <w:rsid w:val="00527771"/>
    <w:rsid w:val="00530227"/>
    <w:rsid w:val="00530ADB"/>
    <w:rsid w:val="00532154"/>
    <w:rsid w:val="0053215A"/>
    <w:rsid w:val="00532EBC"/>
    <w:rsid w:val="00534980"/>
    <w:rsid w:val="00534E12"/>
    <w:rsid w:val="0053505F"/>
    <w:rsid w:val="00535898"/>
    <w:rsid w:val="005362A2"/>
    <w:rsid w:val="005362D3"/>
    <w:rsid w:val="005364E3"/>
    <w:rsid w:val="0053776A"/>
    <w:rsid w:val="00540308"/>
    <w:rsid w:val="005408FC"/>
    <w:rsid w:val="00540BD5"/>
    <w:rsid w:val="00540F0A"/>
    <w:rsid w:val="00541C51"/>
    <w:rsid w:val="00541F7F"/>
    <w:rsid w:val="005442A3"/>
    <w:rsid w:val="00544A85"/>
    <w:rsid w:val="00544F79"/>
    <w:rsid w:val="00545810"/>
    <w:rsid w:val="0054651B"/>
    <w:rsid w:val="005466CF"/>
    <w:rsid w:val="0055070B"/>
    <w:rsid w:val="0055338D"/>
    <w:rsid w:val="00554468"/>
    <w:rsid w:val="00554631"/>
    <w:rsid w:val="005546FC"/>
    <w:rsid w:val="00554A27"/>
    <w:rsid w:val="005571E7"/>
    <w:rsid w:val="0055763C"/>
    <w:rsid w:val="005577FD"/>
    <w:rsid w:val="00557974"/>
    <w:rsid w:val="00557ACF"/>
    <w:rsid w:val="00557AF8"/>
    <w:rsid w:val="00557B86"/>
    <w:rsid w:val="005604EA"/>
    <w:rsid w:val="005604F9"/>
    <w:rsid w:val="0056054B"/>
    <w:rsid w:val="0056076F"/>
    <w:rsid w:val="00560E96"/>
    <w:rsid w:val="0056101E"/>
    <w:rsid w:val="0056115F"/>
    <w:rsid w:val="00561BD1"/>
    <w:rsid w:val="005636D4"/>
    <w:rsid w:val="00563BF8"/>
    <w:rsid w:val="00564F4C"/>
    <w:rsid w:val="00564FFE"/>
    <w:rsid w:val="00565AAF"/>
    <w:rsid w:val="005669D3"/>
    <w:rsid w:val="005669DB"/>
    <w:rsid w:val="0056763B"/>
    <w:rsid w:val="00567DDD"/>
    <w:rsid w:val="00570092"/>
    <w:rsid w:val="005700EC"/>
    <w:rsid w:val="0057053C"/>
    <w:rsid w:val="00570824"/>
    <w:rsid w:val="00570941"/>
    <w:rsid w:val="005719B0"/>
    <w:rsid w:val="00573715"/>
    <w:rsid w:val="00573787"/>
    <w:rsid w:val="00574525"/>
    <w:rsid w:val="005746E6"/>
    <w:rsid w:val="005752FE"/>
    <w:rsid w:val="00575EF7"/>
    <w:rsid w:val="00576C2A"/>
    <w:rsid w:val="0057700C"/>
    <w:rsid w:val="0057729A"/>
    <w:rsid w:val="005825AE"/>
    <w:rsid w:val="00583153"/>
    <w:rsid w:val="005833A6"/>
    <w:rsid w:val="00583D83"/>
    <w:rsid w:val="00584F0F"/>
    <w:rsid w:val="00585D9D"/>
    <w:rsid w:val="0058668C"/>
    <w:rsid w:val="00586D4D"/>
    <w:rsid w:val="005908D2"/>
    <w:rsid w:val="00590BB4"/>
    <w:rsid w:val="00591B66"/>
    <w:rsid w:val="00592510"/>
    <w:rsid w:val="00592B84"/>
    <w:rsid w:val="00592CDB"/>
    <w:rsid w:val="00592E0C"/>
    <w:rsid w:val="00594CB4"/>
    <w:rsid w:val="005957A0"/>
    <w:rsid w:val="00595FE3"/>
    <w:rsid w:val="00596756"/>
    <w:rsid w:val="00597374"/>
    <w:rsid w:val="00597723"/>
    <w:rsid w:val="005A0927"/>
    <w:rsid w:val="005A1B19"/>
    <w:rsid w:val="005A22B2"/>
    <w:rsid w:val="005A2F73"/>
    <w:rsid w:val="005A352C"/>
    <w:rsid w:val="005A358C"/>
    <w:rsid w:val="005A3AAA"/>
    <w:rsid w:val="005A437E"/>
    <w:rsid w:val="005A493B"/>
    <w:rsid w:val="005A4C52"/>
    <w:rsid w:val="005A57CD"/>
    <w:rsid w:val="005A65E6"/>
    <w:rsid w:val="005A72DD"/>
    <w:rsid w:val="005A7892"/>
    <w:rsid w:val="005A7A29"/>
    <w:rsid w:val="005A7EA6"/>
    <w:rsid w:val="005B020B"/>
    <w:rsid w:val="005B04BB"/>
    <w:rsid w:val="005B0F13"/>
    <w:rsid w:val="005B1002"/>
    <w:rsid w:val="005B1138"/>
    <w:rsid w:val="005B2500"/>
    <w:rsid w:val="005B25D1"/>
    <w:rsid w:val="005B3240"/>
    <w:rsid w:val="005B456D"/>
    <w:rsid w:val="005B478C"/>
    <w:rsid w:val="005B5735"/>
    <w:rsid w:val="005B6B51"/>
    <w:rsid w:val="005B7E24"/>
    <w:rsid w:val="005B7E4A"/>
    <w:rsid w:val="005C14E7"/>
    <w:rsid w:val="005C1853"/>
    <w:rsid w:val="005C1D29"/>
    <w:rsid w:val="005C1FD4"/>
    <w:rsid w:val="005C257E"/>
    <w:rsid w:val="005C2F94"/>
    <w:rsid w:val="005C36F6"/>
    <w:rsid w:val="005C3CAB"/>
    <w:rsid w:val="005C41AE"/>
    <w:rsid w:val="005C4A77"/>
    <w:rsid w:val="005C4B8D"/>
    <w:rsid w:val="005C5332"/>
    <w:rsid w:val="005C562D"/>
    <w:rsid w:val="005C5966"/>
    <w:rsid w:val="005C5C2E"/>
    <w:rsid w:val="005C6155"/>
    <w:rsid w:val="005C62AB"/>
    <w:rsid w:val="005C634E"/>
    <w:rsid w:val="005C6382"/>
    <w:rsid w:val="005C6A70"/>
    <w:rsid w:val="005C7BF4"/>
    <w:rsid w:val="005C7F64"/>
    <w:rsid w:val="005D0022"/>
    <w:rsid w:val="005D0AEB"/>
    <w:rsid w:val="005D1B2C"/>
    <w:rsid w:val="005D1EBB"/>
    <w:rsid w:val="005D33D9"/>
    <w:rsid w:val="005D34A2"/>
    <w:rsid w:val="005D3FE1"/>
    <w:rsid w:val="005D43A1"/>
    <w:rsid w:val="005D4507"/>
    <w:rsid w:val="005D4590"/>
    <w:rsid w:val="005D4FAB"/>
    <w:rsid w:val="005D54E9"/>
    <w:rsid w:val="005E007D"/>
    <w:rsid w:val="005E09F6"/>
    <w:rsid w:val="005E0CC5"/>
    <w:rsid w:val="005E159A"/>
    <w:rsid w:val="005E1C9D"/>
    <w:rsid w:val="005E3215"/>
    <w:rsid w:val="005E3E1C"/>
    <w:rsid w:val="005E4227"/>
    <w:rsid w:val="005E4D35"/>
    <w:rsid w:val="005E4DDC"/>
    <w:rsid w:val="005E5179"/>
    <w:rsid w:val="005E54D6"/>
    <w:rsid w:val="005E628B"/>
    <w:rsid w:val="005E7461"/>
    <w:rsid w:val="005E78FA"/>
    <w:rsid w:val="005E7A60"/>
    <w:rsid w:val="005E7CCA"/>
    <w:rsid w:val="005F089C"/>
    <w:rsid w:val="005F15E7"/>
    <w:rsid w:val="005F206A"/>
    <w:rsid w:val="005F241A"/>
    <w:rsid w:val="005F3E3F"/>
    <w:rsid w:val="005F46F3"/>
    <w:rsid w:val="005F4F72"/>
    <w:rsid w:val="005F558F"/>
    <w:rsid w:val="005F56F0"/>
    <w:rsid w:val="005F5BF5"/>
    <w:rsid w:val="00600533"/>
    <w:rsid w:val="0060083C"/>
    <w:rsid w:val="00600F94"/>
    <w:rsid w:val="00601085"/>
    <w:rsid w:val="00601D2B"/>
    <w:rsid w:val="006022A1"/>
    <w:rsid w:val="006029A3"/>
    <w:rsid w:val="00602F3D"/>
    <w:rsid w:val="00603B65"/>
    <w:rsid w:val="00603C15"/>
    <w:rsid w:val="006049EA"/>
    <w:rsid w:val="00606D03"/>
    <w:rsid w:val="00607FA9"/>
    <w:rsid w:val="00610560"/>
    <w:rsid w:val="00610618"/>
    <w:rsid w:val="006114CB"/>
    <w:rsid w:val="006118A6"/>
    <w:rsid w:val="00611DC5"/>
    <w:rsid w:val="00611F7E"/>
    <w:rsid w:val="00613514"/>
    <w:rsid w:val="006143D7"/>
    <w:rsid w:val="0061444C"/>
    <w:rsid w:val="00614806"/>
    <w:rsid w:val="00615C67"/>
    <w:rsid w:val="00615F63"/>
    <w:rsid w:val="00616AC8"/>
    <w:rsid w:val="00620203"/>
    <w:rsid w:val="00620D18"/>
    <w:rsid w:val="00621E87"/>
    <w:rsid w:val="00621FB6"/>
    <w:rsid w:val="0062238A"/>
    <w:rsid w:val="00622BEE"/>
    <w:rsid w:val="00622F3C"/>
    <w:rsid w:val="0062330E"/>
    <w:rsid w:val="006237CE"/>
    <w:rsid w:val="006237DF"/>
    <w:rsid w:val="00624739"/>
    <w:rsid w:val="00624B9C"/>
    <w:rsid w:val="00624CD0"/>
    <w:rsid w:val="00624DA2"/>
    <w:rsid w:val="00626614"/>
    <w:rsid w:val="00627D3A"/>
    <w:rsid w:val="006303FB"/>
    <w:rsid w:val="006306CA"/>
    <w:rsid w:val="00630717"/>
    <w:rsid w:val="00630973"/>
    <w:rsid w:val="006312E5"/>
    <w:rsid w:val="006316BD"/>
    <w:rsid w:val="00631A66"/>
    <w:rsid w:val="00631DA2"/>
    <w:rsid w:val="00631F2E"/>
    <w:rsid w:val="00632124"/>
    <w:rsid w:val="006323DF"/>
    <w:rsid w:val="00632C1D"/>
    <w:rsid w:val="00632C65"/>
    <w:rsid w:val="006330FC"/>
    <w:rsid w:val="00634772"/>
    <w:rsid w:val="006347D3"/>
    <w:rsid w:val="00634C20"/>
    <w:rsid w:val="006353F1"/>
    <w:rsid w:val="006357F0"/>
    <w:rsid w:val="00635D4C"/>
    <w:rsid w:val="00636293"/>
    <w:rsid w:val="00636E52"/>
    <w:rsid w:val="00641757"/>
    <w:rsid w:val="0064210B"/>
    <w:rsid w:val="0064300F"/>
    <w:rsid w:val="00643816"/>
    <w:rsid w:val="00643FB5"/>
    <w:rsid w:val="0064444D"/>
    <w:rsid w:val="00644467"/>
    <w:rsid w:val="00644E95"/>
    <w:rsid w:val="0064518F"/>
    <w:rsid w:val="00645ADF"/>
    <w:rsid w:val="00645BC9"/>
    <w:rsid w:val="0064647A"/>
    <w:rsid w:val="00646B61"/>
    <w:rsid w:val="006474BD"/>
    <w:rsid w:val="006501D3"/>
    <w:rsid w:val="00650281"/>
    <w:rsid w:val="00650973"/>
    <w:rsid w:val="00650BA8"/>
    <w:rsid w:val="00651320"/>
    <w:rsid w:val="00651406"/>
    <w:rsid w:val="00654377"/>
    <w:rsid w:val="00654FBA"/>
    <w:rsid w:val="0065545C"/>
    <w:rsid w:val="006554C9"/>
    <w:rsid w:val="00655553"/>
    <w:rsid w:val="006561D6"/>
    <w:rsid w:val="00657283"/>
    <w:rsid w:val="006573C1"/>
    <w:rsid w:val="006574A2"/>
    <w:rsid w:val="00660C97"/>
    <w:rsid w:val="00661E90"/>
    <w:rsid w:val="006644F5"/>
    <w:rsid w:val="00664925"/>
    <w:rsid w:val="00664F65"/>
    <w:rsid w:val="00665165"/>
    <w:rsid w:val="0066520E"/>
    <w:rsid w:val="006653FF"/>
    <w:rsid w:val="0066544C"/>
    <w:rsid w:val="006661D5"/>
    <w:rsid w:val="00666533"/>
    <w:rsid w:val="006667A0"/>
    <w:rsid w:val="00666B6F"/>
    <w:rsid w:val="00667AB2"/>
    <w:rsid w:val="00670229"/>
    <w:rsid w:val="00670562"/>
    <w:rsid w:val="00670811"/>
    <w:rsid w:val="00670BA3"/>
    <w:rsid w:val="00670C64"/>
    <w:rsid w:val="00671FF7"/>
    <w:rsid w:val="0067284B"/>
    <w:rsid w:val="00673847"/>
    <w:rsid w:val="006739E4"/>
    <w:rsid w:val="0067596F"/>
    <w:rsid w:val="00675C53"/>
    <w:rsid w:val="0067612B"/>
    <w:rsid w:val="0067635D"/>
    <w:rsid w:val="00676AEE"/>
    <w:rsid w:val="00676C92"/>
    <w:rsid w:val="00677F0A"/>
    <w:rsid w:val="006816DF"/>
    <w:rsid w:val="0068203C"/>
    <w:rsid w:val="006822E3"/>
    <w:rsid w:val="006824C3"/>
    <w:rsid w:val="00682AD8"/>
    <w:rsid w:val="00683394"/>
    <w:rsid w:val="00684515"/>
    <w:rsid w:val="00684DBE"/>
    <w:rsid w:val="00684DF8"/>
    <w:rsid w:val="00686A5B"/>
    <w:rsid w:val="00686ADA"/>
    <w:rsid w:val="00690895"/>
    <w:rsid w:val="006918B9"/>
    <w:rsid w:val="00691B0D"/>
    <w:rsid w:val="00692602"/>
    <w:rsid w:val="00693651"/>
    <w:rsid w:val="00693D5F"/>
    <w:rsid w:val="006941AA"/>
    <w:rsid w:val="006949EA"/>
    <w:rsid w:val="006957B0"/>
    <w:rsid w:val="006958FD"/>
    <w:rsid w:val="00697099"/>
    <w:rsid w:val="00697C1A"/>
    <w:rsid w:val="006A0402"/>
    <w:rsid w:val="006A062B"/>
    <w:rsid w:val="006A0AD0"/>
    <w:rsid w:val="006A0ED0"/>
    <w:rsid w:val="006A0F5F"/>
    <w:rsid w:val="006A168F"/>
    <w:rsid w:val="006A17DB"/>
    <w:rsid w:val="006A280A"/>
    <w:rsid w:val="006A3615"/>
    <w:rsid w:val="006A3B35"/>
    <w:rsid w:val="006A3D58"/>
    <w:rsid w:val="006A48C5"/>
    <w:rsid w:val="006A4E52"/>
    <w:rsid w:val="006A5C49"/>
    <w:rsid w:val="006A7F81"/>
    <w:rsid w:val="006B01A5"/>
    <w:rsid w:val="006B0901"/>
    <w:rsid w:val="006B11D4"/>
    <w:rsid w:val="006B14EF"/>
    <w:rsid w:val="006B174F"/>
    <w:rsid w:val="006B203E"/>
    <w:rsid w:val="006B31FB"/>
    <w:rsid w:val="006B393B"/>
    <w:rsid w:val="006B525B"/>
    <w:rsid w:val="006B581A"/>
    <w:rsid w:val="006B5E65"/>
    <w:rsid w:val="006B7689"/>
    <w:rsid w:val="006C1811"/>
    <w:rsid w:val="006C2232"/>
    <w:rsid w:val="006C2E9F"/>
    <w:rsid w:val="006C324A"/>
    <w:rsid w:val="006C3675"/>
    <w:rsid w:val="006C4233"/>
    <w:rsid w:val="006C46EF"/>
    <w:rsid w:val="006C7B47"/>
    <w:rsid w:val="006C7D6E"/>
    <w:rsid w:val="006D03BF"/>
    <w:rsid w:val="006D0531"/>
    <w:rsid w:val="006D071E"/>
    <w:rsid w:val="006D0A7F"/>
    <w:rsid w:val="006D1A51"/>
    <w:rsid w:val="006D1A70"/>
    <w:rsid w:val="006D1E47"/>
    <w:rsid w:val="006D1E85"/>
    <w:rsid w:val="006D2D94"/>
    <w:rsid w:val="006D32A7"/>
    <w:rsid w:val="006D4D65"/>
    <w:rsid w:val="006D5338"/>
    <w:rsid w:val="006D5783"/>
    <w:rsid w:val="006D5FF9"/>
    <w:rsid w:val="006D7167"/>
    <w:rsid w:val="006D7B41"/>
    <w:rsid w:val="006E008F"/>
    <w:rsid w:val="006E01C5"/>
    <w:rsid w:val="006E0C4F"/>
    <w:rsid w:val="006E0E1E"/>
    <w:rsid w:val="006E164B"/>
    <w:rsid w:val="006E1E46"/>
    <w:rsid w:val="006E2B04"/>
    <w:rsid w:val="006E2CCD"/>
    <w:rsid w:val="006E303F"/>
    <w:rsid w:val="006E37C7"/>
    <w:rsid w:val="006E39B1"/>
    <w:rsid w:val="006E4038"/>
    <w:rsid w:val="006E6DEF"/>
    <w:rsid w:val="006E6EDD"/>
    <w:rsid w:val="006E6FC9"/>
    <w:rsid w:val="006E72B3"/>
    <w:rsid w:val="006E7747"/>
    <w:rsid w:val="006E7E4C"/>
    <w:rsid w:val="006F209D"/>
    <w:rsid w:val="006F252B"/>
    <w:rsid w:val="006F3381"/>
    <w:rsid w:val="006F3795"/>
    <w:rsid w:val="006F447C"/>
    <w:rsid w:val="006F6359"/>
    <w:rsid w:val="006F6BFD"/>
    <w:rsid w:val="006F7601"/>
    <w:rsid w:val="006F7795"/>
    <w:rsid w:val="006F7B68"/>
    <w:rsid w:val="006F7CD7"/>
    <w:rsid w:val="0070028A"/>
    <w:rsid w:val="00700870"/>
    <w:rsid w:val="00701334"/>
    <w:rsid w:val="0070265B"/>
    <w:rsid w:val="00703064"/>
    <w:rsid w:val="00703D61"/>
    <w:rsid w:val="00703DE5"/>
    <w:rsid w:val="0070422A"/>
    <w:rsid w:val="007042A9"/>
    <w:rsid w:val="00705F73"/>
    <w:rsid w:val="00706043"/>
    <w:rsid w:val="007064BA"/>
    <w:rsid w:val="00706510"/>
    <w:rsid w:val="00706B8C"/>
    <w:rsid w:val="007071BB"/>
    <w:rsid w:val="00707920"/>
    <w:rsid w:val="00707DB6"/>
    <w:rsid w:val="007105A1"/>
    <w:rsid w:val="007105AC"/>
    <w:rsid w:val="007109EF"/>
    <w:rsid w:val="00710D46"/>
    <w:rsid w:val="007114A5"/>
    <w:rsid w:val="00711902"/>
    <w:rsid w:val="00711AB0"/>
    <w:rsid w:val="0071204C"/>
    <w:rsid w:val="007122AE"/>
    <w:rsid w:val="00712333"/>
    <w:rsid w:val="007132AD"/>
    <w:rsid w:val="0071353F"/>
    <w:rsid w:val="00713D1E"/>
    <w:rsid w:val="00713DAB"/>
    <w:rsid w:val="00714143"/>
    <w:rsid w:val="00714E04"/>
    <w:rsid w:val="007152F3"/>
    <w:rsid w:val="00716127"/>
    <w:rsid w:val="007161ED"/>
    <w:rsid w:val="0071714F"/>
    <w:rsid w:val="00717353"/>
    <w:rsid w:val="007177A1"/>
    <w:rsid w:val="007179D8"/>
    <w:rsid w:val="00717E6E"/>
    <w:rsid w:val="0072014D"/>
    <w:rsid w:val="00721685"/>
    <w:rsid w:val="00721E77"/>
    <w:rsid w:val="007221F5"/>
    <w:rsid w:val="00722D15"/>
    <w:rsid w:val="00723163"/>
    <w:rsid w:val="00723183"/>
    <w:rsid w:val="00723EA3"/>
    <w:rsid w:val="00723F17"/>
    <w:rsid w:val="007247A0"/>
    <w:rsid w:val="0072532B"/>
    <w:rsid w:val="0072566B"/>
    <w:rsid w:val="0072606C"/>
    <w:rsid w:val="007262DD"/>
    <w:rsid w:val="0072637F"/>
    <w:rsid w:val="00727723"/>
    <w:rsid w:val="007279C2"/>
    <w:rsid w:val="00727C11"/>
    <w:rsid w:val="007300AE"/>
    <w:rsid w:val="007314E8"/>
    <w:rsid w:val="00731A61"/>
    <w:rsid w:val="00732971"/>
    <w:rsid w:val="00732E6D"/>
    <w:rsid w:val="00733D05"/>
    <w:rsid w:val="007371F0"/>
    <w:rsid w:val="00740274"/>
    <w:rsid w:val="007406F5"/>
    <w:rsid w:val="00741D7D"/>
    <w:rsid w:val="007420A0"/>
    <w:rsid w:val="00742496"/>
    <w:rsid w:val="00743887"/>
    <w:rsid w:val="00743CEE"/>
    <w:rsid w:val="0074408D"/>
    <w:rsid w:val="0074449E"/>
    <w:rsid w:val="00745D32"/>
    <w:rsid w:val="007467D8"/>
    <w:rsid w:val="00747312"/>
    <w:rsid w:val="00750FDF"/>
    <w:rsid w:val="00751144"/>
    <w:rsid w:val="007512DA"/>
    <w:rsid w:val="00751D4A"/>
    <w:rsid w:val="00751D88"/>
    <w:rsid w:val="00754424"/>
    <w:rsid w:val="00755331"/>
    <w:rsid w:val="00755809"/>
    <w:rsid w:val="00755D91"/>
    <w:rsid w:val="00756180"/>
    <w:rsid w:val="00756268"/>
    <w:rsid w:val="007565DB"/>
    <w:rsid w:val="0075745B"/>
    <w:rsid w:val="007576F5"/>
    <w:rsid w:val="00760261"/>
    <w:rsid w:val="00760A89"/>
    <w:rsid w:val="007629B4"/>
    <w:rsid w:val="00763C1E"/>
    <w:rsid w:val="00764F96"/>
    <w:rsid w:val="0076525A"/>
    <w:rsid w:val="00765F14"/>
    <w:rsid w:val="007666AB"/>
    <w:rsid w:val="007667EF"/>
    <w:rsid w:val="00767420"/>
    <w:rsid w:val="007703B1"/>
    <w:rsid w:val="00770B3E"/>
    <w:rsid w:val="007722F5"/>
    <w:rsid w:val="00772576"/>
    <w:rsid w:val="007727E4"/>
    <w:rsid w:val="00773782"/>
    <w:rsid w:val="00773809"/>
    <w:rsid w:val="00774548"/>
    <w:rsid w:val="00774562"/>
    <w:rsid w:val="00774574"/>
    <w:rsid w:val="00774BA1"/>
    <w:rsid w:val="00774BE7"/>
    <w:rsid w:val="007753F4"/>
    <w:rsid w:val="00775969"/>
    <w:rsid w:val="00775C9F"/>
    <w:rsid w:val="00776BEE"/>
    <w:rsid w:val="007801D5"/>
    <w:rsid w:val="007801EE"/>
    <w:rsid w:val="007806A2"/>
    <w:rsid w:val="00780842"/>
    <w:rsid w:val="00780AE1"/>
    <w:rsid w:val="00780D1A"/>
    <w:rsid w:val="00781CBB"/>
    <w:rsid w:val="00782089"/>
    <w:rsid w:val="007829ED"/>
    <w:rsid w:val="00782B37"/>
    <w:rsid w:val="00782E7F"/>
    <w:rsid w:val="00783B84"/>
    <w:rsid w:val="00785782"/>
    <w:rsid w:val="00785FAF"/>
    <w:rsid w:val="0078613E"/>
    <w:rsid w:val="00786411"/>
    <w:rsid w:val="00787FB7"/>
    <w:rsid w:val="00791A4B"/>
    <w:rsid w:val="00792E56"/>
    <w:rsid w:val="007933CF"/>
    <w:rsid w:val="007935BA"/>
    <w:rsid w:val="00793D09"/>
    <w:rsid w:val="00793FAD"/>
    <w:rsid w:val="0079433C"/>
    <w:rsid w:val="00794921"/>
    <w:rsid w:val="00795372"/>
    <w:rsid w:val="00796D77"/>
    <w:rsid w:val="00797634"/>
    <w:rsid w:val="007A03A5"/>
    <w:rsid w:val="007A048D"/>
    <w:rsid w:val="007A0524"/>
    <w:rsid w:val="007A0610"/>
    <w:rsid w:val="007A06A9"/>
    <w:rsid w:val="007A15A2"/>
    <w:rsid w:val="007A1EE0"/>
    <w:rsid w:val="007A32DB"/>
    <w:rsid w:val="007A3622"/>
    <w:rsid w:val="007A3F3D"/>
    <w:rsid w:val="007A50DD"/>
    <w:rsid w:val="007A580C"/>
    <w:rsid w:val="007A5D41"/>
    <w:rsid w:val="007A6EB3"/>
    <w:rsid w:val="007A6ECB"/>
    <w:rsid w:val="007A7483"/>
    <w:rsid w:val="007B0180"/>
    <w:rsid w:val="007B053E"/>
    <w:rsid w:val="007B08FF"/>
    <w:rsid w:val="007B10E4"/>
    <w:rsid w:val="007B10FB"/>
    <w:rsid w:val="007B115F"/>
    <w:rsid w:val="007B1A51"/>
    <w:rsid w:val="007B2534"/>
    <w:rsid w:val="007B26BA"/>
    <w:rsid w:val="007B3287"/>
    <w:rsid w:val="007B35EE"/>
    <w:rsid w:val="007B3AFC"/>
    <w:rsid w:val="007B4AA3"/>
    <w:rsid w:val="007B58E1"/>
    <w:rsid w:val="007B5DFE"/>
    <w:rsid w:val="007B623B"/>
    <w:rsid w:val="007B6CE1"/>
    <w:rsid w:val="007B774B"/>
    <w:rsid w:val="007B780C"/>
    <w:rsid w:val="007B7EC5"/>
    <w:rsid w:val="007C0875"/>
    <w:rsid w:val="007C1735"/>
    <w:rsid w:val="007C19A3"/>
    <w:rsid w:val="007C1A4D"/>
    <w:rsid w:val="007C1E96"/>
    <w:rsid w:val="007C2726"/>
    <w:rsid w:val="007C2F58"/>
    <w:rsid w:val="007C33AA"/>
    <w:rsid w:val="007C37BE"/>
    <w:rsid w:val="007C38E8"/>
    <w:rsid w:val="007C45A3"/>
    <w:rsid w:val="007C464B"/>
    <w:rsid w:val="007C4D12"/>
    <w:rsid w:val="007C6064"/>
    <w:rsid w:val="007C6C3E"/>
    <w:rsid w:val="007C7684"/>
    <w:rsid w:val="007D2545"/>
    <w:rsid w:val="007D2C93"/>
    <w:rsid w:val="007D3611"/>
    <w:rsid w:val="007D4BB3"/>
    <w:rsid w:val="007D59F8"/>
    <w:rsid w:val="007D6ECF"/>
    <w:rsid w:val="007D7B38"/>
    <w:rsid w:val="007E02DD"/>
    <w:rsid w:val="007E1941"/>
    <w:rsid w:val="007E214B"/>
    <w:rsid w:val="007E22F0"/>
    <w:rsid w:val="007E2F34"/>
    <w:rsid w:val="007E3115"/>
    <w:rsid w:val="007E3CFD"/>
    <w:rsid w:val="007E50EA"/>
    <w:rsid w:val="007E5131"/>
    <w:rsid w:val="007E6A25"/>
    <w:rsid w:val="007E6B20"/>
    <w:rsid w:val="007E74C0"/>
    <w:rsid w:val="007E7FD1"/>
    <w:rsid w:val="007F0641"/>
    <w:rsid w:val="007F0814"/>
    <w:rsid w:val="007F0978"/>
    <w:rsid w:val="007F0AFE"/>
    <w:rsid w:val="007F2226"/>
    <w:rsid w:val="007F2241"/>
    <w:rsid w:val="007F2F7C"/>
    <w:rsid w:val="007F3420"/>
    <w:rsid w:val="007F38E1"/>
    <w:rsid w:val="007F4FD6"/>
    <w:rsid w:val="007F60C0"/>
    <w:rsid w:val="007F7AE7"/>
    <w:rsid w:val="007F7DFA"/>
    <w:rsid w:val="008004AF"/>
    <w:rsid w:val="00800D0F"/>
    <w:rsid w:val="00801CAF"/>
    <w:rsid w:val="0080214F"/>
    <w:rsid w:val="008031AE"/>
    <w:rsid w:val="00803C4B"/>
    <w:rsid w:val="00803DA0"/>
    <w:rsid w:val="008042BE"/>
    <w:rsid w:val="00804F30"/>
    <w:rsid w:val="00805BE8"/>
    <w:rsid w:val="00805E6D"/>
    <w:rsid w:val="008061CE"/>
    <w:rsid w:val="00806EEB"/>
    <w:rsid w:val="00807A26"/>
    <w:rsid w:val="008102FF"/>
    <w:rsid w:val="00810427"/>
    <w:rsid w:val="00810A4C"/>
    <w:rsid w:val="00810A71"/>
    <w:rsid w:val="008112EE"/>
    <w:rsid w:val="00812CC9"/>
    <w:rsid w:val="00814183"/>
    <w:rsid w:val="0081426C"/>
    <w:rsid w:val="008148E4"/>
    <w:rsid w:val="008149E8"/>
    <w:rsid w:val="00814A75"/>
    <w:rsid w:val="008151B0"/>
    <w:rsid w:val="008168B2"/>
    <w:rsid w:val="00817408"/>
    <w:rsid w:val="00817679"/>
    <w:rsid w:val="008202A8"/>
    <w:rsid w:val="00820406"/>
    <w:rsid w:val="00820606"/>
    <w:rsid w:val="008227AB"/>
    <w:rsid w:val="008238AA"/>
    <w:rsid w:val="00823E0A"/>
    <w:rsid w:val="00824E09"/>
    <w:rsid w:val="008269DB"/>
    <w:rsid w:val="00827C6E"/>
    <w:rsid w:val="00830251"/>
    <w:rsid w:val="00830594"/>
    <w:rsid w:val="00830B69"/>
    <w:rsid w:val="00831885"/>
    <w:rsid w:val="00831CA6"/>
    <w:rsid w:val="00832610"/>
    <w:rsid w:val="00832B60"/>
    <w:rsid w:val="0083303D"/>
    <w:rsid w:val="008338FA"/>
    <w:rsid w:val="008339F3"/>
    <w:rsid w:val="00833FD1"/>
    <w:rsid w:val="008341F1"/>
    <w:rsid w:val="0083545C"/>
    <w:rsid w:val="00835495"/>
    <w:rsid w:val="00835730"/>
    <w:rsid w:val="008369D3"/>
    <w:rsid w:val="00836AB7"/>
    <w:rsid w:val="00836B5D"/>
    <w:rsid w:val="00837C7A"/>
    <w:rsid w:val="008402DF"/>
    <w:rsid w:val="008403F7"/>
    <w:rsid w:val="0084044B"/>
    <w:rsid w:val="00840BE6"/>
    <w:rsid w:val="00840E4D"/>
    <w:rsid w:val="00840E81"/>
    <w:rsid w:val="008410FA"/>
    <w:rsid w:val="008412D4"/>
    <w:rsid w:val="00842ADB"/>
    <w:rsid w:val="00842F8F"/>
    <w:rsid w:val="00843980"/>
    <w:rsid w:val="0084416A"/>
    <w:rsid w:val="008443F2"/>
    <w:rsid w:val="008448F9"/>
    <w:rsid w:val="008449C0"/>
    <w:rsid w:val="008449FC"/>
    <w:rsid w:val="00844DF3"/>
    <w:rsid w:val="00844EC5"/>
    <w:rsid w:val="0084541D"/>
    <w:rsid w:val="0084545A"/>
    <w:rsid w:val="008456B3"/>
    <w:rsid w:val="00845AC1"/>
    <w:rsid w:val="00845D6D"/>
    <w:rsid w:val="008460D4"/>
    <w:rsid w:val="00846643"/>
    <w:rsid w:val="0084679C"/>
    <w:rsid w:val="00846942"/>
    <w:rsid w:val="008469D7"/>
    <w:rsid w:val="00846A76"/>
    <w:rsid w:val="0084779D"/>
    <w:rsid w:val="0085095D"/>
    <w:rsid w:val="008509E5"/>
    <w:rsid w:val="00850C25"/>
    <w:rsid w:val="00851157"/>
    <w:rsid w:val="00851659"/>
    <w:rsid w:val="008519A8"/>
    <w:rsid w:val="00851BAC"/>
    <w:rsid w:val="008524E5"/>
    <w:rsid w:val="00852CFB"/>
    <w:rsid w:val="00853030"/>
    <w:rsid w:val="00853AC7"/>
    <w:rsid w:val="0085445C"/>
    <w:rsid w:val="0085492D"/>
    <w:rsid w:val="00855363"/>
    <w:rsid w:val="00855443"/>
    <w:rsid w:val="00856623"/>
    <w:rsid w:val="00856D9D"/>
    <w:rsid w:val="008575F3"/>
    <w:rsid w:val="0086013D"/>
    <w:rsid w:val="008602C8"/>
    <w:rsid w:val="00860D19"/>
    <w:rsid w:val="0086104B"/>
    <w:rsid w:val="00861215"/>
    <w:rsid w:val="00861929"/>
    <w:rsid w:val="00861D87"/>
    <w:rsid w:val="00861F8B"/>
    <w:rsid w:val="008624A9"/>
    <w:rsid w:val="00863324"/>
    <w:rsid w:val="008642BD"/>
    <w:rsid w:val="00864866"/>
    <w:rsid w:val="008652C6"/>
    <w:rsid w:val="008658EA"/>
    <w:rsid w:val="00866400"/>
    <w:rsid w:val="00866CEE"/>
    <w:rsid w:val="008674CD"/>
    <w:rsid w:val="00870B22"/>
    <w:rsid w:val="00871040"/>
    <w:rsid w:val="008717CC"/>
    <w:rsid w:val="008719E6"/>
    <w:rsid w:val="00871F37"/>
    <w:rsid w:val="00872160"/>
    <w:rsid w:val="008732FA"/>
    <w:rsid w:val="008740A0"/>
    <w:rsid w:val="008747C2"/>
    <w:rsid w:val="00874824"/>
    <w:rsid w:val="00875409"/>
    <w:rsid w:val="00875BC6"/>
    <w:rsid w:val="008768AF"/>
    <w:rsid w:val="008774B3"/>
    <w:rsid w:val="00880542"/>
    <w:rsid w:val="0088086A"/>
    <w:rsid w:val="0088088F"/>
    <w:rsid w:val="008821FC"/>
    <w:rsid w:val="008823AC"/>
    <w:rsid w:val="00883523"/>
    <w:rsid w:val="00883AE5"/>
    <w:rsid w:val="00883B78"/>
    <w:rsid w:val="00883F5B"/>
    <w:rsid w:val="00884A7A"/>
    <w:rsid w:val="00884E9C"/>
    <w:rsid w:val="00885A08"/>
    <w:rsid w:val="0088625A"/>
    <w:rsid w:val="00887D29"/>
    <w:rsid w:val="0089071D"/>
    <w:rsid w:val="00890E95"/>
    <w:rsid w:val="0089232E"/>
    <w:rsid w:val="0089275D"/>
    <w:rsid w:val="00892D9D"/>
    <w:rsid w:val="00892DF7"/>
    <w:rsid w:val="00893064"/>
    <w:rsid w:val="00893128"/>
    <w:rsid w:val="008938F6"/>
    <w:rsid w:val="00893A1B"/>
    <w:rsid w:val="008946BF"/>
    <w:rsid w:val="008947BE"/>
    <w:rsid w:val="00894D50"/>
    <w:rsid w:val="00894D71"/>
    <w:rsid w:val="00895604"/>
    <w:rsid w:val="008959CC"/>
    <w:rsid w:val="008964E2"/>
    <w:rsid w:val="00897AB4"/>
    <w:rsid w:val="008A27FC"/>
    <w:rsid w:val="008A28BE"/>
    <w:rsid w:val="008A2C4D"/>
    <w:rsid w:val="008A41D9"/>
    <w:rsid w:val="008A47BF"/>
    <w:rsid w:val="008A4A9C"/>
    <w:rsid w:val="008A4F8D"/>
    <w:rsid w:val="008A5AFC"/>
    <w:rsid w:val="008A5BA9"/>
    <w:rsid w:val="008A6252"/>
    <w:rsid w:val="008A62A7"/>
    <w:rsid w:val="008A6C02"/>
    <w:rsid w:val="008A70EF"/>
    <w:rsid w:val="008B0B73"/>
    <w:rsid w:val="008B0EE3"/>
    <w:rsid w:val="008B1B81"/>
    <w:rsid w:val="008B1D37"/>
    <w:rsid w:val="008B1D74"/>
    <w:rsid w:val="008B2870"/>
    <w:rsid w:val="008B294F"/>
    <w:rsid w:val="008B2B9A"/>
    <w:rsid w:val="008B3239"/>
    <w:rsid w:val="008B3D15"/>
    <w:rsid w:val="008B40D0"/>
    <w:rsid w:val="008B4AA0"/>
    <w:rsid w:val="008B4C63"/>
    <w:rsid w:val="008B4CAB"/>
    <w:rsid w:val="008B5AD5"/>
    <w:rsid w:val="008B5AE7"/>
    <w:rsid w:val="008B5B43"/>
    <w:rsid w:val="008B5DD6"/>
    <w:rsid w:val="008B5E86"/>
    <w:rsid w:val="008B74E2"/>
    <w:rsid w:val="008B7D52"/>
    <w:rsid w:val="008B7D6A"/>
    <w:rsid w:val="008C0664"/>
    <w:rsid w:val="008C0734"/>
    <w:rsid w:val="008C0FF7"/>
    <w:rsid w:val="008C2B7E"/>
    <w:rsid w:val="008C3005"/>
    <w:rsid w:val="008C30F7"/>
    <w:rsid w:val="008C563F"/>
    <w:rsid w:val="008C58DD"/>
    <w:rsid w:val="008C673B"/>
    <w:rsid w:val="008C73C5"/>
    <w:rsid w:val="008C7C2B"/>
    <w:rsid w:val="008D040B"/>
    <w:rsid w:val="008D07A0"/>
    <w:rsid w:val="008D11DB"/>
    <w:rsid w:val="008D12C8"/>
    <w:rsid w:val="008D1672"/>
    <w:rsid w:val="008D17D4"/>
    <w:rsid w:val="008D1FD1"/>
    <w:rsid w:val="008D229A"/>
    <w:rsid w:val="008D25AC"/>
    <w:rsid w:val="008D296E"/>
    <w:rsid w:val="008D2DE3"/>
    <w:rsid w:val="008D3006"/>
    <w:rsid w:val="008D3727"/>
    <w:rsid w:val="008D3C5E"/>
    <w:rsid w:val="008D3D92"/>
    <w:rsid w:val="008D5727"/>
    <w:rsid w:val="008D5BA4"/>
    <w:rsid w:val="008D61BF"/>
    <w:rsid w:val="008D70C7"/>
    <w:rsid w:val="008D7DE5"/>
    <w:rsid w:val="008D7F39"/>
    <w:rsid w:val="008E07CF"/>
    <w:rsid w:val="008E0A8E"/>
    <w:rsid w:val="008E0DF0"/>
    <w:rsid w:val="008E1163"/>
    <w:rsid w:val="008E11EF"/>
    <w:rsid w:val="008E14EF"/>
    <w:rsid w:val="008E16FA"/>
    <w:rsid w:val="008E1B18"/>
    <w:rsid w:val="008E3E5F"/>
    <w:rsid w:val="008E40CC"/>
    <w:rsid w:val="008E45BC"/>
    <w:rsid w:val="008E4C31"/>
    <w:rsid w:val="008E56B9"/>
    <w:rsid w:val="008E6BA3"/>
    <w:rsid w:val="008E706F"/>
    <w:rsid w:val="008E7D64"/>
    <w:rsid w:val="008F0A28"/>
    <w:rsid w:val="008F103D"/>
    <w:rsid w:val="008F22F2"/>
    <w:rsid w:val="008F2E02"/>
    <w:rsid w:val="008F37A6"/>
    <w:rsid w:val="008F3E7D"/>
    <w:rsid w:val="008F5289"/>
    <w:rsid w:val="008F5940"/>
    <w:rsid w:val="008F6087"/>
    <w:rsid w:val="008F6EDF"/>
    <w:rsid w:val="008F7229"/>
    <w:rsid w:val="008F7A51"/>
    <w:rsid w:val="00900AA1"/>
    <w:rsid w:val="00900D49"/>
    <w:rsid w:val="009012F5"/>
    <w:rsid w:val="00902396"/>
    <w:rsid w:val="0090267B"/>
    <w:rsid w:val="00902E34"/>
    <w:rsid w:val="00903877"/>
    <w:rsid w:val="00903AA0"/>
    <w:rsid w:val="00904405"/>
    <w:rsid w:val="00905801"/>
    <w:rsid w:val="00910361"/>
    <w:rsid w:val="009109E7"/>
    <w:rsid w:val="00910E94"/>
    <w:rsid w:val="0091165E"/>
    <w:rsid w:val="009118CB"/>
    <w:rsid w:val="00911D96"/>
    <w:rsid w:val="00911F4E"/>
    <w:rsid w:val="009132C0"/>
    <w:rsid w:val="00913373"/>
    <w:rsid w:val="0091389D"/>
    <w:rsid w:val="00913C6E"/>
    <w:rsid w:val="00913DB1"/>
    <w:rsid w:val="00914499"/>
    <w:rsid w:val="0091555B"/>
    <w:rsid w:val="00915A56"/>
    <w:rsid w:val="009160E8"/>
    <w:rsid w:val="00916222"/>
    <w:rsid w:val="00916B90"/>
    <w:rsid w:val="00917357"/>
    <w:rsid w:val="00917D20"/>
    <w:rsid w:val="00920318"/>
    <w:rsid w:val="00921724"/>
    <w:rsid w:val="00921C26"/>
    <w:rsid w:val="00922F46"/>
    <w:rsid w:val="009233E6"/>
    <w:rsid w:val="0092396B"/>
    <w:rsid w:val="00924427"/>
    <w:rsid w:val="009244E1"/>
    <w:rsid w:val="00925426"/>
    <w:rsid w:val="0092563D"/>
    <w:rsid w:val="00926AC2"/>
    <w:rsid w:val="00926FF4"/>
    <w:rsid w:val="00927A40"/>
    <w:rsid w:val="00927C78"/>
    <w:rsid w:val="00927FC2"/>
    <w:rsid w:val="00930285"/>
    <w:rsid w:val="0093049E"/>
    <w:rsid w:val="00930629"/>
    <w:rsid w:val="00930CBC"/>
    <w:rsid w:val="00931080"/>
    <w:rsid w:val="00932430"/>
    <w:rsid w:val="009338BE"/>
    <w:rsid w:val="00933AE0"/>
    <w:rsid w:val="00933CD0"/>
    <w:rsid w:val="00933E47"/>
    <w:rsid w:val="0093520B"/>
    <w:rsid w:val="009357D8"/>
    <w:rsid w:val="00935B56"/>
    <w:rsid w:val="00936555"/>
    <w:rsid w:val="00936896"/>
    <w:rsid w:val="00937CCC"/>
    <w:rsid w:val="00937E68"/>
    <w:rsid w:val="00940168"/>
    <w:rsid w:val="00940264"/>
    <w:rsid w:val="00940A3B"/>
    <w:rsid w:val="00941855"/>
    <w:rsid w:val="00941F51"/>
    <w:rsid w:val="00944C60"/>
    <w:rsid w:val="009460D6"/>
    <w:rsid w:val="00946C4A"/>
    <w:rsid w:val="00947143"/>
    <w:rsid w:val="009471F5"/>
    <w:rsid w:val="00947B00"/>
    <w:rsid w:val="009501EA"/>
    <w:rsid w:val="00950B7B"/>
    <w:rsid w:val="00950EC8"/>
    <w:rsid w:val="00950F10"/>
    <w:rsid w:val="0095157B"/>
    <w:rsid w:val="009516B7"/>
    <w:rsid w:val="00951D47"/>
    <w:rsid w:val="00951F6C"/>
    <w:rsid w:val="00952ABD"/>
    <w:rsid w:val="00952C51"/>
    <w:rsid w:val="00952EB3"/>
    <w:rsid w:val="00953347"/>
    <w:rsid w:val="0095376A"/>
    <w:rsid w:val="009552FA"/>
    <w:rsid w:val="00956C7E"/>
    <w:rsid w:val="0095788D"/>
    <w:rsid w:val="00957E4F"/>
    <w:rsid w:val="00960A1B"/>
    <w:rsid w:val="00960E1A"/>
    <w:rsid w:val="00961A17"/>
    <w:rsid w:val="00961E64"/>
    <w:rsid w:val="00962564"/>
    <w:rsid w:val="009626C7"/>
    <w:rsid w:val="00962EA0"/>
    <w:rsid w:val="009632B1"/>
    <w:rsid w:val="00963D1E"/>
    <w:rsid w:val="0096453F"/>
    <w:rsid w:val="00964E56"/>
    <w:rsid w:val="0096655F"/>
    <w:rsid w:val="00966D10"/>
    <w:rsid w:val="00967254"/>
    <w:rsid w:val="00970353"/>
    <w:rsid w:val="00971690"/>
    <w:rsid w:val="0097209A"/>
    <w:rsid w:val="009720D6"/>
    <w:rsid w:val="009725A6"/>
    <w:rsid w:val="009728E5"/>
    <w:rsid w:val="00972AC1"/>
    <w:rsid w:val="00972B17"/>
    <w:rsid w:val="00973F1C"/>
    <w:rsid w:val="00974250"/>
    <w:rsid w:val="00974848"/>
    <w:rsid w:val="00974DF0"/>
    <w:rsid w:val="0097559E"/>
    <w:rsid w:val="00975A56"/>
    <w:rsid w:val="00976C4C"/>
    <w:rsid w:val="0097718F"/>
    <w:rsid w:val="00977E1A"/>
    <w:rsid w:val="009804E7"/>
    <w:rsid w:val="00982D14"/>
    <w:rsid w:val="00983235"/>
    <w:rsid w:val="00983309"/>
    <w:rsid w:val="0098335A"/>
    <w:rsid w:val="009838E4"/>
    <w:rsid w:val="009839C8"/>
    <w:rsid w:val="00984B95"/>
    <w:rsid w:val="00985020"/>
    <w:rsid w:val="0098653D"/>
    <w:rsid w:val="00990EB0"/>
    <w:rsid w:val="0099228E"/>
    <w:rsid w:val="00992668"/>
    <w:rsid w:val="00993E9D"/>
    <w:rsid w:val="009941F3"/>
    <w:rsid w:val="00994F40"/>
    <w:rsid w:val="00996817"/>
    <w:rsid w:val="00996962"/>
    <w:rsid w:val="00996BD8"/>
    <w:rsid w:val="009A123F"/>
    <w:rsid w:val="009A1311"/>
    <w:rsid w:val="009A1E88"/>
    <w:rsid w:val="009A1FD8"/>
    <w:rsid w:val="009A21DC"/>
    <w:rsid w:val="009A2713"/>
    <w:rsid w:val="009A2F61"/>
    <w:rsid w:val="009A39FC"/>
    <w:rsid w:val="009A6605"/>
    <w:rsid w:val="009A76CB"/>
    <w:rsid w:val="009A7A97"/>
    <w:rsid w:val="009B0F2E"/>
    <w:rsid w:val="009B1099"/>
    <w:rsid w:val="009B15C0"/>
    <w:rsid w:val="009B162C"/>
    <w:rsid w:val="009B1995"/>
    <w:rsid w:val="009B2841"/>
    <w:rsid w:val="009B2B47"/>
    <w:rsid w:val="009B3680"/>
    <w:rsid w:val="009B3A74"/>
    <w:rsid w:val="009B3BA4"/>
    <w:rsid w:val="009B426B"/>
    <w:rsid w:val="009B46E8"/>
    <w:rsid w:val="009B4D01"/>
    <w:rsid w:val="009B558B"/>
    <w:rsid w:val="009B55FC"/>
    <w:rsid w:val="009B5B4F"/>
    <w:rsid w:val="009B5EB1"/>
    <w:rsid w:val="009B62B6"/>
    <w:rsid w:val="009B7248"/>
    <w:rsid w:val="009B73DC"/>
    <w:rsid w:val="009B74FB"/>
    <w:rsid w:val="009C05A4"/>
    <w:rsid w:val="009C274A"/>
    <w:rsid w:val="009C2A64"/>
    <w:rsid w:val="009C3895"/>
    <w:rsid w:val="009C3950"/>
    <w:rsid w:val="009C3CCE"/>
    <w:rsid w:val="009C4B11"/>
    <w:rsid w:val="009C4FFB"/>
    <w:rsid w:val="009C5C9E"/>
    <w:rsid w:val="009C5EFB"/>
    <w:rsid w:val="009C64A8"/>
    <w:rsid w:val="009C6690"/>
    <w:rsid w:val="009C7382"/>
    <w:rsid w:val="009C7C4D"/>
    <w:rsid w:val="009C7F25"/>
    <w:rsid w:val="009D00DA"/>
    <w:rsid w:val="009D1E32"/>
    <w:rsid w:val="009D23B8"/>
    <w:rsid w:val="009D25AC"/>
    <w:rsid w:val="009D2FF6"/>
    <w:rsid w:val="009D46D4"/>
    <w:rsid w:val="009D59AB"/>
    <w:rsid w:val="009D5E38"/>
    <w:rsid w:val="009D6647"/>
    <w:rsid w:val="009D6D92"/>
    <w:rsid w:val="009D7387"/>
    <w:rsid w:val="009E042D"/>
    <w:rsid w:val="009E0988"/>
    <w:rsid w:val="009E1A27"/>
    <w:rsid w:val="009E1E68"/>
    <w:rsid w:val="009E210C"/>
    <w:rsid w:val="009E2963"/>
    <w:rsid w:val="009E2AC4"/>
    <w:rsid w:val="009E318C"/>
    <w:rsid w:val="009E33B1"/>
    <w:rsid w:val="009E4D1A"/>
    <w:rsid w:val="009E4E1E"/>
    <w:rsid w:val="009E5628"/>
    <w:rsid w:val="009E57E9"/>
    <w:rsid w:val="009E5DC4"/>
    <w:rsid w:val="009E6B71"/>
    <w:rsid w:val="009E6D93"/>
    <w:rsid w:val="009E76EA"/>
    <w:rsid w:val="009E7DC1"/>
    <w:rsid w:val="009F02FF"/>
    <w:rsid w:val="009F0360"/>
    <w:rsid w:val="009F0CCD"/>
    <w:rsid w:val="009F0F04"/>
    <w:rsid w:val="009F0F29"/>
    <w:rsid w:val="009F1EA4"/>
    <w:rsid w:val="009F26DF"/>
    <w:rsid w:val="009F385E"/>
    <w:rsid w:val="009F3BAE"/>
    <w:rsid w:val="009F4A22"/>
    <w:rsid w:val="009F5156"/>
    <w:rsid w:val="009F5B12"/>
    <w:rsid w:val="009F6144"/>
    <w:rsid w:val="009F70F0"/>
    <w:rsid w:val="009F7661"/>
    <w:rsid w:val="009F7C0B"/>
    <w:rsid w:val="009F7FE4"/>
    <w:rsid w:val="00A00CE8"/>
    <w:rsid w:val="00A00F73"/>
    <w:rsid w:val="00A01614"/>
    <w:rsid w:val="00A0202E"/>
    <w:rsid w:val="00A02BBE"/>
    <w:rsid w:val="00A0317A"/>
    <w:rsid w:val="00A0335D"/>
    <w:rsid w:val="00A05076"/>
    <w:rsid w:val="00A05638"/>
    <w:rsid w:val="00A06252"/>
    <w:rsid w:val="00A1037C"/>
    <w:rsid w:val="00A10417"/>
    <w:rsid w:val="00A11450"/>
    <w:rsid w:val="00A115C2"/>
    <w:rsid w:val="00A11E5C"/>
    <w:rsid w:val="00A128B5"/>
    <w:rsid w:val="00A12B87"/>
    <w:rsid w:val="00A1300B"/>
    <w:rsid w:val="00A13277"/>
    <w:rsid w:val="00A14DA8"/>
    <w:rsid w:val="00A14EF8"/>
    <w:rsid w:val="00A155A7"/>
    <w:rsid w:val="00A15E85"/>
    <w:rsid w:val="00A16765"/>
    <w:rsid w:val="00A16B1A"/>
    <w:rsid w:val="00A20BAB"/>
    <w:rsid w:val="00A21003"/>
    <w:rsid w:val="00A21123"/>
    <w:rsid w:val="00A21E83"/>
    <w:rsid w:val="00A22877"/>
    <w:rsid w:val="00A23AE8"/>
    <w:rsid w:val="00A23CBD"/>
    <w:rsid w:val="00A24212"/>
    <w:rsid w:val="00A2426D"/>
    <w:rsid w:val="00A2452E"/>
    <w:rsid w:val="00A24636"/>
    <w:rsid w:val="00A2539D"/>
    <w:rsid w:val="00A25C59"/>
    <w:rsid w:val="00A267B8"/>
    <w:rsid w:val="00A26D37"/>
    <w:rsid w:val="00A26DA6"/>
    <w:rsid w:val="00A26E01"/>
    <w:rsid w:val="00A270A1"/>
    <w:rsid w:val="00A27111"/>
    <w:rsid w:val="00A27619"/>
    <w:rsid w:val="00A30354"/>
    <w:rsid w:val="00A303BF"/>
    <w:rsid w:val="00A31A36"/>
    <w:rsid w:val="00A31BA3"/>
    <w:rsid w:val="00A31F9C"/>
    <w:rsid w:val="00A32344"/>
    <w:rsid w:val="00A32A0F"/>
    <w:rsid w:val="00A32EBD"/>
    <w:rsid w:val="00A33808"/>
    <w:rsid w:val="00A33812"/>
    <w:rsid w:val="00A34196"/>
    <w:rsid w:val="00A347F9"/>
    <w:rsid w:val="00A35B46"/>
    <w:rsid w:val="00A36051"/>
    <w:rsid w:val="00A3628E"/>
    <w:rsid w:val="00A36668"/>
    <w:rsid w:val="00A36B0D"/>
    <w:rsid w:val="00A371EE"/>
    <w:rsid w:val="00A3773B"/>
    <w:rsid w:val="00A37C2F"/>
    <w:rsid w:val="00A4033C"/>
    <w:rsid w:val="00A40371"/>
    <w:rsid w:val="00A40E45"/>
    <w:rsid w:val="00A416F5"/>
    <w:rsid w:val="00A4298D"/>
    <w:rsid w:val="00A42CEE"/>
    <w:rsid w:val="00A43377"/>
    <w:rsid w:val="00A440D7"/>
    <w:rsid w:val="00A44199"/>
    <w:rsid w:val="00A441CC"/>
    <w:rsid w:val="00A442F2"/>
    <w:rsid w:val="00A446E9"/>
    <w:rsid w:val="00A45597"/>
    <w:rsid w:val="00A455DD"/>
    <w:rsid w:val="00A4681B"/>
    <w:rsid w:val="00A46905"/>
    <w:rsid w:val="00A4694E"/>
    <w:rsid w:val="00A472BB"/>
    <w:rsid w:val="00A476DA"/>
    <w:rsid w:val="00A47A7B"/>
    <w:rsid w:val="00A519AD"/>
    <w:rsid w:val="00A51AB6"/>
    <w:rsid w:val="00A51CA4"/>
    <w:rsid w:val="00A52679"/>
    <w:rsid w:val="00A5267E"/>
    <w:rsid w:val="00A53F02"/>
    <w:rsid w:val="00A53F67"/>
    <w:rsid w:val="00A5483B"/>
    <w:rsid w:val="00A54E41"/>
    <w:rsid w:val="00A553B9"/>
    <w:rsid w:val="00A560C2"/>
    <w:rsid w:val="00A56A03"/>
    <w:rsid w:val="00A57080"/>
    <w:rsid w:val="00A5737C"/>
    <w:rsid w:val="00A5772F"/>
    <w:rsid w:val="00A60110"/>
    <w:rsid w:val="00A6027D"/>
    <w:rsid w:val="00A604A6"/>
    <w:rsid w:val="00A60E8E"/>
    <w:rsid w:val="00A62961"/>
    <w:rsid w:val="00A633BF"/>
    <w:rsid w:val="00A64C6C"/>
    <w:rsid w:val="00A64DD2"/>
    <w:rsid w:val="00A66099"/>
    <w:rsid w:val="00A67621"/>
    <w:rsid w:val="00A677C6"/>
    <w:rsid w:val="00A67BFB"/>
    <w:rsid w:val="00A70326"/>
    <w:rsid w:val="00A707AF"/>
    <w:rsid w:val="00A70C43"/>
    <w:rsid w:val="00A714A2"/>
    <w:rsid w:val="00A71BE8"/>
    <w:rsid w:val="00A72052"/>
    <w:rsid w:val="00A72421"/>
    <w:rsid w:val="00A7299B"/>
    <w:rsid w:val="00A729A9"/>
    <w:rsid w:val="00A73117"/>
    <w:rsid w:val="00A731CD"/>
    <w:rsid w:val="00A735F1"/>
    <w:rsid w:val="00A73DA7"/>
    <w:rsid w:val="00A74123"/>
    <w:rsid w:val="00A743C5"/>
    <w:rsid w:val="00A764FD"/>
    <w:rsid w:val="00A77CE6"/>
    <w:rsid w:val="00A77F56"/>
    <w:rsid w:val="00A77F7B"/>
    <w:rsid w:val="00A80A57"/>
    <w:rsid w:val="00A80A58"/>
    <w:rsid w:val="00A80B91"/>
    <w:rsid w:val="00A80DB4"/>
    <w:rsid w:val="00A81754"/>
    <w:rsid w:val="00A8277D"/>
    <w:rsid w:val="00A82908"/>
    <w:rsid w:val="00A82D1E"/>
    <w:rsid w:val="00A83B2C"/>
    <w:rsid w:val="00A8469C"/>
    <w:rsid w:val="00A84A36"/>
    <w:rsid w:val="00A852DC"/>
    <w:rsid w:val="00A85F2A"/>
    <w:rsid w:val="00A864F6"/>
    <w:rsid w:val="00A86930"/>
    <w:rsid w:val="00A869F4"/>
    <w:rsid w:val="00A90070"/>
    <w:rsid w:val="00A9071B"/>
    <w:rsid w:val="00A90A29"/>
    <w:rsid w:val="00A90C66"/>
    <w:rsid w:val="00A92643"/>
    <w:rsid w:val="00A94379"/>
    <w:rsid w:val="00A94BB8"/>
    <w:rsid w:val="00A95909"/>
    <w:rsid w:val="00A969A4"/>
    <w:rsid w:val="00A96DA0"/>
    <w:rsid w:val="00AA06FE"/>
    <w:rsid w:val="00AA2276"/>
    <w:rsid w:val="00AA2363"/>
    <w:rsid w:val="00AA2469"/>
    <w:rsid w:val="00AA2643"/>
    <w:rsid w:val="00AA275D"/>
    <w:rsid w:val="00AA2CF5"/>
    <w:rsid w:val="00AA340D"/>
    <w:rsid w:val="00AA3AF8"/>
    <w:rsid w:val="00AA4DB4"/>
    <w:rsid w:val="00AA5CC4"/>
    <w:rsid w:val="00AA6C48"/>
    <w:rsid w:val="00AA7737"/>
    <w:rsid w:val="00AA78CF"/>
    <w:rsid w:val="00AA7935"/>
    <w:rsid w:val="00AA79AC"/>
    <w:rsid w:val="00AA7AE8"/>
    <w:rsid w:val="00AA7FAA"/>
    <w:rsid w:val="00AB0187"/>
    <w:rsid w:val="00AB0223"/>
    <w:rsid w:val="00AB03BA"/>
    <w:rsid w:val="00AB0D04"/>
    <w:rsid w:val="00AB13D3"/>
    <w:rsid w:val="00AB21DF"/>
    <w:rsid w:val="00AB2610"/>
    <w:rsid w:val="00AB2ACD"/>
    <w:rsid w:val="00AB2B99"/>
    <w:rsid w:val="00AB2F6F"/>
    <w:rsid w:val="00AB317F"/>
    <w:rsid w:val="00AB4397"/>
    <w:rsid w:val="00AB54EE"/>
    <w:rsid w:val="00AB6996"/>
    <w:rsid w:val="00AC0D15"/>
    <w:rsid w:val="00AC1295"/>
    <w:rsid w:val="00AC180D"/>
    <w:rsid w:val="00AC1EA5"/>
    <w:rsid w:val="00AC2768"/>
    <w:rsid w:val="00AC2798"/>
    <w:rsid w:val="00AC29FE"/>
    <w:rsid w:val="00AC37D3"/>
    <w:rsid w:val="00AC3DBA"/>
    <w:rsid w:val="00AC4023"/>
    <w:rsid w:val="00AC4FE4"/>
    <w:rsid w:val="00AC56EF"/>
    <w:rsid w:val="00AC62BC"/>
    <w:rsid w:val="00AC669D"/>
    <w:rsid w:val="00AC6951"/>
    <w:rsid w:val="00AC7755"/>
    <w:rsid w:val="00AC7C62"/>
    <w:rsid w:val="00AC7E31"/>
    <w:rsid w:val="00AD0510"/>
    <w:rsid w:val="00AD0694"/>
    <w:rsid w:val="00AD15F1"/>
    <w:rsid w:val="00AD1742"/>
    <w:rsid w:val="00AD1BBB"/>
    <w:rsid w:val="00AD2296"/>
    <w:rsid w:val="00AD24B5"/>
    <w:rsid w:val="00AD349F"/>
    <w:rsid w:val="00AD4270"/>
    <w:rsid w:val="00AD48AA"/>
    <w:rsid w:val="00AD4C05"/>
    <w:rsid w:val="00AD55E1"/>
    <w:rsid w:val="00AD5679"/>
    <w:rsid w:val="00AD5758"/>
    <w:rsid w:val="00AD5E75"/>
    <w:rsid w:val="00AD5EFF"/>
    <w:rsid w:val="00AD6A23"/>
    <w:rsid w:val="00AD717E"/>
    <w:rsid w:val="00AD72E8"/>
    <w:rsid w:val="00AD7416"/>
    <w:rsid w:val="00AD75F5"/>
    <w:rsid w:val="00AD7FC4"/>
    <w:rsid w:val="00AE00B1"/>
    <w:rsid w:val="00AE0255"/>
    <w:rsid w:val="00AE0550"/>
    <w:rsid w:val="00AE1239"/>
    <w:rsid w:val="00AE19D8"/>
    <w:rsid w:val="00AE1F02"/>
    <w:rsid w:val="00AE1FF9"/>
    <w:rsid w:val="00AE2732"/>
    <w:rsid w:val="00AE294A"/>
    <w:rsid w:val="00AE29DC"/>
    <w:rsid w:val="00AE2DB4"/>
    <w:rsid w:val="00AE3284"/>
    <w:rsid w:val="00AE399E"/>
    <w:rsid w:val="00AE3F66"/>
    <w:rsid w:val="00AE59D3"/>
    <w:rsid w:val="00AE61B4"/>
    <w:rsid w:val="00AE7140"/>
    <w:rsid w:val="00AE71A1"/>
    <w:rsid w:val="00AE72F3"/>
    <w:rsid w:val="00AE75CC"/>
    <w:rsid w:val="00AE7F84"/>
    <w:rsid w:val="00AF016F"/>
    <w:rsid w:val="00AF09CF"/>
    <w:rsid w:val="00AF1AFA"/>
    <w:rsid w:val="00AF1DD4"/>
    <w:rsid w:val="00AF1E63"/>
    <w:rsid w:val="00AF33E1"/>
    <w:rsid w:val="00AF3411"/>
    <w:rsid w:val="00AF3A50"/>
    <w:rsid w:val="00AF3BDA"/>
    <w:rsid w:val="00AF5C07"/>
    <w:rsid w:val="00AF6C27"/>
    <w:rsid w:val="00AF7D8C"/>
    <w:rsid w:val="00B0091F"/>
    <w:rsid w:val="00B00A5D"/>
    <w:rsid w:val="00B00E26"/>
    <w:rsid w:val="00B02A26"/>
    <w:rsid w:val="00B035A4"/>
    <w:rsid w:val="00B038FB"/>
    <w:rsid w:val="00B03C94"/>
    <w:rsid w:val="00B04A1A"/>
    <w:rsid w:val="00B04F50"/>
    <w:rsid w:val="00B052CA"/>
    <w:rsid w:val="00B05F10"/>
    <w:rsid w:val="00B069B3"/>
    <w:rsid w:val="00B069E6"/>
    <w:rsid w:val="00B06D73"/>
    <w:rsid w:val="00B06E29"/>
    <w:rsid w:val="00B0761B"/>
    <w:rsid w:val="00B07952"/>
    <w:rsid w:val="00B07A89"/>
    <w:rsid w:val="00B10095"/>
    <w:rsid w:val="00B10829"/>
    <w:rsid w:val="00B10C3A"/>
    <w:rsid w:val="00B10CC6"/>
    <w:rsid w:val="00B11271"/>
    <w:rsid w:val="00B1166B"/>
    <w:rsid w:val="00B117EF"/>
    <w:rsid w:val="00B11F2A"/>
    <w:rsid w:val="00B11FF6"/>
    <w:rsid w:val="00B123F5"/>
    <w:rsid w:val="00B1360F"/>
    <w:rsid w:val="00B13E16"/>
    <w:rsid w:val="00B142F0"/>
    <w:rsid w:val="00B147B7"/>
    <w:rsid w:val="00B15156"/>
    <w:rsid w:val="00B1531F"/>
    <w:rsid w:val="00B17753"/>
    <w:rsid w:val="00B179B0"/>
    <w:rsid w:val="00B20921"/>
    <w:rsid w:val="00B20B75"/>
    <w:rsid w:val="00B21B83"/>
    <w:rsid w:val="00B21D91"/>
    <w:rsid w:val="00B2214B"/>
    <w:rsid w:val="00B2216C"/>
    <w:rsid w:val="00B22BE3"/>
    <w:rsid w:val="00B22C4A"/>
    <w:rsid w:val="00B22E43"/>
    <w:rsid w:val="00B22F9D"/>
    <w:rsid w:val="00B23510"/>
    <w:rsid w:val="00B23545"/>
    <w:rsid w:val="00B23B62"/>
    <w:rsid w:val="00B244E2"/>
    <w:rsid w:val="00B248D2"/>
    <w:rsid w:val="00B25A93"/>
    <w:rsid w:val="00B272AA"/>
    <w:rsid w:val="00B317EE"/>
    <w:rsid w:val="00B31A03"/>
    <w:rsid w:val="00B31B48"/>
    <w:rsid w:val="00B32DD3"/>
    <w:rsid w:val="00B3375C"/>
    <w:rsid w:val="00B33AF8"/>
    <w:rsid w:val="00B33E41"/>
    <w:rsid w:val="00B34550"/>
    <w:rsid w:val="00B34912"/>
    <w:rsid w:val="00B34B4B"/>
    <w:rsid w:val="00B34E12"/>
    <w:rsid w:val="00B351C4"/>
    <w:rsid w:val="00B35350"/>
    <w:rsid w:val="00B35A76"/>
    <w:rsid w:val="00B3700C"/>
    <w:rsid w:val="00B374A2"/>
    <w:rsid w:val="00B37DD4"/>
    <w:rsid w:val="00B409FD"/>
    <w:rsid w:val="00B40CAD"/>
    <w:rsid w:val="00B40EB0"/>
    <w:rsid w:val="00B41613"/>
    <w:rsid w:val="00B4205B"/>
    <w:rsid w:val="00B4267D"/>
    <w:rsid w:val="00B4306A"/>
    <w:rsid w:val="00B446B5"/>
    <w:rsid w:val="00B44826"/>
    <w:rsid w:val="00B44C02"/>
    <w:rsid w:val="00B451DB"/>
    <w:rsid w:val="00B451FD"/>
    <w:rsid w:val="00B45D79"/>
    <w:rsid w:val="00B46835"/>
    <w:rsid w:val="00B4757A"/>
    <w:rsid w:val="00B47636"/>
    <w:rsid w:val="00B507FB"/>
    <w:rsid w:val="00B50DAD"/>
    <w:rsid w:val="00B52B76"/>
    <w:rsid w:val="00B53102"/>
    <w:rsid w:val="00B5325B"/>
    <w:rsid w:val="00B5341A"/>
    <w:rsid w:val="00B53567"/>
    <w:rsid w:val="00B548C9"/>
    <w:rsid w:val="00B55201"/>
    <w:rsid w:val="00B556DF"/>
    <w:rsid w:val="00B57640"/>
    <w:rsid w:val="00B57932"/>
    <w:rsid w:val="00B57AEF"/>
    <w:rsid w:val="00B57E81"/>
    <w:rsid w:val="00B600E3"/>
    <w:rsid w:val="00B60348"/>
    <w:rsid w:val="00B6046E"/>
    <w:rsid w:val="00B60642"/>
    <w:rsid w:val="00B610C9"/>
    <w:rsid w:val="00B610FF"/>
    <w:rsid w:val="00B619DC"/>
    <w:rsid w:val="00B61A1B"/>
    <w:rsid w:val="00B61B0E"/>
    <w:rsid w:val="00B621A4"/>
    <w:rsid w:val="00B62F7F"/>
    <w:rsid w:val="00B64471"/>
    <w:rsid w:val="00B6482F"/>
    <w:rsid w:val="00B64A15"/>
    <w:rsid w:val="00B64B18"/>
    <w:rsid w:val="00B64EA7"/>
    <w:rsid w:val="00B65627"/>
    <w:rsid w:val="00B661E2"/>
    <w:rsid w:val="00B66DF7"/>
    <w:rsid w:val="00B67FC4"/>
    <w:rsid w:val="00B70125"/>
    <w:rsid w:val="00B70594"/>
    <w:rsid w:val="00B709BA"/>
    <w:rsid w:val="00B70B27"/>
    <w:rsid w:val="00B710B7"/>
    <w:rsid w:val="00B71446"/>
    <w:rsid w:val="00B71B5B"/>
    <w:rsid w:val="00B7292A"/>
    <w:rsid w:val="00B73632"/>
    <w:rsid w:val="00B739E7"/>
    <w:rsid w:val="00B739F0"/>
    <w:rsid w:val="00B74687"/>
    <w:rsid w:val="00B746CB"/>
    <w:rsid w:val="00B74BE8"/>
    <w:rsid w:val="00B74C61"/>
    <w:rsid w:val="00B7624C"/>
    <w:rsid w:val="00B7659E"/>
    <w:rsid w:val="00B766FB"/>
    <w:rsid w:val="00B770DE"/>
    <w:rsid w:val="00B809F0"/>
    <w:rsid w:val="00B81A7F"/>
    <w:rsid w:val="00B81AA0"/>
    <w:rsid w:val="00B827F7"/>
    <w:rsid w:val="00B82CE0"/>
    <w:rsid w:val="00B82F8F"/>
    <w:rsid w:val="00B840C8"/>
    <w:rsid w:val="00B852B8"/>
    <w:rsid w:val="00B855F0"/>
    <w:rsid w:val="00B85A76"/>
    <w:rsid w:val="00B86049"/>
    <w:rsid w:val="00B866A1"/>
    <w:rsid w:val="00B8730A"/>
    <w:rsid w:val="00B90441"/>
    <w:rsid w:val="00B908DA"/>
    <w:rsid w:val="00B91041"/>
    <w:rsid w:val="00B917BF"/>
    <w:rsid w:val="00B91D31"/>
    <w:rsid w:val="00B92DD6"/>
    <w:rsid w:val="00B932C0"/>
    <w:rsid w:val="00B932EC"/>
    <w:rsid w:val="00B9367F"/>
    <w:rsid w:val="00B94573"/>
    <w:rsid w:val="00B945EA"/>
    <w:rsid w:val="00B94A91"/>
    <w:rsid w:val="00B94A96"/>
    <w:rsid w:val="00B9593B"/>
    <w:rsid w:val="00B95A86"/>
    <w:rsid w:val="00B96A5F"/>
    <w:rsid w:val="00B96E61"/>
    <w:rsid w:val="00B977EF"/>
    <w:rsid w:val="00B97989"/>
    <w:rsid w:val="00B97A43"/>
    <w:rsid w:val="00B97AA3"/>
    <w:rsid w:val="00BA004D"/>
    <w:rsid w:val="00BA012E"/>
    <w:rsid w:val="00BA06E4"/>
    <w:rsid w:val="00BA0FF9"/>
    <w:rsid w:val="00BA108F"/>
    <w:rsid w:val="00BA165C"/>
    <w:rsid w:val="00BA258A"/>
    <w:rsid w:val="00BA2816"/>
    <w:rsid w:val="00BA2D3C"/>
    <w:rsid w:val="00BA3133"/>
    <w:rsid w:val="00BA3C1C"/>
    <w:rsid w:val="00BA4C0C"/>
    <w:rsid w:val="00BA5E69"/>
    <w:rsid w:val="00BA631D"/>
    <w:rsid w:val="00BA7005"/>
    <w:rsid w:val="00BA7EC4"/>
    <w:rsid w:val="00BB02B2"/>
    <w:rsid w:val="00BB06C1"/>
    <w:rsid w:val="00BB132E"/>
    <w:rsid w:val="00BB16B1"/>
    <w:rsid w:val="00BB1D53"/>
    <w:rsid w:val="00BB2CF8"/>
    <w:rsid w:val="00BB344E"/>
    <w:rsid w:val="00BB3668"/>
    <w:rsid w:val="00BB36E4"/>
    <w:rsid w:val="00BB37AA"/>
    <w:rsid w:val="00BB480A"/>
    <w:rsid w:val="00BB50E1"/>
    <w:rsid w:val="00BB647B"/>
    <w:rsid w:val="00BB6924"/>
    <w:rsid w:val="00BB6A07"/>
    <w:rsid w:val="00BB6E13"/>
    <w:rsid w:val="00BC0359"/>
    <w:rsid w:val="00BC0B51"/>
    <w:rsid w:val="00BC0EE1"/>
    <w:rsid w:val="00BC156D"/>
    <w:rsid w:val="00BC160C"/>
    <w:rsid w:val="00BC1934"/>
    <w:rsid w:val="00BC20E4"/>
    <w:rsid w:val="00BC260F"/>
    <w:rsid w:val="00BC270B"/>
    <w:rsid w:val="00BC39A8"/>
    <w:rsid w:val="00BC44B4"/>
    <w:rsid w:val="00BC484D"/>
    <w:rsid w:val="00BC4F3C"/>
    <w:rsid w:val="00BC5E38"/>
    <w:rsid w:val="00BC64E5"/>
    <w:rsid w:val="00BD09ED"/>
    <w:rsid w:val="00BD0B06"/>
    <w:rsid w:val="00BD0BC4"/>
    <w:rsid w:val="00BD143C"/>
    <w:rsid w:val="00BD1F69"/>
    <w:rsid w:val="00BD2C01"/>
    <w:rsid w:val="00BD2DB6"/>
    <w:rsid w:val="00BD2E02"/>
    <w:rsid w:val="00BD349F"/>
    <w:rsid w:val="00BD35A0"/>
    <w:rsid w:val="00BD35FB"/>
    <w:rsid w:val="00BD429F"/>
    <w:rsid w:val="00BD42D4"/>
    <w:rsid w:val="00BD50E7"/>
    <w:rsid w:val="00BD58E4"/>
    <w:rsid w:val="00BD5A2C"/>
    <w:rsid w:val="00BD6B76"/>
    <w:rsid w:val="00BE0088"/>
    <w:rsid w:val="00BE15CF"/>
    <w:rsid w:val="00BE1AA3"/>
    <w:rsid w:val="00BE1B8A"/>
    <w:rsid w:val="00BE24DA"/>
    <w:rsid w:val="00BE3A3F"/>
    <w:rsid w:val="00BE3E92"/>
    <w:rsid w:val="00BE3EE2"/>
    <w:rsid w:val="00BE52E0"/>
    <w:rsid w:val="00BE5E66"/>
    <w:rsid w:val="00BE5EF0"/>
    <w:rsid w:val="00BE70BC"/>
    <w:rsid w:val="00BF01AB"/>
    <w:rsid w:val="00BF0B7D"/>
    <w:rsid w:val="00BF0C8D"/>
    <w:rsid w:val="00BF0DD6"/>
    <w:rsid w:val="00BF123A"/>
    <w:rsid w:val="00BF1995"/>
    <w:rsid w:val="00BF1FBC"/>
    <w:rsid w:val="00BF2117"/>
    <w:rsid w:val="00BF2EFF"/>
    <w:rsid w:val="00BF407E"/>
    <w:rsid w:val="00BF4DE7"/>
    <w:rsid w:val="00BF5832"/>
    <w:rsid w:val="00BF5A28"/>
    <w:rsid w:val="00BF5E9C"/>
    <w:rsid w:val="00BF62F1"/>
    <w:rsid w:val="00BF70EB"/>
    <w:rsid w:val="00C004A7"/>
    <w:rsid w:val="00C00B1B"/>
    <w:rsid w:val="00C01111"/>
    <w:rsid w:val="00C014DD"/>
    <w:rsid w:val="00C015EC"/>
    <w:rsid w:val="00C016B3"/>
    <w:rsid w:val="00C0192C"/>
    <w:rsid w:val="00C01CEA"/>
    <w:rsid w:val="00C0209F"/>
    <w:rsid w:val="00C023DB"/>
    <w:rsid w:val="00C02BE9"/>
    <w:rsid w:val="00C02CE4"/>
    <w:rsid w:val="00C03680"/>
    <w:rsid w:val="00C036A2"/>
    <w:rsid w:val="00C03B9F"/>
    <w:rsid w:val="00C03E56"/>
    <w:rsid w:val="00C055F2"/>
    <w:rsid w:val="00C05B28"/>
    <w:rsid w:val="00C05C6F"/>
    <w:rsid w:val="00C0636E"/>
    <w:rsid w:val="00C0741F"/>
    <w:rsid w:val="00C07C18"/>
    <w:rsid w:val="00C10C68"/>
    <w:rsid w:val="00C11A1C"/>
    <w:rsid w:val="00C1209B"/>
    <w:rsid w:val="00C120B6"/>
    <w:rsid w:val="00C12928"/>
    <w:rsid w:val="00C1299D"/>
    <w:rsid w:val="00C12DC3"/>
    <w:rsid w:val="00C14473"/>
    <w:rsid w:val="00C159CC"/>
    <w:rsid w:val="00C15FF6"/>
    <w:rsid w:val="00C16283"/>
    <w:rsid w:val="00C162C8"/>
    <w:rsid w:val="00C16721"/>
    <w:rsid w:val="00C16DB8"/>
    <w:rsid w:val="00C17694"/>
    <w:rsid w:val="00C20021"/>
    <w:rsid w:val="00C212BE"/>
    <w:rsid w:val="00C216ED"/>
    <w:rsid w:val="00C2171A"/>
    <w:rsid w:val="00C218B9"/>
    <w:rsid w:val="00C21D40"/>
    <w:rsid w:val="00C223B1"/>
    <w:rsid w:val="00C229A8"/>
    <w:rsid w:val="00C2302C"/>
    <w:rsid w:val="00C242E5"/>
    <w:rsid w:val="00C24886"/>
    <w:rsid w:val="00C256C2"/>
    <w:rsid w:val="00C25731"/>
    <w:rsid w:val="00C25BE9"/>
    <w:rsid w:val="00C25DC6"/>
    <w:rsid w:val="00C26CE5"/>
    <w:rsid w:val="00C274C3"/>
    <w:rsid w:val="00C27DC4"/>
    <w:rsid w:val="00C30358"/>
    <w:rsid w:val="00C30389"/>
    <w:rsid w:val="00C307A0"/>
    <w:rsid w:val="00C30880"/>
    <w:rsid w:val="00C31409"/>
    <w:rsid w:val="00C3194B"/>
    <w:rsid w:val="00C31DEA"/>
    <w:rsid w:val="00C31F52"/>
    <w:rsid w:val="00C33131"/>
    <w:rsid w:val="00C3417F"/>
    <w:rsid w:val="00C34804"/>
    <w:rsid w:val="00C35340"/>
    <w:rsid w:val="00C35DD8"/>
    <w:rsid w:val="00C35F5D"/>
    <w:rsid w:val="00C36E31"/>
    <w:rsid w:val="00C37070"/>
    <w:rsid w:val="00C3770F"/>
    <w:rsid w:val="00C3771A"/>
    <w:rsid w:val="00C40153"/>
    <w:rsid w:val="00C419B1"/>
    <w:rsid w:val="00C41AB8"/>
    <w:rsid w:val="00C428AA"/>
    <w:rsid w:val="00C42B91"/>
    <w:rsid w:val="00C436A7"/>
    <w:rsid w:val="00C43EFE"/>
    <w:rsid w:val="00C443DC"/>
    <w:rsid w:val="00C44650"/>
    <w:rsid w:val="00C44D99"/>
    <w:rsid w:val="00C454D0"/>
    <w:rsid w:val="00C45B5E"/>
    <w:rsid w:val="00C47F17"/>
    <w:rsid w:val="00C51568"/>
    <w:rsid w:val="00C51A68"/>
    <w:rsid w:val="00C53211"/>
    <w:rsid w:val="00C539EB"/>
    <w:rsid w:val="00C540A1"/>
    <w:rsid w:val="00C54C3A"/>
    <w:rsid w:val="00C54CA2"/>
    <w:rsid w:val="00C55E7A"/>
    <w:rsid w:val="00C5627B"/>
    <w:rsid w:val="00C56797"/>
    <w:rsid w:val="00C57362"/>
    <w:rsid w:val="00C6008D"/>
    <w:rsid w:val="00C6061A"/>
    <w:rsid w:val="00C60A90"/>
    <w:rsid w:val="00C61BBB"/>
    <w:rsid w:val="00C622F9"/>
    <w:rsid w:val="00C6329F"/>
    <w:rsid w:val="00C635BE"/>
    <w:rsid w:val="00C63E85"/>
    <w:rsid w:val="00C643EE"/>
    <w:rsid w:val="00C64774"/>
    <w:rsid w:val="00C649A1"/>
    <w:rsid w:val="00C6504A"/>
    <w:rsid w:val="00C65473"/>
    <w:rsid w:val="00C65B78"/>
    <w:rsid w:val="00C65E40"/>
    <w:rsid w:val="00C65EE5"/>
    <w:rsid w:val="00C661BC"/>
    <w:rsid w:val="00C66316"/>
    <w:rsid w:val="00C66924"/>
    <w:rsid w:val="00C66EE7"/>
    <w:rsid w:val="00C671EC"/>
    <w:rsid w:val="00C70AFA"/>
    <w:rsid w:val="00C7116E"/>
    <w:rsid w:val="00C71188"/>
    <w:rsid w:val="00C71878"/>
    <w:rsid w:val="00C71AD4"/>
    <w:rsid w:val="00C72548"/>
    <w:rsid w:val="00C72649"/>
    <w:rsid w:val="00C73483"/>
    <w:rsid w:val="00C73F2B"/>
    <w:rsid w:val="00C7468F"/>
    <w:rsid w:val="00C748EC"/>
    <w:rsid w:val="00C750D9"/>
    <w:rsid w:val="00C752E3"/>
    <w:rsid w:val="00C76716"/>
    <w:rsid w:val="00C80667"/>
    <w:rsid w:val="00C809B1"/>
    <w:rsid w:val="00C80A06"/>
    <w:rsid w:val="00C813DC"/>
    <w:rsid w:val="00C81888"/>
    <w:rsid w:val="00C81BB8"/>
    <w:rsid w:val="00C8262C"/>
    <w:rsid w:val="00C8293C"/>
    <w:rsid w:val="00C82ADD"/>
    <w:rsid w:val="00C82DE2"/>
    <w:rsid w:val="00C832D4"/>
    <w:rsid w:val="00C837D2"/>
    <w:rsid w:val="00C83AF8"/>
    <w:rsid w:val="00C83F60"/>
    <w:rsid w:val="00C843E3"/>
    <w:rsid w:val="00C84620"/>
    <w:rsid w:val="00C864E2"/>
    <w:rsid w:val="00C86763"/>
    <w:rsid w:val="00C875AB"/>
    <w:rsid w:val="00C876C7"/>
    <w:rsid w:val="00C9007C"/>
    <w:rsid w:val="00C90AEB"/>
    <w:rsid w:val="00C91054"/>
    <w:rsid w:val="00C91F82"/>
    <w:rsid w:val="00C92134"/>
    <w:rsid w:val="00C93586"/>
    <w:rsid w:val="00C93753"/>
    <w:rsid w:val="00C93877"/>
    <w:rsid w:val="00C94984"/>
    <w:rsid w:val="00C949B0"/>
    <w:rsid w:val="00C95049"/>
    <w:rsid w:val="00C9508B"/>
    <w:rsid w:val="00C9606C"/>
    <w:rsid w:val="00C9666F"/>
    <w:rsid w:val="00C97760"/>
    <w:rsid w:val="00CA08EB"/>
    <w:rsid w:val="00CA0C1B"/>
    <w:rsid w:val="00CA10AD"/>
    <w:rsid w:val="00CA12BE"/>
    <w:rsid w:val="00CA1603"/>
    <w:rsid w:val="00CA2376"/>
    <w:rsid w:val="00CA3155"/>
    <w:rsid w:val="00CA39C7"/>
    <w:rsid w:val="00CA4F14"/>
    <w:rsid w:val="00CA54D7"/>
    <w:rsid w:val="00CA59B1"/>
    <w:rsid w:val="00CB08F4"/>
    <w:rsid w:val="00CB1132"/>
    <w:rsid w:val="00CB1529"/>
    <w:rsid w:val="00CB1FC1"/>
    <w:rsid w:val="00CB2B18"/>
    <w:rsid w:val="00CB2C70"/>
    <w:rsid w:val="00CB340E"/>
    <w:rsid w:val="00CB3D37"/>
    <w:rsid w:val="00CB3EB0"/>
    <w:rsid w:val="00CB4780"/>
    <w:rsid w:val="00CB5FB1"/>
    <w:rsid w:val="00CB70B8"/>
    <w:rsid w:val="00CB79AC"/>
    <w:rsid w:val="00CB7AC2"/>
    <w:rsid w:val="00CC08C6"/>
    <w:rsid w:val="00CC14AB"/>
    <w:rsid w:val="00CC1BD1"/>
    <w:rsid w:val="00CC22A8"/>
    <w:rsid w:val="00CC24C2"/>
    <w:rsid w:val="00CC2609"/>
    <w:rsid w:val="00CC26A6"/>
    <w:rsid w:val="00CC32BC"/>
    <w:rsid w:val="00CC3439"/>
    <w:rsid w:val="00CC3982"/>
    <w:rsid w:val="00CC3AD4"/>
    <w:rsid w:val="00CC448B"/>
    <w:rsid w:val="00CC44E1"/>
    <w:rsid w:val="00CC48D5"/>
    <w:rsid w:val="00CC596F"/>
    <w:rsid w:val="00CC5B37"/>
    <w:rsid w:val="00CC5DBE"/>
    <w:rsid w:val="00CC6069"/>
    <w:rsid w:val="00CC6156"/>
    <w:rsid w:val="00CC6EAC"/>
    <w:rsid w:val="00CD02B1"/>
    <w:rsid w:val="00CD1026"/>
    <w:rsid w:val="00CD1811"/>
    <w:rsid w:val="00CD189D"/>
    <w:rsid w:val="00CD18EE"/>
    <w:rsid w:val="00CD1E84"/>
    <w:rsid w:val="00CD26E2"/>
    <w:rsid w:val="00CD2C6E"/>
    <w:rsid w:val="00CD2D57"/>
    <w:rsid w:val="00CD2D69"/>
    <w:rsid w:val="00CD3E18"/>
    <w:rsid w:val="00CD4D32"/>
    <w:rsid w:val="00CD4D72"/>
    <w:rsid w:val="00CD4DB5"/>
    <w:rsid w:val="00CD52D1"/>
    <w:rsid w:val="00CD5438"/>
    <w:rsid w:val="00CD577C"/>
    <w:rsid w:val="00CD7B86"/>
    <w:rsid w:val="00CE005F"/>
    <w:rsid w:val="00CE02F7"/>
    <w:rsid w:val="00CE06BD"/>
    <w:rsid w:val="00CE0A3F"/>
    <w:rsid w:val="00CE1301"/>
    <w:rsid w:val="00CE1336"/>
    <w:rsid w:val="00CE1582"/>
    <w:rsid w:val="00CE15A8"/>
    <w:rsid w:val="00CE1C93"/>
    <w:rsid w:val="00CE1FD8"/>
    <w:rsid w:val="00CE3601"/>
    <w:rsid w:val="00CE36FA"/>
    <w:rsid w:val="00CE3930"/>
    <w:rsid w:val="00CE3EAD"/>
    <w:rsid w:val="00CE47D3"/>
    <w:rsid w:val="00CE4A20"/>
    <w:rsid w:val="00CE4ED0"/>
    <w:rsid w:val="00CE5436"/>
    <w:rsid w:val="00CE5B46"/>
    <w:rsid w:val="00CE6994"/>
    <w:rsid w:val="00CF05C4"/>
    <w:rsid w:val="00CF067A"/>
    <w:rsid w:val="00CF168E"/>
    <w:rsid w:val="00CF1BCD"/>
    <w:rsid w:val="00CF202F"/>
    <w:rsid w:val="00CF241E"/>
    <w:rsid w:val="00CF24F6"/>
    <w:rsid w:val="00CF28A3"/>
    <w:rsid w:val="00CF31A1"/>
    <w:rsid w:val="00CF3409"/>
    <w:rsid w:val="00CF37A5"/>
    <w:rsid w:val="00CF3B70"/>
    <w:rsid w:val="00CF4143"/>
    <w:rsid w:val="00CF497F"/>
    <w:rsid w:val="00CF5032"/>
    <w:rsid w:val="00CF59A4"/>
    <w:rsid w:val="00CF617B"/>
    <w:rsid w:val="00CF7198"/>
    <w:rsid w:val="00CF7980"/>
    <w:rsid w:val="00CF7AA2"/>
    <w:rsid w:val="00D00AC1"/>
    <w:rsid w:val="00D00E6E"/>
    <w:rsid w:val="00D01583"/>
    <w:rsid w:val="00D01A2E"/>
    <w:rsid w:val="00D01D27"/>
    <w:rsid w:val="00D02F7D"/>
    <w:rsid w:val="00D03214"/>
    <w:rsid w:val="00D0331E"/>
    <w:rsid w:val="00D034D4"/>
    <w:rsid w:val="00D0370D"/>
    <w:rsid w:val="00D0395E"/>
    <w:rsid w:val="00D0476A"/>
    <w:rsid w:val="00D05590"/>
    <w:rsid w:val="00D05863"/>
    <w:rsid w:val="00D05B38"/>
    <w:rsid w:val="00D0693B"/>
    <w:rsid w:val="00D06AED"/>
    <w:rsid w:val="00D105C3"/>
    <w:rsid w:val="00D11927"/>
    <w:rsid w:val="00D12603"/>
    <w:rsid w:val="00D13846"/>
    <w:rsid w:val="00D1440B"/>
    <w:rsid w:val="00D151B5"/>
    <w:rsid w:val="00D15714"/>
    <w:rsid w:val="00D17B47"/>
    <w:rsid w:val="00D200C2"/>
    <w:rsid w:val="00D20332"/>
    <w:rsid w:val="00D2212B"/>
    <w:rsid w:val="00D225AB"/>
    <w:rsid w:val="00D22C10"/>
    <w:rsid w:val="00D22C20"/>
    <w:rsid w:val="00D24678"/>
    <w:rsid w:val="00D25122"/>
    <w:rsid w:val="00D25364"/>
    <w:rsid w:val="00D256B5"/>
    <w:rsid w:val="00D25BF7"/>
    <w:rsid w:val="00D2615E"/>
    <w:rsid w:val="00D2625E"/>
    <w:rsid w:val="00D262FD"/>
    <w:rsid w:val="00D267AA"/>
    <w:rsid w:val="00D27C84"/>
    <w:rsid w:val="00D30263"/>
    <w:rsid w:val="00D307CF"/>
    <w:rsid w:val="00D31894"/>
    <w:rsid w:val="00D32189"/>
    <w:rsid w:val="00D327B6"/>
    <w:rsid w:val="00D3394E"/>
    <w:rsid w:val="00D33FB1"/>
    <w:rsid w:val="00D340BF"/>
    <w:rsid w:val="00D34232"/>
    <w:rsid w:val="00D35BE6"/>
    <w:rsid w:val="00D376DF"/>
    <w:rsid w:val="00D37D2D"/>
    <w:rsid w:val="00D4017F"/>
    <w:rsid w:val="00D411E1"/>
    <w:rsid w:val="00D415A5"/>
    <w:rsid w:val="00D41823"/>
    <w:rsid w:val="00D41D07"/>
    <w:rsid w:val="00D41F23"/>
    <w:rsid w:val="00D42DCF"/>
    <w:rsid w:val="00D439C7"/>
    <w:rsid w:val="00D43DE1"/>
    <w:rsid w:val="00D443C9"/>
    <w:rsid w:val="00D44676"/>
    <w:rsid w:val="00D44F70"/>
    <w:rsid w:val="00D44F8E"/>
    <w:rsid w:val="00D4620E"/>
    <w:rsid w:val="00D46308"/>
    <w:rsid w:val="00D471BE"/>
    <w:rsid w:val="00D472B2"/>
    <w:rsid w:val="00D4739F"/>
    <w:rsid w:val="00D47FE2"/>
    <w:rsid w:val="00D50D63"/>
    <w:rsid w:val="00D5139F"/>
    <w:rsid w:val="00D51C61"/>
    <w:rsid w:val="00D52549"/>
    <w:rsid w:val="00D52738"/>
    <w:rsid w:val="00D5394E"/>
    <w:rsid w:val="00D539D5"/>
    <w:rsid w:val="00D543CD"/>
    <w:rsid w:val="00D554BA"/>
    <w:rsid w:val="00D55D80"/>
    <w:rsid w:val="00D55F08"/>
    <w:rsid w:val="00D56C27"/>
    <w:rsid w:val="00D57057"/>
    <w:rsid w:val="00D570D0"/>
    <w:rsid w:val="00D60893"/>
    <w:rsid w:val="00D609E2"/>
    <w:rsid w:val="00D60AA7"/>
    <w:rsid w:val="00D61F03"/>
    <w:rsid w:val="00D62079"/>
    <w:rsid w:val="00D6246E"/>
    <w:rsid w:val="00D62C9C"/>
    <w:rsid w:val="00D631AD"/>
    <w:rsid w:val="00D63D14"/>
    <w:rsid w:val="00D64F70"/>
    <w:rsid w:val="00D65079"/>
    <w:rsid w:val="00D6513A"/>
    <w:rsid w:val="00D65B15"/>
    <w:rsid w:val="00D65B78"/>
    <w:rsid w:val="00D66533"/>
    <w:rsid w:val="00D66569"/>
    <w:rsid w:val="00D66BFA"/>
    <w:rsid w:val="00D7019B"/>
    <w:rsid w:val="00D70564"/>
    <w:rsid w:val="00D70A9E"/>
    <w:rsid w:val="00D71496"/>
    <w:rsid w:val="00D725FC"/>
    <w:rsid w:val="00D7284E"/>
    <w:rsid w:val="00D73B97"/>
    <w:rsid w:val="00D745AA"/>
    <w:rsid w:val="00D74616"/>
    <w:rsid w:val="00D758BB"/>
    <w:rsid w:val="00D75F75"/>
    <w:rsid w:val="00D768C1"/>
    <w:rsid w:val="00D76A4A"/>
    <w:rsid w:val="00D770E1"/>
    <w:rsid w:val="00D777E1"/>
    <w:rsid w:val="00D8024B"/>
    <w:rsid w:val="00D80288"/>
    <w:rsid w:val="00D8048F"/>
    <w:rsid w:val="00D8084E"/>
    <w:rsid w:val="00D8124D"/>
    <w:rsid w:val="00D82AF4"/>
    <w:rsid w:val="00D83140"/>
    <w:rsid w:val="00D833DE"/>
    <w:rsid w:val="00D83A2B"/>
    <w:rsid w:val="00D85380"/>
    <w:rsid w:val="00D85A96"/>
    <w:rsid w:val="00D86301"/>
    <w:rsid w:val="00D86BD8"/>
    <w:rsid w:val="00D86E1F"/>
    <w:rsid w:val="00D8759F"/>
    <w:rsid w:val="00D87750"/>
    <w:rsid w:val="00D90755"/>
    <w:rsid w:val="00D915FA"/>
    <w:rsid w:val="00D91625"/>
    <w:rsid w:val="00D91CC3"/>
    <w:rsid w:val="00D91F48"/>
    <w:rsid w:val="00D92147"/>
    <w:rsid w:val="00D923C8"/>
    <w:rsid w:val="00D92514"/>
    <w:rsid w:val="00D931A8"/>
    <w:rsid w:val="00D94F75"/>
    <w:rsid w:val="00D9678B"/>
    <w:rsid w:val="00D968B7"/>
    <w:rsid w:val="00D9694E"/>
    <w:rsid w:val="00D96A66"/>
    <w:rsid w:val="00D96A84"/>
    <w:rsid w:val="00D972AB"/>
    <w:rsid w:val="00DA043F"/>
    <w:rsid w:val="00DA0608"/>
    <w:rsid w:val="00DA0966"/>
    <w:rsid w:val="00DA15EB"/>
    <w:rsid w:val="00DA18B1"/>
    <w:rsid w:val="00DA1D07"/>
    <w:rsid w:val="00DA224A"/>
    <w:rsid w:val="00DA2BC1"/>
    <w:rsid w:val="00DA377A"/>
    <w:rsid w:val="00DA39D3"/>
    <w:rsid w:val="00DA46D3"/>
    <w:rsid w:val="00DA50C8"/>
    <w:rsid w:val="00DA561C"/>
    <w:rsid w:val="00DA5992"/>
    <w:rsid w:val="00DA6735"/>
    <w:rsid w:val="00DA7CF8"/>
    <w:rsid w:val="00DB057B"/>
    <w:rsid w:val="00DB05B2"/>
    <w:rsid w:val="00DB09B3"/>
    <w:rsid w:val="00DB1C74"/>
    <w:rsid w:val="00DB2CF2"/>
    <w:rsid w:val="00DB334C"/>
    <w:rsid w:val="00DB3D4B"/>
    <w:rsid w:val="00DB3EA5"/>
    <w:rsid w:val="00DB43E8"/>
    <w:rsid w:val="00DB54AF"/>
    <w:rsid w:val="00DB5549"/>
    <w:rsid w:val="00DB6007"/>
    <w:rsid w:val="00DB654D"/>
    <w:rsid w:val="00DB79A9"/>
    <w:rsid w:val="00DC026C"/>
    <w:rsid w:val="00DC02C6"/>
    <w:rsid w:val="00DC0601"/>
    <w:rsid w:val="00DC16EB"/>
    <w:rsid w:val="00DC1E47"/>
    <w:rsid w:val="00DC21A9"/>
    <w:rsid w:val="00DC2563"/>
    <w:rsid w:val="00DC3630"/>
    <w:rsid w:val="00DC39B1"/>
    <w:rsid w:val="00DC4C42"/>
    <w:rsid w:val="00DC5635"/>
    <w:rsid w:val="00DC5E21"/>
    <w:rsid w:val="00DC643C"/>
    <w:rsid w:val="00DC668E"/>
    <w:rsid w:val="00DC73F7"/>
    <w:rsid w:val="00DD0F6B"/>
    <w:rsid w:val="00DD1F79"/>
    <w:rsid w:val="00DD32A8"/>
    <w:rsid w:val="00DD38FD"/>
    <w:rsid w:val="00DD3ED9"/>
    <w:rsid w:val="00DD3F45"/>
    <w:rsid w:val="00DD48E2"/>
    <w:rsid w:val="00DD51E1"/>
    <w:rsid w:val="00DD593F"/>
    <w:rsid w:val="00DD65D6"/>
    <w:rsid w:val="00DD65FD"/>
    <w:rsid w:val="00DD66F3"/>
    <w:rsid w:val="00DD6826"/>
    <w:rsid w:val="00DD6E3F"/>
    <w:rsid w:val="00DD719F"/>
    <w:rsid w:val="00DE06F9"/>
    <w:rsid w:val="00DE17F6"/>
    <w:rsid w:val="00DE17FB"/>
    <w:rsid w:val="00DE35C1"/>
    <w:rsid w:val="00DE44D0"/>
    <w:rsid w:val="00DE4F65"/>
    <w:rsid w:val="00DE5C46"/>
    <w:rsid w:val="00DE5C92"/>
    <w:rsid w:val="00DE62BD"/>
    <w:rsid w:val="00DE6477"/>
    <w:rsid w:val="00DE6886"/>
    <w:rsid w:val="00DE7751"/>
    <w:rsid w:val="00DE7D59"/>
    <w:rsid w:val="00DF0B76"/>
    <w:rsid w:val="00DF0D7B"/>
    <w:rsid w:val="00DF1E74"/>
    <w:rsid w:val="00DF21C8"/>
    <w:rsid w:val="00DF3955"/>
    <w:rsid w:val="00DF3B8B"/>
    <w:rsid w:val="00DF3BE5"/>
    <w:rsid w:val="00DF405E"/>
    <w:rsid w:val="00DF416A"/>
    <w:rsid w:val="00DF4AB8"/>
    <w:rsid w:val="00DF5E60"/>
    <w:rsid w:val="00DF61B2"/>
    <w:rsid w:val="00DF659A"/>
    <w:rsid w:val="00DF6B38"/>
    <w:rsid w:val="00DF6C1E"/>
    <w:rsid w:val="00DF6F09"/>
    <w:rsid w:val="00E015D6"/>
    <w:rsid w:val="00E02ED0"/>
    <w:rsid w:val="00E02F26"/>
    <w:rsid w:val="00E038C9"/>
    <w:rsid w:val="00E0434B"/>
    <w:rsid w:val="00E044EF"/>
    <w:rsid w:val="00E04BD1"/>
    <w:rsid w:val="00E05018"/>
    <w:rsid w:val="00E0501D"/>
    <w:rsid w:val="00E05633"/>
    <w:rsid w:val="00E063B0"/>
    <w:rsid w:val="00E06766"/>
    <w:rsid w:val="00E06BAA"/>
    <w:rsid w:val="00E07613"/>
    <w:rsid w:val="00E0777D"/>
    <w:rsid w:val="00E0790C"/>
    <w:rsid w:val="00E103A4"/>
    <w:rsid w:val="00E105C9"/>
    <w:rsid w:val="00E10B32"/>
    <w:rsid w:val="00E10F7D"/>
    <w:rsid w:val="00E116EE"/>
    <w:rsid w:val="00E12B8D"/>
    <w:rsid w:val="00E13A64"/>
    <w:rsid w:val="00E1428C"/>
    <w:rsid w:val="00E1467F"/>
    <w:rsid w:val="00E14F67"/>
    <w:rsid w:val="00E15663"/>
    <w:rsid w:val="00E15CC3"/>
    <w:rsid w:val="00E17037"/>
    <w:rsid w:val="00E1739F"/>
    <w:rsid w:val="00E17CA0"/>
    <w:rsid w:val="00E20956"/>
    <w:rsid w:val="00E20D98"/>
    <w:rsid w:val="00E216F3"/>
    <w:rsid w:val="00E21B9A"/>
    <w:rsid w:val="00E21C03"/>
    <w:rsid w:val="00E22168"/>
    <w:rsid w:val="00E2306A"/>
    <w:rsid w:val="00E256B1"/>
    <w:rsid w:val="00E2616C"/>
    <w:rsid w:val="00E2731B"/>
    <w:rsid w:val="00E27767"/>
    <w:rsid w:val="00E27792"/>
    <w:rsid w:val="00E27A87"/>
    <w:rsid w:val="00E27DEF"/>
    <w:rsid w:val="00E3135C"/>
    <w:rsid w:val="00E31E40"/>
    <w:rsid w:val="00E31F2C"/>
    <w:rsid w:val="00E327CB"/>
    <w:rsid w:val="00E332FC"/>
    <w:rsid w:val="00E33838"/>
    <w:rsid w:val="00E3411F"/>
    <w:rsid w:val="00E34783"/>
    <w:rsid w:val="00E347B7"/>
    <w:rsid w:val="00E3483D"/>
    <w:rsid w:val="00E35BFA"/>
    <w:rsid w:val="00E35CCE"/>
    <w:rsid w:val="00E364E9"/>
    <w:rsid w:val="00E36839"/>
    <w:rsid w:val="00E377D5"/>
    <w:rsid w:val="00E40597"/>
    <w:rsid w:val="00E4140A"/>
    <w:rsid w:val="00E41DB7"/>
    <w:rsid w:val="00E42119"/>
    <w:rsid w:val="00E42E5F"/>
    <w:rsid w:val="00E435F9"/>
    <w:rsid w:val="00E43736"/>
    <w:rsid w:val="00E44941"/>
    <w:rsid w:val="00E44BB9"/>
    <w:rsid w:val="00E45113"/>
    <w:rsid w:val="00E4629D"/>
    <w:rsid w:val="00E466A5"/>
    <w:rsid w:val="00E47807"/>
    <w:rsid w:val="00E47B1C"/>
    <w:rsid w:val="00E505AB"/>
    <w:rsid w:val="00E513C4"/>
    <w:rsid w:val="00E517C1"/>
    <w:rsid w:val="00E51CB7"/>
    <w:rsid w:val="00E52A78"/>
    <w:rsid w:val="00E52BED"/>
    <w:rsid w:val="00E52FCD"/>
    <w:rsid w:val="00E54295"/>
    <w:rsid w:val="00E546B6"/>
    <w:rsid w:val="00E55B92"/>
    <w:rsid w:val="00E55C63"/>
    <w:rsid w:val="00E573B8"/>
    <w:rsid w:val="00E57F76"/>
    <w:rsid w:val="00E607F1"/>
    <w:rsid w:val="00E60B94"/>
    <w:rsid w:val="00E60E42"/>
    <w:rsid w:val="00E61353"/>
    <w:rsid w:val="00E627CD"/>
    <w:rsid w:val="00E6474B"/>
    <w:rsid w:val="00E6699F"/>
    <w:rsid w:val="00E66BF0"/>
    <w:rsid w:val="00E67593"/>
    <w:rsid w:val="00E70272"/>
    <w:rsid w:val="00E716B3"/>
    <w:rsid w:val="00E719FC"/>
    <w:rsid w:val="00E7229C"/>
    <w:rsid w:val="00E7239C"/>
    <w:rsid w:val="00E72A07"/>
    <w:rsid w:val="00E73C0C"/>
    <w:rsid w:val="00E74366"/>
    <w:rsid w:val="00E74910"/>
    <w:rsid w:val="00E7582C"/>
    <w:rsid w:val="00E765E0"/>
    <w:rsid w:val="00E77634"/>
    <w:rsid w:val="00E81208"/>
    <w:rsid w:val="00E81570"/>
    <w:rsid w:val="00E817BB"/>
    <w:rsid w:val="00E81BE7"/>
    <w:rsid w:val="00E821D1"/>
    <w:rsid w:val="00E8268E"/>
    <w:rsid w:val="00E82848"/>
    <w:rsid w:val="00E83447"/>
    <w:rsid w:val="00E8392D"/>
    <w:rsid w:val="00E840B8"/>
    <w:rsid w:val="00E84FC6"/>
    <w:rsid w:val="00E85116"/>
    <w:rsid w:val="00E85D7F"/>
    <w:rsid w:val="00E86378"/>
    <w:rsid w:val="00E864BD"/>
    <w:rsid w:val="00E866CA"/>
    <w:rsid w:val="00E870B3"/>
    <w:rsid w:val="00E870C5"/>
    <w:rsid w:val="00E87665"/>
    <w:rsid w:val="00E9041D"/>
    <w:rsid w:val="00E90A52"/>
    <w:rsid w:val="00E90DBB"/>
    <w:rsid w:val="00E91050"/>
    <w:rsid w:val="00E91EFC"/>
    <w:rsid w:val="00E91FBE"/>
    <w:rsid w:val="00E92723"/>
    <w:rsid w:val="00E928F5"/>
    <w:rsid w:val="00E92A91"/>
    <w:rsid w:val="00E92ADE"/>
    <w:rsid w:val="00E92F7F"/>
    <w:rsid w:val="00E93287"/>
    <w:rsid w:val="00E93D61"/>
    <w:rsid w:val="00E93F42"/>
    <w:rsid w:val="00E94457"/>
    <w:rsid w:val="00E944E7"/>
    <w:rsid w:val="00E951DC"/>
    <w:rsid w:val="00E9531B"/>
    <w:rsid w:val="00E957E3"/>
    <w:rsid w:val="00E95E3F"/>
    <w:rsid w:val="00E95E44"/>
    <w:rsid w:val="00E972BC"/>
    <w:rsid w:val="00E9730C"/>
    <w:rsid w:val="00E9737B"/>
    <w:rsid w:val="00E97A86"/>
    <w:rsid w:val="00E97F12"/>
    <w:rsid w:val="00EA05FE"/>
    <w:rsid w:val="00EA1E2F"/>
    <w:rsid w:val="00EA30B9"/>
    <w:rsid w:val="00EA3C6E"/>
    <w:rsid w:val="00EA573C"/>
    <w:rsid w:val="00EA5D6C"/>
    <w:rsid w:val="00EA5F78"/>
    <w:rsid w:val="00EA7CD1"/>
    <w:rsid w:val="00EA7EFC"/>
    <w:rsid w:val="00EB01FB"/>
    <w:rsid w:val="00EB0509"/>
    <w:rsid w:val="00EB08B2"/>
    <w:rsid w:val="00EB0EDE"/>
    <w:rsid w:val="00EB1481"/>
    <w:rsid w:val="00EB1ABF"/>
    <w:rsid w:val="00EB299F"/>
    <w:rsid w:val="00EB32A1"/>
    <w:rsid w:val="00EB58A6"/>
    <w:rsid w:val="00EB5938"/>
    <w:rsid w:val="00EB6092"/>
    <w:rsid w:val="00EB6259"/>
    <w:rsid w:val="00EB6565"/>
    <w:rsid w:val="00EB65E3"/>
    <w:rsid w:val="00EB668B"/>
    <w:rsid w:val="00EB6AEE"/>
    <w:rsid w:val="00EB7717"/>
    <w:rsid w:val="00EB79A1"/>
    <w:rsid w:val="00EC1254"/>
    <w:rsid w:val="00EC146E"/>
    <w:rsid w:val="00EC1516"/>
    <w:rsid w:val="00EC1A9C"/>
    <w:rsid w:val="00EC1BE6"/>
    <w:rsid w:val="00EC2DD8"/>
    <w:rsid w:val="00EC2F1B"/>
    <w:rsid w:val="00EC32A9"/>
    <w:rsid w:val="00EC3635"/>
    <w:rsid w:val="00EC4678"/>
    <w:rsid w:val="00EC4C82"/>
    <w:rsid w:val="00EC4E84"/>
    <w:rsid w:val="00EC68A8"/>
    <w:rsid w:val="00EC6B66"/>
    <w:rsid w:val="00EC6DE9"/>
    <w:rsid w:val="00EC7C89"/>
    <w:rsid w:val="00EC7F1F"/>
    <w:rsid w:val="00ED0067"/>
    <w:rsid w:val="00ED162E"/>
    <w:rsid w:val="00ED1C8E"/>
    <w:rsid w:val="00ED1F57"/>
    <w:rsid w:val="00ED2B91"/>
    <w:rsid w:val="00ED3137"/>
    <w:rsid w:val="00ED3706"/>
    <w:rsid w:val="00ED3752"/>
    <w:rsid w:val="00ED3B20"/>
    <w:rsid w:val="00ED3E1E"/>
    <w:rsid w:val="00ED4B85"/>
    <w:rsid w:val="00ED4D50"/>
    <w:rsid w:val="00ED4DB1"/>
    <w:rsid w:val="00ED5530"/>
    <w:rsid w:val="00ED668E"/>
    <w:rsid w:val="00ED679F"/>
    <w:rsid w:val="00EE03C5"/>
    <w:rsid w:val="00EE1F0B"/>
    <w:rsid w:val="00EE2253"/>
    <w:rsid w:val="00EE2651"/>
    <w:rsid w:val="00EE2F9A"/>
    <w:rsid w:val="00EE31BF"/>
    <w:rsid w:val="00EE36AD"/>
    <w:rsid w:val="00EE36B9"/>
    <w:rsid w:val="00EE45F4"/>
    <w:rsid w:val="00EE54C4"/>
    <w:rsid w:val="00EE566E"/>
    <w:rsid w:val="00EE6116"/>
    <w:rsid w:val="00EE6A4B"/>
    <w:rsid w:val="00EE6BF6"/>
    <w:rsid w:val="00EE74C1"/>
    <w:rsid w:val="00EF0224"/>
    <w:rsid w:val="00EF056B"/>
    <w:rsid w:val="00EF0E51"/>
    <w:rsid w:val="00EF0F28"/>
    <w:rsid w:val="00EF1AE8"/>
    <w:rsid w:val="00EF2288"/>
    <w:rsid w:val="00EF24B2"/>
    <w:rsid w:val="00EF28DC"/>
    <w:rsid w:val="00EF3348"/>
    <w:rsid w:val="00EF390B"/>
    <w:rsid w:val="00EF3C5F"/>
    <w:rsid w:val="00EF518C"/>
    <w:rsid w:val="00EF57D8"/>
    <w:rsid w:val="00EF6E69"/>
    <w:rsid w:val="00EF76A4"/>
    <w:rsid w:val="00EF76F4"/>
    <w:rsid w:val="00EF78C8"/>
    <w:rsid w:val="00F00BDE"/>
    <w:rsid w:val="00F00D6D"/>
    <w:rsid w:val="00F01768"/>
    <w:rsid w:val="00F023D7"/>
    <w:rsid w:val="00F028B2"/>
    <w:rsid w:val="00F029A2"/>
    <w:rsid w:val="00F02A6C"/>
    <w:rsid w:val="00F04045"/>
    <w:rsid w:val="00F05282"/>
    <w:rsid w:val="00F05FCE"/>
    <w:rsid w:val="00F065C2"/>
    <w:rsid w:val="00F06619"/>
    <w:rsid w:val="00F07379"/>
    <w:rsid w:val="00F123C3"/>
    <w:rsid w:val="00F1240F"/>
    <w:rsid w:val="00F126A3"/>
    <w:rsid w:val="00F1274A"/>
    <w:rsid w:val="00F12C75"/>
    <w:rsid w:val="00F138D4"/>
    <w:rsid w:val="00F13B01"/>
    <w:rsid w:val="00F15E1E"/>
    <w:rsid w:val="00F15E4B"/>
    <w:rsid w:val="00F16061"/>
    <w:rsid w:val="00F2027C"/>
    <w:rsid w:val="00F20824"/>
    <w:rsid w:val="00F20A0D"/>
    <w:rsid w:val="00F20AD4"/>
    <w:rsid w:val="00F210EA"/>
    <w:rsid w:val="00F212B0"/>
    <w:rsid w:val="00F21C8F"/>
    <w:rsid w:val="00F25FF2"/>
    <w:rsid w:val="00F26118"/>
    <w:rsid w:val="00F26636"/>
    <w:rsid w:val="00F27215"/>
    <w:rsid w:val="00F27B6B"/>
    <w:rsid w:val="00F3066A"/>
    <w:rsid w:val="00F30C96"/>
    <w:rsid w:val="00F324EE"/>
    <w:rsid w:val="00F32631"/>
    <w:rsid w:val="00F33862"/>
    <w:rsid w:val="00F34060"/>
    <w:rsid w:val="00F341BD"/>
    <w:rsid w:val="00F34345"/>
    <w:rsid w:val="00F363A7"/>
    <w:rsid w:val="00F36B7F"/>
    <w:rsid w:val="00F36F95"/>
    <w:rsid w:val="00F3752C"/>
    <w:rsid w:val="00F37552"/>
    <w:rsid w:val="00F3777B"/>
    <w:rsid w:val="00F37CAE"/>
    <w:rsid w:val="00F41348"/>
    <w:rsid w:val="00F41773"/>
    <w:rsid w:val="00F41AD0"/>
    <w:rsid w:val="00F4310D"/>
    <w:rsid w:val="00F440DF"/>
    <w:rsid w:val="00F44B90"/>
    <w:rsid w:val="00F4511D"/>
    <w:rsid w:val="00F4534B"/>
    <w:rsid w:val="00F469CF"/>
    <w:rsid w:val="00F46C0A"/>
    <w:rsid w:val="00F46E4A"/>
    <w:rsid w:val="00F47069"/>
    <w:rsid w:val="00F470B7"/>
    <w:rsid w:val="00F4767C"/>
    <w:rsid w:val="00F4F814"/>
    <w:rsid w:val="00F5031E"/>
    <w:rsid w:val="00F51247"/>
    <w:rsid w:val="00F51651"/>
    <w:rsid w:val="00F516D8"/>
    <w:rsid w:val="00F51E12"/>
    <w:rsid w:val="00F5206A"/>
    <w:rsid w:val="00F522B6"/>
    <w:rsid w:val="00F527DA"/>
    <w:rsid w:val="00F52E38"/>
    <w:rsid w:val="00F52F08"/>
    <w:rsid w:val="00F5345E"/>
    <w:rsid w:val="00F53B11"/>
    <w:rsid w:val="00F53FD4"/>
    <w:rsid w:val="00F5504F"/>
    <w:rsid w:val="00F557C7"/>
    <w:rsid w:val="00F5586D"/>
    <w:rsid w:val="00F55968"/>
    <w:rsid w:val="00F562A7"/>
    <w:rsid w:val="00F563E9"/>
    <w:rsid w:val="00F56849"/>
    <w:rsid w:val="00F572D6"/>
    <w:rsid w:val="00F57647"/>
    <w:rsid w:val="00F60439"/>
    <w:rsid w:val="00F609B7"/>
    <w:rsid w:val="00F61690"/>
    <w:rsid w:val="00F625BA"/>
    <w:rsid w:val="00F627EC"/>
    <w:rsid w:val="00F6305F"/>
    <w:rsid w:val="00F63831"/>
    <w:rsid w:val="00F64B48"/>
    <w:rsid w:val="00F659E9"/>
    <w:rsid w:val="00F65E97"/>
    <w:rsid w:val="00F65ED8"/>
    <w:rsid w:val="00F66AD4"/>
    <w:rsid w:val="00F66CE7"/>
    <w:rsid w:val="00F672FE"/>
    <w:rsid w:val="00F679CC"/>
    <w:rsid w:val="00F7078B"/>
    <w:rsid w:val="00F70AA5"/>
    <w:rsid w:val="00F711A4"/>
    <w:rsid w:val="00F713E9"/>
    <w:rsid w:val="00F7278F"/>
    <w:rsid w:val="00F72BA3"/>
    <w:rsid w:val="00F72CB6"/>
    <w:rsid w:val="00F73A4F"/>
    <w:rsid w:val="00F751AE"/>
    <w:rsid w:val="00F756AD"/>
    <w:rsid w:val="00F760DC"/>
    <w:rsid w:val="00F77528"/>
    <w:rsid w:val="00F77D1F"/>
    <w:rsid w:val="00F77D6C"/>
    <w:rsid w:val="00F77DBB"/>
    <w:rsid w:val="00F77FEB"/>
    <w:rsid w:val="00F80F9B"/>
    <w:rsid w:val="00F8148F"/>
    <w:rsid w:val="00F8163F"/>
    <w:rsid w:val="00F82073"/>
    <w:rsid w:val="00F831AF"/>
    <w:rsid w:val="00F83F5D"/>
    <w:rsid w:val="00F84E56"/>
    <w:rsid w:val="00F851F7"/>
    <w:rsid w:val="00F85532"/>
    <w:rsid w:val="00F85A00"/>
    <w:rsid w:val="00F864C9"/>
    <w:rsid w:val="00F8786C"/>
    <w:rsid w:val="00F90BC9"/>
    <w:rsid w:val="00F91356"/>
    <w:rsid w:val="00F91E1A"/>
    <w:rsid w:val="00F921B5"/>
    <w:rsid w:val="00F92F36"/>
    <w:rsid w:val="00F935E6"/>
    <w:rsid w:val="00F9381B"/>
    <w:rsid w:val="00F940A3"/>
    <w:rsid w:val="00F94FA3"/>
    <w:rsid w:val="00F956E8"/>
    <w:rsid w:val="00F95727"/>
    <w:rsid w:val="00F96202"/>
    <w:rsid w:val="00F973BD"/>
    <w:rsid w:val="00F975D4"/>
    <w:rsid w:val="00F97C72"/>
    <w:rsid w:val="00F97CD8"/>
    <w:rsid w:val="00FA0272"/>
    <w:rsid w:val="00FA05F2"/>
    <w:rsid w:val="00FA07E8"/>
    <w:rsid w:val="00FA0AD5"/>
    <w:rsid w:val="00FA0FBF"/>
    <w:rsid w:val="00FA1980"/>
    <w:rsid w:val="00FA2698"/>
    <w:rsid w:val="00FA2C46"/>
    <w:rsid w:val="00FA2F61"/>
    <w:rsid w:val="00FA35AA"/>
    <w:rsid w:val="00FA4075"/>
    <w:rsid w:val="00FA48DB"/>
    <w:rsid w:val="00FA4E50"/>
    <w:rsid w:val="00FA5089"/>
    <w:rsid w:val="00FA5ADC"/>
    <w:rsid w:val="00FA6711"/>
    <w:rsid w:val="00FA68C3"/>
    <w:rsid w:val="00FA6907"/>
    <w:rsid w:val="00FA6CF6"/>
    <w:rsid w:val="00FA6D7C"/>
    <w:rsid w:val="00FA7421"/>
    <w:rsid w:val="00FA7DFC"/>
    <w:rsid w:val="00FB0644"/>
    <w:rsid w:val="00FB0883"/>
    <w:rsid w:val="00FB17B9"/>
    <w:rsid w:val="00FB20C8"/>
    <w:rsid w:val="00FB24BC"/>
    <w:rsid w:val="00FB2FFC"/>
    <w:rsid w:val="00FB39C3"/>
    <w:rsid w:val="00FB3AAC"/>
    <w:rsid w:val="00FB3B81"/>
    <w:rsid w:val="00FB4E25"/>
    <w:rsid w:val="00FB6BE3"/>
    <w:rsid w:val="00FB6FBB"/>
    <w:rsid w:val="00FB7D7B"/>
    <w:rsid w:val="00FC0980"/>
    <w:rsid w:val="00FC0F74"/>
    <w:rsid w:val="00FC2E17"/>
    <w:rsid w:val="00FC324B"/>
    <w:rsid w:val="00FC45D3"/>
    <w:rsid w:val="00FC504A"/>
    <w:rsid w:val="00FC5760"/>
    <w:rsid w:val="00FC67D4"/>
    <w:rsid w:val="00FC6B1B"/>
    <w:rsid w:val="00FC75F9"/>
    <w:rsid w:val="00FD0154"/>
    <w:rsid w:val="00FD0701"/>
    <w:rsid w:val="00FD0F02"/>
    <w:rsid w:val="00FD0F08"/>
    <w:rsid w:val="00FD143B"/>
    <w:rsid w:val="00FD2642"/>
    <w:rsid w:val="00FD2ABB"/>
    <w:rsid w:val="00FD318F"/>
    <w:rsid w:val="00FD42B2"/>
    <w:rsid w:val="00FD4E0D"/>
    <w:rsid w:val="00FD6797"/>
    <w:rsid w:val="00FD6FD4"/>
    <w:rsid w:val="00FD7684"/>
    <w:rsid w:val="00FD77BD"/>
    <w:rsid w:val="00FD7EC5"/>
    <w:rsid w:val="00FE005D"/>
    <w:rsid w:val="00FE0A6A"/>
    <w:rsid w:val="00FE1C42"/>
    <w:rsid w:val="00FE1E82"/>
    <w:rsid w:val="00FE1F93"/>
    <w:rsid w:val="00FE2848"/>
    <w:rsid w:val="00FE3439"/>
    <w:rsid w:val="00FE3F2D"/>
    <w:rsid w:val="00FE57A7"/>
    <w:rsid w:val="00FE6F08"/>
    <w:rsid w:val="00FF0177"/>
    <w:rsid w:val="00FF0A7B"/>
    <w:rsid w:val="00FF0B3A"/>
    <w:rsid w:val="00FF1533"/>
    <w:rsid w:val="00FF274A"/>
    <w:rsid w:val="00FF2B2C"/>
    <w:rsid w:val="00FF3192"/>
    <w:rsid w:val="00FF3999"/>
    <w:rsid w:val="00FF3B25"/>
    <w:rsid w:val="00FF568C"/>
    <w:rsid w:val="00FF59E4"/>
    <w:rsid w:val="00FF6968"/>
    <w:rsid w:val="00FF6FFC"/>
    <w:rsid w:val="00FF7311"/>
    <w:rsid w:val="01E4CC7E"/>
    <w:rsid w:val="02121D8D"/>
    <w:rsid w:val="031447D0"/>
    <w:rsid w:val="0345A81E"/>
    <w:rsid w:val="0376E468"/>
    <w:rsid w:val="03D76753"/>
    <w:rsid w:val="040ACF69"/>
    <w:rsid w:val="04579CDE"/>
    <w:rsid w:val="0485C90E"/>
    <w:rsid w:val="04878E17"/>
    <w:rsid w:val="05007D7F"/>
    <w:rsid w:val="05244439"/>
    <w:rsid w:val="0575DF7C"/>
    <w:rsid w:val="057FA0E7"/>
    <w:rsid w:val="05BFCA75"/>
    <w:rsid w:val="05C22A7B"/>
    <w:rsid w:val="06011424"/>
    <w:rsid w:val="06342037"/>
    <w:rsid w:val="06DDF4E9"/>
    <w:rsid w:val="06E3BB7F"/>
    <w:rsid w:val="06FD7403"/>
    <w:rsid w:val="07D36C48"/>
    <w:rsid w:val="07FC1E31"/>
    <w:rsid w:val="0823DB11"/>
    <w:rsid w:val="08500751"/>
    <w:rsid w:val="0851B15C"/>
    <w:rsid w:val="0868004B"/>
    <w:rsid w:val="086B3424"/>
    <w:rsid w:val="08B69CCB"/>
    <w:rsid w:val="08C91E04"/>
    <w:rsid w:val="09171A96"/>
    <w:rsid w:val="09DA5BA6"/>
    <w:rsid w:val="09DB3E0E"/>
    <w:rsid w:val="0A4ABF75"/>
    <w:rsid w:val="0A4EAE48"/>
    <w:rsid w:val="0A8D8108"/>
    <w:rsid w:val="0ABA6C41"/>
    <w:rsid w:val="0AD91B96"/>
    <w:rsid w:val="0AE3FC37"/>
    <w:rsid w:val="0B2363C6"/>
    <w:rsid w:val="0B2A2F7F"/>
    <w:rsid w:val="0B3C9057"/>
    <w:rsid w:val="0BA581ED"/>
    <w:rsid w:val="0BD85BE2"/>
    <w:rsid w:val="0BECFB2F"/>
    <w:rsid w:val="0BF4DD75"/>
    <w:rsid w:val="0C377B45"/>
    <w:rsid w:val="0C5C0990"/>
    <w:rsid w:val="0C9FEB4F"/>
    <w:rsid w:val="0CB547C9"/>
    <w:rsid w:val="0D719F5B"/>
    <w:rsid w:val="0E79353C"/>
    <w:rsid w:val="0EA42BB0"/>
    <w:rsid w:val="0EBAC771"/>
    <w:rsid w:val="0EBCC1C1"/>
    <w:rsid w:val="0F55FF58"/>
    <w:rsid w:val="101F8279"/>
    <w:rsid w:val="103A6790"/>
    <w:rsid w:val="105CFFF0"/>
    <w:rsid w:val="108A52FB"/>
    <w:rsid w:val="110308C0"/>
    <w:rsid w:val="1136DC27"/>
    <w:rsid w:val="113EAEBE"/>
    <w:rsid w:val="1161C0AE"/>
    <w:rsid w:val="11D0D7BD"/>
    <w:rsid w:val="11DC3373"/>
    <w:rsid w:val="1205626E"/>
    <w:rsid w:val="12161EA0"/>
    <w:rsid w:val="12BF335F"/>
    <w:rsid w:val="137BA3E0"/>
    <w:rsid w:val="13C60E54"/>
    <w:rsid w:val="140BBF0E"/>
    <w:rsid w:val="142F60A9"/>
    <w:rsid w:val="1432CD8A"/>
    <w:rsid w:val="145AC448"/>
    <w:rsid w:val="14889F86"/>
    <w:rsid w:val="149E110F"/>
    <w:rsid w:val="154893D6"/>
    <w:rsid w:val="15752748"/>
    <w:rsid w:val="157D52C9"/>
    <w:rsid w:val="169D5529"/>
    <w:rsid w:val="16C1931A"/>
    <w:rsid w:val="16C50C4A"/>
    <w:rsid w:val="172E4F71"/>
    <w:rsid w:val="17B76059"/>
    <w:rsid w:val="17B9D24C"/>
    <w:rsid w:val="17CB1235"/>
    <w:rsid w:val="17DC2594"/>
    <w:rsid w:val="182AA907"/>
    <w:rsid w:val="18B51B2E"/>
    <w:rsid w:val="18DA5BC5"/>
    <w:rsid w:val="19238899"/>
    <w:rsid w:val="1972CE89"/>
    <w:rsid w:val="1990D386"/>
    <w:rsid w:val="19B04105"/>
    <w:rsid w:val="1A71D3CB"/>
    <w:rsid w:val="1A85387D"/>
    <w:rsid w:val="1BD0F399"/>
    <w:rsid w:val="1BD5C801"/>
    <w:rsid w:val="1C538131"/>
    <w:rsid w:val="1C563B71"/>
    <w:rsid w:val="1D13A1C5"/>
    <w:rsid w:val="1D6FCE93"/>
    <w:rsid w:val="1D73C9B8"/>
    <w:rsid w:val="1DB87CB8"/>
    <w:rsid w:val="1DBA1417"/>
    <w:rsid w:val="1DC0E05B"/>
    <w:rsid w:val="1DE6ED41"/>
    <w:rsid w:val="1E4B6D0B"/>
    <w:rsid w:val="1E77AEA0"/>
    <w:rsid w:val="1E86FEC7"/>
    <w:rsid w:val="1E8AE8F1"/>
    <w:rsid w:val="1E9ACD89"/>
    <w:rsid w:val="1EB454CC"/>
    <w:rsid w:val="1EBF3AD8"/>
    <w:rsid w:val="1F1850AF"/>
    <w:rsid w:val="1F49954B"/>
    <w:rsid w:val="1FA81901"/>
    <w:rsid w:val="20205956"/>
    <w:rsid w:val="20309E1B"/>
    <w:rsid w:val="2052225F"/>
    <w:rsid w:val="2064FD1C"/>
    <w:rsid w:val="207D689D"/>
    <w:rsid w:val="20A2BC21"/>
    <w:rsid w:val="20E84919"/>
    <w:rsid w:val="2150B8C4"/>
    <w:rsid w:val="21669680"/>
    <w:rsid w:val="21A86AB6"/>
    <w:rsid w:val="21E4B159"/>
    <w:rsid w:val="223C2253"/>
    <w:rsid w:val="223F0751"/>
    <w:rsid w:val="226E362B"/>
    <w:rsid w:val="2290D5CF"/>
    <w:rsid w:val="229EA6D7"/>
    <w:rsid w:val="22EAC73F"/>
    <w:rsid w:val="23136002"/>
    <w:rsid w:val="231FA42C"/>
    <w:rsid w:val="233A8D97"/>
    <w:rsid w:val="2344F739"/>
    <w:rsid w:val="239A9771"/>
    <w:rsid w:val="23A079A0"/>
    <w:rsid w:val="23CD70DD"/>
    <w:rsid w:val="23E68644"/>
    <w:rsid w:val="23F6BFEC"/>
    <w:rsid w:val="24178468"/>
    <w:rsid w:val="24B77CA6"/>
    <w:rsid w:val="25173290"/>
    <w:rsid w:val="2577ECE4"/>
    <w:rsid w:val="2594EB4E"/>
    <w:rsid w:val="25C9DDDD"/>
    <w:rsid w:val="260F7964"/>
    <w:rsid w:val="263AFF10"/>
    <w:rsid w:val="266E4D28"/>
    <w:rsid w:val="27059A8C"/>
    <w:rsid w:val="2726BBCA"/>
    <w:rsid w:val="273C23AD"/>
    <w:rsid w:val="27A66ADD"/>
    <w:rsid w:val="27D7E6B3"/>
    <w:rsid w:val="280B6CBC"/>
    <w:rsid w:val="28142F3F"/>
    <w:rsid w:val="288392DD"/>
    <w:rsid w:val="2889C36C"/>
    <w:rsid w:val="288E7AE1"/>
    <w:rsid w:val="289FD4DF"/>
    <w:rsid w:val="28A79819"/>
    <w:rsid w:val="28B0A328"/>
    <w:rsid w:val="28B96D79"/>
    <w:rsid w:val="28B9C015"/>
    <w:rsid w:val="28CE7E05"/>
    <w:rsid w:val="28DCC984"/>
    <w:rsid w:val="28F4CF1B"/>
    <w:rsid w:val="28F6BC50"/>
    <w:rsid w:val="2938769F"/>
    <w:rsid w:val="293DBAE7"/>
    <w:rsid w:val="29C2EBC0"/>
    <w:rsid w:val="29C46C1E"/>
    <w:rsid w:val="2AC4D523"/>
    <w:rsid w:val="2B72AC08"/>
    <w:rsid w:val="2B83A04B"/>
    <w:rsid w:val="2BCE6160"/>
    <w:rsid w:val="2C933BC0"/>
    <w:rsid w:val="2CA4ED86"/>
    <w:rsid w:val="2D99C55A"/>
    <w:rsid w:val="2DB808D0"/>
    <w:rsid w:val="2DCB9810"/>
    <w:rsid w:val="2DED41E7"/>
    <w:rsid w:val="2E0282BE"/>
    <w:rsid w:val="2E53B586"/>
    <w:rsid w:val="2EA16E48"/>
    <w:rsid w:val="2EA240D7"/>
    <w:rsid w:val="2EC6D735"/>
    <w:rsid w:val="2EE5A8EB"/>
    <w:rsid w:val="2F23B853"/>
    <w:rsid w:val="2F287FF4"/>
    <w:rsid w:val="2F4DAD69"/>
    <w:rsid w:val="2F5513F4"/>
    <w:rsid w:val="2F6E2586"/>
    <w:rsid w:val="2FABADAE"/>
    <w:rsid w:val="2FB5512E"/>
    <w:rsid w:val="3095E020"/>
    <w:rsid w:val="30975444"/>
    <w:rsid w:val="309EF9D9"/>
    <w:rsid w:val="30D9ECC3"/>
    <w:rsid w:val="31777238"/>
    <w:rsid w:val="31AD19EC"/>
    <w:rsid w:val="32113704"/>
    <w:rsid w:val="3238A9DA"/>
    <w:rsid w:val="32731726"/>
    <w:rsid w:val="32891B0A"/>
    <w:rsid w:val="32C18626"/>
    <w:rsid w:val="32CEA940"/>
    <w:rsid w:val="32D8EA8A"/>
    <w:rsid w:val="3390898C"/>
    <w:rsid w:val="33CBAC11"/>
    <w:rsid w:val="3413DA08"/>
    <w:rsid w:val="35546150"/>
    <w:rsid w:val="355BE0CE"/>
    <w:rsid w:val="358604DC"/>
    <w:rsid w:val="35BDDC0E"/>
    <w:rsid w:val="35E06C9D"/>
    <w:rsid w:val="362A2FB4"/>
    <w:rsid w:val="36869B6B"/>
    <w:rsid w:val="3717F4FD"/>
    <w:rsid w:val="372434CA"/>
    <w:rsid w:val="37266B3F"/>
    <w:rsid w:val="374C0D04"/>
    <w:rsid w:val="3772605B"/>
    <w:rsid w:val="37AF5FF9"/>
    <w:rsid w:val="37B0A0C5"/>
    <w:rsid w:val="384AF350"/>
    <w:rsid w:val="38B51500"/>
    <w:rsid w:val="38CFBA56"/>
    <w:rsid w:val="38D93B9F"/>
    <w:rsid w:val="38FD6DD7"/>
    <w:rsid w:val="390DB242"/>
    <w:rsid w:val="39484FC6"/>
    <w:rsid w:val="397DE8EB"/>
    <w:rsid w:val="3996EAA1"/>
    <w:rsid w:val="39A62FF6"/>
    <w:rsid w:val="39B159E4"/>
    <w:rsid w:val="3A091AA5"/>
    <w:rsid w:val="3A24F784"/>
    <w:rsid w:val="3A4D078A"/>
    <w:rsid w:val="3A55AAD5"/>
    <w:rsid w:val="3A5E1E4E"/>
    <w:rsid w:val="3A8B7718"/>
    <w:rsid w:val="3A98FF89"/>
    <w:rsid w:val="3B677D9A"/>
    <w:rsid w:val="3B76947A"/>
    <w:rsid w:val="3BB239F8"/>
    <w:rsid w:val="3C1AA71C"/>
    <w:rsid w:val="3C8E163B"/>
    <w:rsid w:val="3D7FAE83"/>
    <w:rsid w:val="3D9D856C"/>
    <w:rsid w:val="3ECEA743"/>
    <w:rsid w:val="3EDD8DB2"/>
    <w:rsid w:val="3F2F94D4"/>
    <w:rsid w:val="3FD96FBB"/>
    <w:rsid w:val="4014E9F9"/>
    <w:rsid w:val="4017487C"/>
    <w:rsid w:val="401B25B9"/>
    <w:rsid w:val="4055A1D2"/>
    <w:rsid w:val="40598A0E"/>
    <w:rsid w:val="40D62FF2"/>
    <w:rsid w:val="40ED5B17"/>
    <w:rsid w:val="4140993B"/>
    <w:rsid w:val="416A5C88"/>
    <w:rsid w:val="416B1302"/>
    <w:rsid w:val="42405337"/>
    <w:rsid w:val="42DBF55C"/>
    <w:rsid w:val="430C248B"/>
    <w:rsid w:val="434A95B1"/>
    <w:rsid w:val="43DC75ED"/>
    <w:rsid w:val="440AF8F8"/>
    <w:rsid w:val="4448C3DC"/>
    <w:rsid w:val="44596EEC"/>
    <w:rsid w:val="44C481B9"/>
    <w:rsid w:val="44E2132B"/>
    <w:rsid w:val="4540C43C"/>
    <w:rsid w:val="4566EEC3"/>
    <w:rsid w:val="458CF090"/>
    <w:rsid w:val="459FBAC2"/>
    <w:rsid w:val="45CD38F1"/>
    <w:rsid w:val="46196BAB"/>
    <w:rsid w:val="462B6A19"/>
    <w:rsid w:val="462E1AD4"/>
    <w:rsid w:val="46B429B7"/>
    <w:rsid w:val="46D9D0A7"/>
    <w:rsid w:val="47280745"/>
    <w:rsid w:val="47AC0B24"/>
    <w:rsid w:val="4802AA26"/>
    <w:rsid w:val="48188B2F"/>
    <w:rsid w:val="488AFA70"/>
    <w:rsid w:val="48ABB49D"/>
    <w:rsid w:val="494A2261"/>
    <w:rsid w:val="49538CD4"/>
    <w:rsid w:val="495AC1A6"/>
    <w:rsid w:val="4973E39E"/>
    <w:rsid w:val="49B4EE43"/>
    <w:rsid w:val="49C6C8A4"/>
    <w:rsid w:val="49D27D26"/>
    <w:rsid w:val="49E1F58E"/>
    <w:rsid w:val="4A2122EA"/>
    <w:rsid w:val="4A5B1FB3"/>
    <w:rsid w:val="4A93E4F1"/>
    <w:rsid w:val="4AAC88C3"/>
    <w:rsid w:val="4AD77968"/>
    <w:rsid w:val="4AF9BF9A"/>
    <w:rsid w:val="4B3F8551"/>
    <w:rsid w:val="4B69DA5D"/>
    <w:rsid w:val="4B8ED968"/>
    <w:rsid w:val="4C272815"/>
    <w:rsid w:val="4C40CFE0"/>
    <w:rsid w:val="4CCAD150"/>
    <w:rsid w:val="4D00C4AD"/>
    <w:rsid w:val="4D494857"/>
    <w:rsid w:val="4D6AD5CC"/>
    <w:rsid w:val="4D9AB035"/>
    <w:rsid w:val="4E888BB2"/>
    <w:rsid w:val="4EA3D0B5"/>
    <w:rsid w:val="4EA5D855"/>
    <w:rsid w:val="4EAF2F2A"/>
    <w:rsid w:val="4F316707"/>
    <w:rsid w:val="4FC7DB0A"/>
    <w:rsid w:val="4FE73ADA"/>
    <w:rsid w:val="4FF56C16"/>
    <w:rsid w:val="50385303"/>
    <w:rsid w:val="5069DF89"/>
    <w:rsid w:val="50ADAB5D"/>
    <w:rsid w:val="50D0555D"/>
    <w:rsid w:val="514924B9"/>
    <w:rsid w:val="516C59C1"/>
    <w:rsid w:val="51923A53"/>
    <w:rsid w:val="51B37429"/>
    <w:rsid w:val="51F46378"/>
    <w:rsid w:val="5209809E"/>
    <w:rsid w:val="520AB271"/>
    <w:rsid w:val="52554649"/>
    <w:rsid w:val="52E97879"/>
    <w:rsid w:val="52F9A574"/>
    <w:rsid w:val="530A041F"/>
    <w:rsid w:val="53817662"/>
    <w:rsid w:val="53DA82D4"/>
    <w:rsid w:val="53E7B1FB"/>
    <w:rsid w:val="54274301"/>
    <w:rsid w:val="5475D7A9"/>
    <w:rsid w:val="55326E62"/>
    <w:rsid w:val="55AC48C4"/>
    <w:rsid w:val="55C4E94A"/>
    <w:rsid w:val="55F30FE4"/>
    <w:rsid w:val="55F6ACCA"/>
    <w:rsid w:val="561DACD9"/>
    <w:rsid w:val="56331290"/>
    <w:rsid w:val="563B5D4A"/>
    <w:rsid w:val="563C025F"/>
    <w:rsid w:val="5714465F"/>
    <w:rsid w:val="5722D1CD"/>
    <w:rsid w:val="5726803C"/>
    <w:rsid w:val="5839C14B"/>
    <w:rsid w:val="5846D9E0"/>
    <w:rsid w:val="58674900"/>
    <w:rsid w:val="58B673C1"/>
    <w:rsid w:val="58BB39B8"/>
    <w:rsid w:val="58EB1ADB"/>
    <w:rsid w:val="58F6189F"/>
    <w:rsid w:val="591B81BD"/>
    <w:rsid w:val="596E0202"/>
    <w:rsid w:val="59A95A49"/>
    <w:rsid w:val="59BD9C04"/>
    <w:rsid w:val="5A11798C"/>
    <w:rsid w:val="5A127594"/>
    <w:rsid w:val="5A2DEAD9"/>
    <w:rsid w:val="5A50B7C7"/>
    <w:rsid w:val="5A7CC480"/>
    <w:rsid w:val="5A82AE5A"/>
    <w:rsid w:val="5A9D69DC"/>
    <w:rsid w:val="5AEA5E94"/>
    <w:rsid w:val="5B061A9E"/>
    <w:rsid w:val="5B280B63"/>
    <w:rsid w:val="5B641604"/>
    <w:rsid w:val="5BA4C70E"/>
    <w:rsid w:val="5BB519B0"/>
    <w:rsid w:val="5BBB47D9"/>
    <w:rsid w:val="5BFB5B61"/>
    <w:rsid w:val="5C3E94E1"/>
    <w:rsid w:val="5CD395E8"/>
    <w:rsid w:val="5D12C72D"/>
    <w:rsid w:val="5D4539AB"/>
    <w:rsid w:val="5D6175CB"/>
    <w:rsid w:val="5D73D137"/>
    <w:rsid w:val="5E0FC8FC"/>
    <w:rsid w:val="5E2142DA"/>
    <w:rsid w:val="5E83AA27"/>
    <w:rsid w:val="5EBAA1A8"/>
    <w:rsid w:val="5EC1F2B4"/>
    <w:rsid w:val="5EF2834B"/>
    <w:rsid w:val="5F2CDC5F"/>
    <w:rsid w:val="5FDBF4EE"/>
    <w:rsid w:val="5FE883DC"/>
    <w:rsid w:val="60034A49"/>
    <w:rsid w:val="6005BCB9"/>
    <w:rsid w:val="60592304"/>
    <w:rsid w:val="60C14365"/>
    <w:rsid w:val="6153D697"/>
    <w:rsid w:val="6166A1D2"/>
    <w:rsid w:val="61BBC490"/>
    <w:rsid w:val="61DCDE04"/>
    <w:rsid w:val="627AB634"/>
    <w:rsid w:val="62B09852"/>
    <w:rsid w:val="62BC59C9"/>
    <w:rsid w:val="62CB615E"/>
    <w:rsid w:val="62D098C3"/>
    <w:rsid w:val="62ED7F01"/>
    <w:rsid w:val="6307A4CB"/>
    <w:rsid w:val="6365B44D"/>
    <w:rsid w:val="63A103E2"/>
    <w:rsid w:val="63A65803"/>
    <w:rsid w:val="63C96AE1"/>
    <w:rsid w:val="640889E2"/>
    <w:rsid w:val="6476C336"/>
    <w:rsid w:val="64963FB8"/>
    <w:rsid w:val="64B0C1AA"/>
    <w:rsid w:val="64E0E075"/>
    <w:rsid w:val="64E5C762"/>
    <w:rsid w:val="65052F75"/>
    <w:rsid w:val="651D9042"/>
    <w:rsid w:val="65608B12"/>
    <w:rsid w:val="658895F0"/>
    <w:rsid w:val="65A1A4B7"/>
    <w:rsid w:val="65EA5E18"/>
    <w:rsid w:val="65F1A9E7"/>
    <w:rsid w:val="6660864F"/>
    <w:rsid w:val="6669640E"/>
    <w:rsid w:val="66C91CF5"/>
    <w:rsid w:val="677735C6"/>
    <w:rsid w:val="68D497B1"/>
    <w:rsid w:val="68E6538D"/>
    <w:rsid w:val="68ED3DEF"/>
    <w:rsid w:val="69081658"/>
    <w:rsid w:val="6921823D"/>
    <w:rsid w:val="693856C8"/>
    <w:rsid w:val="69E97B5F"/>
    <w:rsid w:val="6A1235BB"/>
    <w:rsid w:val="6A7A11D0"/>
    <w:rsid w:val="6AC72FE0"/>
    <w:rsid w:val="6AE0B443"/>
    <w:rsid w:val="6B5CE394"/>
    <w:rsid w:val="6BA38294"/>
    <w:rsid w:val="6BB226AD"/>
    <w:rsid w:val="6C133E36"/>
    <w:rsid w:val="6C29EFA1"/>
    <w:rsid w:val="6C3F01A3"/>
    <w:rsid w:val="6C864EB0"/>
    <w:rsid w:val="6CCA6AA9"/>
    <w:rsid w:val="6CDC0EF6"/>
    <w:rsid w:val="6CFDB9E0"/>
    <w:rsid w:val="6D004B9B"/>
    <w:rsid w:val="6D32C0B1"/>
    <w:rsid w:val="6D5529B6"/>
    <w:rsid w:val="6D584C4D"/>
    <w:rsid w:val="6DF53A5B"/>
    <w:rsid w:val="6E0A9412"/>
    <w:rsid w:val="6E332266"/>
    <w:rsid w:val="6E717DB6"/>
    <w:rsid w:val="6ECC94B4"/>
    <w:rsid w:val="6F2FF94A"/>
    <w:rsid w:val="6F359A07"/>
    <w:rsid w:val="6F38FBF0"/>
    <w:rsid w:val="6F7DE2D0"/>
    <w:rsid w:val="6FBCAF5C"/>
    <w:rsid w:val="6FF21E15"/>
    <w:rsid w:val="70777A69"/>
    <w:rsid w:val="70785BA9"/>
    <w:rsid w:val="708646B9"/>
    <w:rsid w:val="71006EEE"/>
    <w:rsid w:val="71533198"/>
    <w:rsid w:val="71736713"/>
    <w:rsid w:val="71B03DF7"/>
    <w:rsid w:val="71D1A8B1"/>
    <w:rsid w:val="7261C62B"/>
    <w:rsid w:val="729A3416"/>
    <w:rsid w:val="72C364F8"/>
    <w:rsid w:val="7389FF13"/>
    <w:rsid w:val="73F76B5E"/>
    <w:rsid w:val="747AC18E"/>
    <w:rsid w:val="7508A1C3"/>
    <w:rsid w:val="754C1B82"/>
    <w:rsid w:val="757888ED"/>
    <w:rsid w:val="757ADC1A"/>
    <w:rsid w:val="75EB7574"/>
    <w:rsid w:val="762AB5BC"/>
    <w:rsid w:val="763DC2F3"/>
    <w:rsid w:val="771AFE29"/>
    <w:rsid w:val="779B9A05"/>
    <w:rsid w:val="77AB4850"/>
    <w:rsid w:val="77F84223"/>
    <w:rsid w:val="782C1F9B"/>
    <w:rsid w:val="785D8F56"/>
    <w:rsid w:val="7946E151"/>
    <w:rsid w:val="7A02D87D"/>
    <w:rsid w:val="7AD65056"/>
    <w:rsid w:val="7BA5BF15"/>
    <w:rsid w:val="7BEC44F9"/>
    <w:rsid w:val="7C3D0109"/>
    <w:rsid w:val="7C53AE35"/>
    <w:rsid w:val="7C710613"/>
    <w:rsid w:val="7CCE349A"/>
    <w:rsid w:val="7CD733B3"/>
    <w:rsid w:val="7D562F72"/>
    <w:rsid w:val="7E3AAA30"/>
    <w:rsid w:val="7E7E26EE"/>
    <w:rsid w:val="7E852E05"/>
    <w:rsid w:val="7EA00CF0"/>
    <w:rsid w:val="7EA256A1"/>
    <w:rsid w:val="7EBCBCF9"/>
    <w:rsid w:val="7ED0E162"/>
    <w:rsid w:val="7ED16DBB"/>
    <w:rsid w:val="7EDF4D75"/>
    <w:rsid w:val="7F5F74AE"/>
    <w:rsid w:val="7FDD3BE9"/>
    <w:rsid w:val="7FF501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3234A3"/>
  <w15:chartTrackingRefBased/>
  <w15:docId w15:val="{4F1A7D61-CB85-4C33-9E5C-2FDACDDF5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705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FF274A"/>
    <w:rPr>
      <w:sz w:val="16"/>
      <w:szCs w:val="16"/>
    </w:rPr>
  </w:style>
  <w:style w:type="paragraph" w:styleId="CommentText">
    <w:name w:val="annotation text"/>
    <w:basedOn w:val="Normal"/>
    <w:link w:val="CommentTextChar"/>
    <w:uiPriority w:val="99"/>
    <w:unhideWhenUsed/>
    <w:rsid w:val="00FF274A"/>
    <w:rPr>
      <w:sz w:val="20"/>
      <w:szCs w:val="20"/>
    </w:rPr>
  </w:style>
  <w:style w:type="character" w:customStyle="1" w:styleId="CommentTextChar">
    <w:name w:val="Comment Text Char"/>
    <w:basedOn w:val="DefaultParagraphFont"/>
    <w:link w:val="CommentText"/>
    <w:uiPriority w:val="99"/>
    <w:rsid w:val="00FF274A"/>
    <w:rPr>
      <w:sz w:val="20"/>
      <w:szCs w:val="20"/>
      <w:lang w:val="en-GB"/>
    </w:rPr>
  </w:style>
  <w:style w:type="paragraph" w:styleId="CommentSubject">
    <w:name w:val="annotation subject"/>
    <w:basedOn w:val="CommentText"/>
    <w:next w:val="CommentText"/>
    <w:link w:val="CommentSubjectChar"/>
    <w:uiPriority w:val="99"/>
    <w:semiHidden/>
    <w:unhideWhenUsed/>
    <w:rsid w:val="00FF274A"/>
    <w:rPr>
      <w:b/>
      <w:bCs/>
    </w:rPr>
  </w:style>
  <w:style w:type="character" w:customStyle="1" w:styleId="CommentSubjectChar">
    <w:name w:val="Comment Subject Char"/>
    <w:basedOn w:val="CommentTextChar"/>
    <w:link w:val="CommentSubject"/>
    <w:uiPriority w:val="99"/>
    <w:semiHidden/>
    <w:rsid w:val="00FF274A"/>
    <w:rPr>
      <w:b/>
      <w:bCs/>
      <w:sz w:val="20"/>
      <w:szCs w:val="20"/>
      <w:lang w:val="en-GB"/>
    </w:rPr>
  </w:style>
  <w:style w:type="paragraph" w:styleId="Header">
    <w:name w:val="header"/>
    <w:basedOn w:val="Normal"/>
    <w:link w:val="HeaderChar"/>
    <w:uiPriority w:val="99"/>
    <w:unhideWhenUsed/>
    <w:rsid w:val="005C5C2E"/>
    <w:pPr>
      <w:tabs>
        <w:tab w:val="center" w:pos="4513"/>
        <w:tab w:val="right" w:pos="9026"/>
      </w:tabs>
    </w:pPr>
  </w:style>
  <w:style w:type="character" w:customStyle="1" w:styleId="HeaderChar">
    <w:name w:val="Header Char"/>
    <w:basedOn w:val="DefaultParagraphFont"/>
    <w:link w:val="Header"/>
    <w:uiPriority w:val="99"/>
    <w:rsid w:val="005C5C2E"/>
    <w:rPr>
      <w:lang w:val="en-GB"/>
    </w:rPr>
  </w:style>
  <w:style w:type="paragraph" w:styleId="Footer">
    <w:name w:val="footer"/>
    <w:basedOn w:val="Normal"/>
    <w:link w:val="FooterChar"/>
    <w:uiPriority w:val="99"/>
    <w:unhideWhenUsed/>
    <w:rsid w:val="005C5C2E"/>
    <w:pPr>
      <w:tabs>
        <w:tab w:val="center" w:pos="4513"/>
        <w:tab w:val="right" w:pos="9026"/>
      </w:tabs>
    </w:pPr>
  </w:style>
  <w:style w:type="character" w:customStyle="1" w:styleId="FooterChar">
    <w:name w:val="Footer Char"/>
    <w:basedOn w:val="DefaultParagraphFont"/>
    <w:link w:val="Footer"/>
    <w:uiPriority w:val="99"/>
    <w:rsid w:val="005C5C2E"/>
    <w:rPr>
      <w:lang w:val="en-GB"/>
    </w:rPr>
  </w:style>
  <w:style w:type="paragraph" w:customStyle="1" w:styleId="BasicParagraph">
    <w:name w:val="[Basic Paragraph]"/>
    <w:basedOn w:val="Normal"/>
    <w:uiPriority w:val="99"/>
    <w:rsid w:val="005C5C2E"/>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rPr>
  </w:style>
  <w:style w:type="character" w:styleId="Hyperlink">
    <w:name w:val="Hyperlink"/>
    <w:rsid w:val="005C5C2E"/>
    <w:rPr>
      <w:rFonts w:cs="Times New Roman"/>
      <w:color w:val="0000FF"/>
      <w:u w:val="single"/>
    </w:rPr>
  </w:style>
  <w:style w:type="paragraph" w:customStyle="1" w:styleId="ox-e23b717313-msonormal">
    <w:name w:val="ox-e23b717313-msonormal"/>
    <w:basedOn w:val="Normal"/>
    <w:rsid w:val="005C5C2E"/>
    <w:pPr>
      <w:spacing w:before="100" w:beforeAutospacing="1" w:after="100" w:afterAutospacing="1"/>
    </w:pPr>
    <w:rPr>
      <w:rFonts w:ascii="Times New Roman" w:eastAsia="Times New Roman" w:hAnsi="Times New Roman" w:cs="Times New Roman"/>
      <w:sz w:val="24"/>
      <w:szCs w:val="24"/>
      <w:lang w:val="en-IN" w:eastAsia="en-IN"/>
    </w:rPr>
  </w:style>
  <w:style w:type="paragraph" w:styleId="BodyText">
    <w:name w:val="Body Text"/>
    <w:basedOn w:val="Normal"/>
    <w:link w:val="BodyTextChar"/>
    <w:semiHidden/>
    <w:rsid w:val="0012484E"/>
    <w:rPr>
      <w:rFonts w:ascii="Arial" w:eastAsia="MS Mincho" w:hAnsi="Arial" w:cs="Times New Roman"/>
      <w:sz w:val="20"/>
      <w:szCs w:val="20"/>
      <w:lang w:eastAsia="nl-NL"/>
    </w:rPr>
  </w:style>
  <w:style w:type="character" w:customStyle="1" w:styleId="BodyTextChar">
    <w:name w:val="Body Text Char"/>
    <w:basedOn w:val="DefaultParagraphFont"/>
    <w:link w:val="BodyText"/>
    <w:semiHidden/>
    <w:rsid w:val="0012484E"/>
    <w:rPr>
      <w:rFonts w:ascii="Arial" w:eastAsia="MS Mincho" w:hAnsi="Arial" w:cs="Times New Roman"/>
      <w:sz w:val="20"/>
      <w:szCs w:val="20"/>
      <w:lang w:val="en-GB" w:eastAsia="nl-NL"/>
    </w:rPr>
  </w:style>
  <w:style w:type="paragraph" w:styleId="BalloonText">
    <w:name w:val="Balloon Text"/>
    <w:basedOn w:val="Normal"/>
    <w:link w:val="BalloonTextChar"/>
    <w:uiPriority w:val="99"/>
    <w:semiHidden/>
    <w:unhideWhenUsed/>
    <w:rsid w:val="000C4F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4F7E"/>
    <w:rPr>
      <w:rFonts w:ascii="Segoe UI" w:hAnsi="Segoe UI" w:cs="Segoe UI"/>
      <w:sz w:val="18"/>
      <w:szCs w:val="18"/>
      <w:lang w:val="en-GB"/>
    </w:rPr>
  </w:style>
  <w:style w:type="paragraph" w:styleId="Revision">
    <w:name w:val="Revision"/>
    <w:hidden/>
    <w:uiPriority w:val="99"/>
    <w:semiHidden/>
    <w:rsid w:val="00557B86"/>
    <w:rPr>
      <w:lang w:val="en-GB"/>
    </w:rPr>
  </w:style>
  <w:style w:type="character" w:styleId="UnresolvedMention">
    <w:name w:val="Unresolved Mention"/>
    <w:basedOn w:val="DefaultParagraphFont"/>
    <w:uiPriority w:val="99"/>
    <w:semiHidden/>
    <w:unhideWhenUsed/>
    <w:rsid w:val="00BB37AA"/>
    <w:rPr>
      <w:color w:val="605E5C"/>
      <w:shd w:val="clear" w:color="auto" w:fill="E1DFDD"/>
    </w:rPr>
  </w:style>
  <w:style w:type="paragraph" w:styleId="ListParagraph">
    <w:name w:val="List Paragraph"/>
    <w:basedOn w:val="Normal"/>
    <w:uiPriority w:val="34"/>
    <w:qFormat/>
    <w:rsid w:val="004D2966"/>
    <w:pPr>
      <w:ind w:left="720"/>
      <w:contextualSpacing/>
    </w:pPr>
  </w:style>
  <w:style w:type="paragraph" w:customStyle="1" w:styleId="paragraph">
    <w:name w:val="paragraph"/>
    <w:basedOn w:val="Normal"/>
    <w:rsid w:val="004D2356"/>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D2356"/>
  </w:style>
  <w:style w:type="character" w:styleId="Mention">
    <w:name w:val="Mention"/>
    <w:basedOn w:val="DefaultParagraphFont"/>
    <w:uiPriority w:val="99"/>
    <w:unhideWhenUsed/>
    <w:rsid w:val="00EE54C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westermann@pressinjection.d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eb064f5-b91f-4532-bc93-5a06de940d8c" xsi:nil="true"/>
    <lcf76f155ced4ddcb4097134ff3c332f xmlns="c8da104e-6a1d-4b01-a720-a1e29024104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7210CD424B822478D7F171EAC275DB3" ma:contentTypeVersion="19" ma:contentTypeDescription="Create a new document." ma:contentTypeScope="" ma:versionID="ca8c0e8259d6209ad358b2d9767c7886">
  <xsd:schema xmlns:xsd="http://www.w3.org/2001/XMLSchema" xmlns:xs="http://www.w3.org/2001/XMLSchema" xmlns:p="http://schemas.microsoft.com/office/2006/metadata/properties" xmlns:ns2="c8da104e-6a1d-4b01-a720-a1e29024104e" xmlns:ns3="eeb064f5-b91f-4532-bc93-5a06de940d8c" targetNamespace="http://schemas.microsoft.com/office/2006/metadata/properties" ma:root="true" ma:fieldsID="beaf9d975f1a3c58c428f39b21cf9d6d" ns2:_="" ns3:_="">
    <xsd:import namespace="c8da104e-6a1d-4b01-a720-a1e29024104e"/>
    <xsd:import namespace="eeb064f5-b91f-4532-bc93-5a06de940d8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da104e-6a1d-4b01-a720-a1e290241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07cb7bf-e262-4389-9444-d721825baf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b064f5-b91f-4532-bc93-5a06de940d8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b1f6348-be7a-4bfc-9e45-6563217ed75d}" ma:internalName="TaxCatchAll" ma:showField="CatchAllData" ma:web="eeb064f5-b91f-4532-bc93-5a06de940d8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CC38A5-D4B0-4BFA-87E7-A6C286C1541C}">
  <ds:schemaRefs>
    <ds:schemaRef ds:uri="http://schemas.microsoft.com/office/2006/metadata/properties"/>
    <ds:schemaRef ds:uri="http://schemas.microsoft.com/office/infopath/2007/PartnerControls"/>
    <ds:schemaRef ds:uri="eeb064f5-b91f-4532-bc93-5a06de940d8c"/>
    <ds:schemaRef ds:uri="c8da104e-6a1d-4b01-a720-a1e29024104e"/>
  </ds:schemaRefs>
</ds:datastoreItem>
</file>

<file path=customXml/itemProps2.xml><?xml version="1.0" encoding="utf-8"?>
<ds:datastoreItem xmlns:ds="http://schemas.openxmlformats.org/officeDocument/2006/customXml" ds:itemID="{3DA01587-5614-47BC-88A2-A0ACF874BDB0}">
  <ds:schemaRefs>
    <ds:schemaRef ds:uri="http://schemas.openxmlformats.org/officeDocument/2006/bibliography"/>
  </ds:schemaRefs>
</ds:datastoreItem>
</file>

<file path=customXml/itemProps3.xml><?xml version="1.0" encoding="utf-8"?>
<ds:datastoreItem xmlns:ds="http://schemas.openxmlformats.org/officeDocument/2006/customXml" ds:itemID="{5B7D237A-37CE-4C73-944F-7397F0F04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da104e-6a1d-4b01-a720-a1e29024104e"/>
    <ds:schemaRef ds:uri="eeb064f5-b91f-4532-bc93-5a06de940d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D52E37-3AE4-4CC8-A7CB-8A0DDFC98D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Rohit Sharan</dc:creator>
  <cp:keywords/>
  <dc:description/>
  <cp:lastModifiedBy>Molly Prout</cp:lastModifiedBy>
  <cp:revision>4</cp:revision>
  <cp:lastPrinted>2026-03-03T01:06:00Z</cp:lastPrinted>
  <dcterms:created xsi:type="dcterms:W3CDTF">2026-10-15T11:30:00Z</dcterms:created>
  <dcterms:modified xsi:type="dcterms:W3CDTF">2026-10-29T08:58:00Z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7027a28dfb4cd45b2c18b31094e0c05d8410e77f38f8c6c5f72bf62bf77cba32</vt:lpwstr>
  </property>
  <property fmtid="{D5CDD505-2E9C-101B-9397-08002B2CF9AE}" pid="4" name="ContentTypeId">
    <vt:lpwstr>0x01010067210CD424B822478D7F171EAC275DB3</vt:lpwstr>
  </property>
</Properties>
</file>